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32" w:rsidRDefault="00571976" w:rsidP="00C24D32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</w:t>
      </w:r>
      <w:r w:rsidR="00C24D32">
        <w:rPr>
          <w:b/>
          <w:sz w:val="26"/>
          <w:szCs w:val="26"/>
        </w:rPr>
        <w:t xml:space="preserve">    </w:t>
      </w:r>
      <w:r w:rsidR="006051A0">
        <w:rPr>
          <w:b/>
          <w:sz w:val="26"/>
          <w:szCs w:val="26"/>
        </w:rPr>
        <w:t xml:space="preserve">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C24D32" w:rsidP="00C24D32">
      <w:pPr>
        <w:ind w:left="4395" w:hanging="35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</w:t>
      </w:r>
      <w:proofErr w:type="gramStart"/>
      <w:r w:rsidR="00C322C2">
        <w:rPr>
          <w:b/>
          <w:sz w:val="26"/>
          <w:szCs w:val="26"/>
        </w:rPr>
        <w:t>ии ау</w:t>
      </w:r>
      <w:proofErr w:type="gramEnd"/>
      <w:r w:rsidR="00C322C2">
        <w:rPr>
          <w:b/>
          <w:sz w:val="26"/>
          <w:szCs w:val="26"/>
        </w:rPr>
        <w:t xml:space="preserve">кциона на право заключения договора </w:t>
      </w:r>
      <w:r>
        <w:rPr>
          <w:b/>
          <w:sz w:val="26"/>
          <w:szCs w:val="26"/>
        </w:rPr>
        <w:t>купли-продажи</w:t>
      </w:r>
      <w:r w:rsidR="00C322C2"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</w:t>
      </w:r>
      <w:r w:rsidR="00C322C2" w:rsidRPr="002F40DD">
        <w:rPr>
          <w:b/>
          <w:sz w:val="26"/>
          <w:szCs w:val="26"/>
        </w:rPr>
        <w:t xml:space="preserve">земельного </w:t>
      </w:r>
      <w:r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 xml:space="preserve">кциона на право заключения договора </w:t>
      </w:r>
      <w:r w:rsidR="00C24D32">
        <w:rPr>
          <w:sz w:val="26"/>
          <w:szCs w:val="26"/>
        </w:rPr>
        <w:t>купли-продажи</w:t>
      </w:r>
      <w:r w:rsidR="00B13026" w:rsidRPr="00EF4888">
        <w:rPr>
          <w:sz w:val="26"/>
          <w:szCs w:val="26"/>
        </w:rPr>
        <w:t xml:space="preserve">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C24D32">
        <w:rPr>
          <w:sz w:val="26"/>
          <w:szCs w:val="26"/>
        </w:rPr>
        <w:t>29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03AB7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CF2CE0">
        <w:rPr>
          <w:sz w:val="26"/>
          <w:szCs w:val="26"/>
        </w:rPr>
        <w:t>70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C24D32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CF2CE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C24D32">
        <w:rPr>
          <w:sz w:val="26"/>
          <w:szCs w:val="26"/>
        </w:rPr>
        <w:t>купли - 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не</w:t>
      </w:r>
      <w:r w:rsidR="00455CC1">
        <w:rPr>
          <w:sz w:val="26"/>
          <w:szCs w:val="26"/>
        </w:rPr>
        <w:t xml:space="preserve">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C24D32">
        <w:rPr>
          <w:color w:val="000000"/>
          <w:sz w:val="26"/>
          <w:szCs w:val="26"/>
        </w:rPr>
        <w:t>010101:9</w:t>
      </w:r>
      <w:r w:rsidR="00CF2CE0">
        <w:rPr>
          <w:color w:val="000000"/>
          <w:sz w:val="26"/>
          <w:szCs w:val="26"/>
        </w:rPr>
        <w:t>44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</w:t>
      </w:r>
      <w:r w:rsidR="00CF2CE0">
        <w:rPr>
          <w:color w:val="000000"/>
          <w:sz w:val="26"/>
          <w:szCs w:val="26"/>
        </w:rPr>
        <w:t>02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C24D32">
        <w:rPr>
          <w:color w:val="000000"/>
          <w:sz w:val="26"/>
          <w:szCs w:val="26"/>
        </w:rPr>
        <w:t>60 лет Октября</w:t>
      </w:r>
      <w:r w:rsidR="00455CC1">
        <w:rPr>
          <w:color w:val="000000"/>
          <w:sz w:val="26"/>
          <w:szCs w:val="26"/>
        </w:rPr>
        <w:t xml:space="preserve">, </w:t>
      </w: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C24D32">
        <w:rPr>
          <w:color w:val="000000"/>
          <w:sz w:val="26"/>
          <w:szCs w:val="26"/>
        </w:rPr>
        <w:t xml:space="preserve">ведение огородничества </w:t>
      </w:r>
      <w:r w:rsidRPr="00A57EFF">
        <w:rPr>
          <w:color w:val="000000"/>
          <w:sz w:val="26"/>
          <w:szCs w:val="26"/>
        </w:rPr>
        <w:t>(</w:t>
      </w:r>
      <w:r w:rsidR="00C24D32">
        <w:rPr>
          <w:color w:val="000000"/>
          <w:sz w:val="26"/>
          <w:szCs w:val="26"/>
        </w:rPr>
        <w:t>13</w:t>
      </w:r>
      <w:r w:rsidRPr="00A57EFF">
        <w:rPr>
          <w:color w:val="000000"/>
          <w:sz w:val="26"/>
          <w:szCs w:val="26"/>
        </w:rPr>
        <w:t>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CF2CE0">
        <w:rPr>
          <w:rStyle w:val="a3"/>
          <w:b w:val="0"/>
          <w:sz w:val="26"/>
          <w:szCs w:val="26"/>
        </w:rPr>
        <w:t>7000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CF2CE0">
        <w:rPr>
          <w:rStyle w:val="a3"/>
          <w:b w:val="0"/>
          <w:sz w:val="26"/>
          <w:szCs w:val="26"/>
        </w:rPr>
        <w:t>семь</w:t>
      </w:r>
      <w:r w:rsidR="00571976">
        <w:rPr>
          <w:rStyle w:val="a3"/>
          <w:b w:val="0"/>
          <w:sz w:val="26"/>
          <w:szCs w:val="26"/>
        </w:rPr>
        <w:t xml:space="preserve"> тысяч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455CC1">
        <w:rPr>
          <w:sz w:val="26"/>
          <w:szCs w:val="26"/>
        </w:rPr>
        <w:t>36</w:t>
      </w:r>
      <w:r w:rsidR="00C24D32">
        <w:rPr>
          <w:sz w:val="26"/>
          <w:szCs w:val="26"/>
        </w:rPr>
        <w:t>6</w:t>
      </w:r>
      <w:r w:rsidRPr="00A57EFF">
        <w:rPr>
          <w:sz w:val="26"/>
          <w:szCs w:val="26"/>
        </w:rPr>
        <w:t xml:space="preserve"> (</w:t>
      </w:r>
      <w:r w:rsidR="00455CC1">
        <w:rPr>
          <w:sz w:val="26"/>
          <w:szCs w:val="26"/>
        </w:rPr>
        <w:t>триста шестьдесят</w:t>
      </w:r>
      <w:r w:rsidR="00C24D32">
        <w:rPr>
          <w:sz w:val="26"/>
          <w:szCs w:val="26"/>
        </w:rPr>
        <w:t xml:space="preserve"> шесть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8"/>
        <w:gridCol w:w="869"/>
        <w:gridCol w:w="915"/>
        <w:gridCol w:w="2107"/>
        <w:gridCol w:w="761"/>
        <w:gridCol w:w="761"/>
        <w:gridCol w:w="1337"/>
        <w:gridCol w:w="1341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C24D3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24D32">
              <w:rPr>
                <w:sz w:val="24"/>
              </w:rPr>
              <w:t>Ведение огородничества (13.1)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B06B59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</w:t>
            </w:r>
            <w:r w:rsidR="00B06B59">
              <w:rPr>
                <w:sz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B06B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06B59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CF2CE0">
        <w:rPr>
          <w:rStyle w:val="a3"/>
          <w:b w:val="0"/>
          <w:sz w:val="26"/>
          <w:szCs w:val="26"/>
        </w:rPr>
        <w:t>02</w:t>
      </w:r>
      <w:r>
        <w:rPr>
          <w:rStyle w:val="a3"/>
          <w:b w:val="0"/>
          <w:sz w:val="26"/>
          <w:szCs w:val="26"/>
        </w:rPr>
        <w:t xml:space="preserve"> </w:t>
      </w:r>
      <w:r w:rsidR="00CF2CE0">
        <w:rPr>
          <w:rStyle w:val="a3"/>
          <w:b w:val="0"/>
          <w:sz w:val="26"/>
          <w:szCs w:val="26"/>
        </w:rPr>
        <w:t>сентября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CF2CE0">
        <w:rPr>
          <w:rStyle w:val="a3"/>
          <w:b w:val="0"/>
          <w:sz w:val="26"/>
          <w:szCs w:val="26"/>
        </w:rPr>
        <w:t>03</w:t>
      </w:r>
      <w:r>
        <w:rPr>
          <w:rStyle w:val="a3"/>
          <w:b w:val="0"/>
          <w:sz w:val="26"/>
          <w:szCs w:val="26"/>
        </w:rPr>
        <w:t xml:space="preserve"> </w:t>
      </w:r>
      <w:r w:rsidR="00CF2CE0">
        <w:rPr>
          <w:rStyle w:val="a3"/>
          <w:b w:val="0"/>
          <w:sz w:val="26"/>
          <w:szCs w:val="26"/>
        </w:rPr>
        <w:t>ок</w:t>
      </w:r>
      <w:r w:rsidR="00455CC1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B06B59">
        <w:rPr>
          <w:rStyle w:val="a3"/>
          <w:b w:val="0"/>
          <w:sz w:val="26"/>
          <w:szCs w:val="26"/>
        </w:rPr>
        <w:t xml:space="preserve">30 </w:t>
      </w:r>
      <w:r w:rsidR="0030657B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CF2CE0">
        <w:rPr>
          <w:rStyle w:val="a3"/>
          <w:b w:val="0"/>
          <w:sz w:val="26"/>
          <w:szCs w:val="26"/>
        </w:rPr>
        <w:t>1</w:t>
      </w:r>
      <w:r w:rsidR="00B06B59">
        <w:rPr>
          <w:rStyle w:val="a3"/>
          <w:b w:val="0"/>
          <w:sz w:val="26"/>
          <w:szCs w:val="26"/>
        </w:rPr>
        <w:t>4</w:t>
      </w:r>
      <w:r w:rsidR="0030657B">
        <w:rPr>
          <w:rStyle w:val="a3"/>
          <w:b w:val="0"/>
          <w:sz w:val="26"/>
          <w:szCs w:val="26"/>
        </w:rPr>
        <w:t>0</w:t>
      </w:r>
      <w:r w:rsidR="00CF2CE0">
        <w:rPr>
          <w:rStyle w:val="a3"/>
          <w:b w:val="0"/>
          <w:sz w:val="26"/>
          <w:szCs w:val="26"/>
        </w:rPr>
        <w:t>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CF2CE0">
        <w:rPr>
          <w:rStyle w:val="a3"/>
          <w:b w:val="0"/>
          <w:sz w:val="26"/>
          <w:szCs w:val="26"/>
        </w:rPr>
        <w:t>одна</w:t>
      </w:r>
      <w:r w:rsidR="00720A2D" w:rsidRPr="00720A2D">
        <w:rPr>
          <w:rStyle w:val="a3"/>
          <w:b w:val="0"/>
          <w:sz w:val="26"/>
          <w:szCs w:val="26"/>
        </w:rPr>
        <w:t xml:space="preserve"> тысяч</w:t>
      </w:r>
      <w:r w:rsidR="00CF2CE0">
        <w:rPr>
          <w:rStyle w:val="a3"/>
          <w:b w:val="0"/>
          <w:sz w:val="26"/>
          <w:szCs w:val="26"/>
        </w:rPr>
        <w:t>а</w:t>
      </w:r>
      <w:r w:rsidR="00720A2D" w:rsidRPr="00720A2D">
        <w:rPr>
          <w:rStyle w:val="a3"/>
          <w:b w:val="0"/>
          <w:sz w:val="26"/>
          <w:szCs w:val="26"/>
        </w:rPr>
        <w:t xml:space="preserve"> четыреста)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Задаток засчитывается в счет </w:t>
      </w:r>
      <w:r w:rsidR="00B06B59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B06B59">
        <w:rPr>
          <w:sz w:val="26"/>
          <w:szCs w:val="26"/>
        </w:rPr>
        <w:t>0</w:t>
      </w:r>
      <w:r w:rsidR="00CF2CE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06B59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>Дата, время и место проведения аукциона:</w:t>
      </w:r>
      <w:r w:rsidR="00B06B59">
        <w:rPr>
          <w:b/>
          <w:sz w:val="26"/>
          <w:szCs w:val="26"/>
        </w:rPr>
        <w:t xml:space="preserve"> </w:t>
      </w:r>
      <w:r w:rsidR="00CF2CE0">
        <w:rPr>
          <w:sz w:val="26"/>
          <w:szCs w:val="26"/>
        </w:rPr>
        <w:t>10</w:t>
      </w:r>
      <w:r>
        <w:rPr>
          <w:rStyle w:val="a3"/>
          <w:b w:val="0"/>
          <w:sz w:val="26"/>
          <w:szCs w:val="26"/>
        </w:rPr>
        <w:t xml:space="preserve"> </w:t>
      </w:r>
      <w:r w:rsidR="00B06B59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CF2CE0">
        <w:rPr>
          <w:bCs/>
          <w:sz w:val="26"/>
          <w:szCs w:val="26"/>
        </w:rPr>
        <w:t>10</w:t>
      </w:r>
      <w:bookmarkStart w:id="0" w:name="_GoBack"/>
      <w:bookmarkEnd w:id="0"/>
      <w:r w:rsidR="00DE35D3" w:rsidRPr="00DE35D3">
        <w:rPr>
          <w:bCs/>
          <w:sz w:val="26"/>
          <w:szCs w:val="26"/>
        </w:rPr>
        <w:t xml:space="preserve"> </w:t>
      </w:r>
      <w:r w:rsidR="00B06B59">
        <w:rPr>
          <w:bCs/>
          <w:sz w:val="26"/>
          <w:szCs w:val="26"/>
        </w:rPr>
        <w:t>ок</w:t>
      </w:r>
      <w:r w:rsidR="0030657B">
        <w:rPr>
          <w:bCs/>
          <w:sz w:val="26"/>
          <w:szCs w:val="26"/>
        </w:rPr>
        <w:t xml:space="preserve">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B06B59">
        <w:rPr>
          <w:b/>
          <w:sz w:val="26"/>
          <w:szCs w:val="26"/>
        </w:rPr>
        <w:t>купли-продажи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недвижимости, проектом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B06B59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C24D32">
      <w:footerReference w:type="even" r:id="rId12"/>
      <w:footerReference w:type="default" r:id="rId13"/>
      <w:pgSz w:w="11906" w:h="16838"/>
      <w:pgMar w:top="567" w:right="424" w:bottom="851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E9" w:rsidRDefault="003833E9">
      <w:r>
        <w:separator/>
      </w:r>
    </w:p>
  </w:endnote>
  <w:endnote w:type="continuationSeparator" w:id="0">
    <w:p w:rsidR="003833E9" w:rsidRDefault="0038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CE0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E9" w:rsidRDefault="003833E9">
      <w:r>
        <w:separator/>
      </w:r>
    </w:p>
  </w:footnote>
  <w:footnote w:type="continuationSeparator" w:id="0">
    <w:p w:rsidR="003833E9" w:rsidRDefault="0038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17508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33E9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06B59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4D32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CE0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42A5-A303-4861-A609-FEA7D790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17035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368</cp:revision>
  <cp:lastPrinted>2017-07-05T08:05:00Z</cp:lastPrinted>
  <dcterms:created xsi:type="dcterms:W3CDTF">2015-10-13T08:17:00Z</dcterms:created>
  <dcterms:modified xsi:type="dcterms:W3CDTF">2022-08-30T10:30:00Z</dcterms:modified>
</cp:coreProperties>
</file>