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45F" w:rsidRDefault="0099245F" w:rsidP="00840F3B">
      <w:pPr>
        <w:spacing w:line="276" w:lineRule="auto"/>
        <w:jc w:val="center"/>
        <w:rPr>
          <w:rFonts w:ascii="Arial" w:hAnsi="Arial" w:cs="Arial"/>
          <w:b/>
          <w:sz w:val="20"/>
          <w:szCs w:val="20"/>
        </w:rPr>
      </w:pPr>
      <w:bookmarkStart w:id="0" w:name="_Hlk126076372"/>
    </w:p>
    <w:p w:rsidR="0099245F" w:rsidRPr="0099245F" w:rsidRDefault="0099245F" w:rsidP="0099245F">
      <w:pPr>
        <w:autoSpaceDE w:val="0"/>
        <w:autoSpaceDN w:val="0"/>
        <w:adjustRightInd w:val="0"/>
        <w:ind w:left="567" w:hanging="567"/>
        <w:jc w:val="center"/>
        <w:rPr>
          <w:rFonts w:ascii="Arial" w:hAnsi="Arial" w:cs="Arial"/>
          <w:b/>
          <w:bCs/>
          <w:sz w:val="20"/>
          <w:szCs w:val="20"/>
        </w:rPr>
      </w:pPr>
      <w:r w:rsidRPr="0099245F">
        <w:rPr>
          <w:rFonts w:ascii="Arial" w:hAnsi="Arial" w:cs="Arial"/>
          <w:b/>
          <w:bCs/>
          <w:sz w:val="20"/>
          <w:szCs w:val="20"/>
        </w:rPr>
        <w:t>АДМИНИСТРАЦИЯ РАБОЧЕГО ПОСЕЛКА МАСЛЯНИНО МАСЛЯНИНСКОГО РАЙОНА НОВОСИБИРСКОЙ ОБЛАСТИ</w:t>
      </w:r>
    </w:p>
    <w:p w:rsidR="0099245F" w:rsidRPr="0099245F" w:rsidRDefault="0099245F" w:rsidP="0099245F">
      <w:pPr>
        <w:autoSpaceDE w:val="0"/>
        <w:autoSpaceDN w:val="0"/>
        <w:adjustRightInd w:val="0"/>
        <w:jc w:val="center"/>
        <w:rPr>
          <w:rFonts w:ascii="Arial" w:hAnsi="Arial" w:cs="Arial"/>
          <w:b/>
          <w:bCs/>
          <w:sz w:val="20"/>
          <w:szCs w:val="20"/>
        </w:rPr>
      </w:pPr>
    </w:p>
    <w:p w:rsidR="0099245F" w:rsidRPr="0099245F" w:rsidRDefault="0099245F" w:rsidP="0099245F">
      <w:pPr>
        <w:autoSpaceDE w:val="0"/>
        <w:autoSpaceDN w:val="0"/>
        <w:adjustRightInd w:val="0"/>
        <w:jc w:val="center"/>
        <w:rPr>
          <w:rFonts w:ascii="Arial" w:hAnsi="Arial" w:cs="Arial"/>
          <w:b/>
          <w:bCs/>
          <w:sz w:val="20"/>
          <w:szCs w:val="20"/>
        </w:rPr>
      </w:pPr>
      <w:r w:rsidRPr="0099245F">
        <w:rPr>
          <w:rFonts w:ascii="Arial" w:hAnsi="Arial" w:cs="Arial"/>
          <w:b/>
          <w:bCs/>
          <w:sz w:val="20"/>
          <w:szCs w:val="20"/>
        </w:rPr>
        <w:t>ПОСТАНОВЛЕНИЕ</w:t>
      </w:r>
    </w:p>
    <w:p w:rsidR="0099245F" w:rsidRPr="0099245F" w:rsidRDefault="0099245F" w:rsidP="0099245F">
      <w:pPr>
        <w:autoSpaceDE w:val="0"/>
        <w:autoSpaceDN w:val="0"/>
        <w:adjustRightInd w:val="0"/>
        <w:jc w:val="center"/>
        <w:rPr>
          <w:rFonts w:ascii="Arial" w:hAnsi="Arial" w:cs="Arial"/>
          <w:b/>
          <w:bCs/>
          <w:sz w:val="20"/>
          <w:szCs w:val="20"/>
        </w:rPr>
      </w:pPr>
    </w:p>
    <w:p w:rsidR="0099245F" w:rsidRPr="0099245F" w:rsidRDefault="0099245F" w:rsidP="0099245F">
      <w:pPr>
        <w:autoSpaceDE w:val="0"/>
        <w:autoSpaceDN w:val="0"/>
        <w:adjustRightInd w:val="0"/>
        <w:rPr>
          <w:rFonts w:ascii="Arial" w:hAnsi="Arial" w:cs="Arial"/>
          <w:bCs/>
          <w:sz w:val="20"/>
          <w:szCs w:val="20"/>
        </w:rPr>
      </w:pPr>
      <w:r w:rsidRPr="0099245F">
        <w:rPr>
          <w:rFonts w:ascii="Arial" w:hAnsi="Arial" w:cs="Arial"/>
          <w:bCs/>
          <w:sz w:val="20"/>
          <w:szCs w:val="20"/>
        </w:rPr>
        <w:t>от 29.12.2023 года                                                                               № 212</w:t>
      </w:r>
    </w:p>
    <w:p w:rsidR="0099245F" w:rsidRPr="0099245F" w:rsidRDefault="0099245F" w:rsidP="0099245F">
      <w:pPr>
        <w:autoSpaceDE w:val="0"/>
        <w:autoSpaceDN w:val="0"/>
        <w:adjustRightInd w:val="0"/>
        <w:rPr>
          <w:rFonts w:ascii="Arial" w:hAnsi="Arial"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1"/>
      </w:tblGrid>
      <w:tr w:rsidR="0099245F" w:rsidRPr="0099245F" w:rsidTr="00C314AC">
        <w:trPr>
          <w:trHeight w:val="683"/>
        </w:trPr>
        <w:tc>
          <w:tcPr>
            <w:tcW w:w="9441" w:type="dxa"/>
            <w:tcBorders>
              <w:top w:val="nil"/>
              <w:left w:val="nil"/>
              <w:bottom w:val="nil"/>
              <w:right w:val="nil"/>
            </w:tcBorders>
          </w:tcPr>
          <w:p w:rsidR="0099245F" w:rsidRPr="0099245F" w:rsidRDefault="0099245F" w:rsidP="0099245F">
            <w:pPr>
              <w:jc w:val="center"/>
              <w:rPr>
                <w:rFonts w:ascii="Arial" w:hAnsi="Arial" w:cs="Arial"/>
                <w:sz w:val="20"/>
                <w:szCs w:val="20"/>
              </w:rPr>
            </w:pPr>
            <w:r w:rsidRPr="0099245F">
              <w:rPr>
                <w:rFonts w:ascii="Arial" w:hAnsi="Arial" w:cs="Arial"/>
                <w:sz w:val="20"/>
                <w:szCs w:val="20"/>
              </w:rPr>
              <w:t>Об утверждении прогнозного плана приватизации муниципального имущества рабочего поселка Маслянино Маслянинского района Новосибирской области на 2024 год</w:t>
            </w:r>
          </w:p>
        </w:tc>
      </w:tr>
    </w:tbl>
    <w:p w:rsidR="0099245F" w:rsidRPr="0099245F" w:rsidRDefault="0099245F" w:rsidP="0099245F">
      <w:pPr>
        <w:autoSpaceDE w:val="0"/>
        <w:autoSpaceDN w:val="0"/>
        <w:adjustRightInd w:val="0"/>
        <w:jc w:val="both"/>
        <w:rPr>
          <w:rFonts w:ascii="Arial" w:hAnsi="Arial" w:cs="Arial"/>
          <w:bCs/>
          <w:sz w:val="20"/>
          <w:szCs w:val="20"/>
        </w:rPr>
      </w:pPr>
    </w:p>
    <w:p w:rsidR="0099245F" w:rsidRPr="0099245F" w:rsidRDefault="0099245F" w:rsidP="0099245F">
      <w:pPr>
        <w:ind w:firstLine="709"/>
        <w:jc w:val="both"/>
        <w:rPr>
          <w:rFonts w:ascii="Arial" w:hAnsi="Arial" w:cs="Arial"/>
          <w:sz w:val="20"/>
          <w:szCs w:val="20"/>
        </w:rPr>
      </w:pPr>
      <w:r w:rsidRPr="0099245F">
        <w:rPr>
          <w:rFonts w:ascii="Arial" w:hAnsi="Arial" w:cs="Arial"/>
          <w:sz w:val="20"/>
          <w:szCs w:val="20"/>
        </w:rPr>
        <w:t xml:space="preserve">В соответствии с Федеральным законом от 06.10.2003 №131-ФЗ «Об общих принципах организации местного самоуправления в Российской федерации», Федеральным законом от 21.12.2001 №178-ФЗ «О приватизации государственного и муниципального имущества»: </w:t>
      </w:r>
      <w:bookmarkStart w:id="1" w:name="sub_3"/>
    </w:p>
    <w:p w:rsidR="0099245F" w:rsidRPr="0099245F" w:rsidRDefault="0099245F" w:rsidP="0099245F">
      <w:pPr>
        <w:ind w:firstLine="567"/>
        <w:jc w:val="both"/>
        <w:rPr>
          <w:rFonts w:ascii="Arial" w:hAnsi="Arial" w:cs="Arial"/>
          <w:sz w:val="20"/>
          <w:szCs w:val="20"/>
        </w:rPr>
      </w:pPr>
      <w:r w:rsidRPr="0099245F">
        <w:rPr>
          <w:rFonts w:ascii="Arial" w:hAnsi="Arial" w:cs="Arial"/>
          <w:sz w:val="20"/>
          <w:szCs w:val="20"/>
        </w:rPr>
        <w:t xml:space="preserve">1. Утвердить прогнозный план приватизации муниципального имущества рабочего поселка Маслянино Маслянинского района Новосибирской области на 2024 год (согласно приложению №1). </w:t>
      </w:r>
    </w:p>
    <w:p w:rsidR="0099245F" w:rsidRPr="0099245F" w:rsidRDefault="0099245F" w:rsidP="0099245F">
      <w:pPr>
        <w:ind w:right="-284" w:firstLine="567"/>
        <w:jc w:val="both"/>
        <w:rPr>
          <w:rFonts w:ascii="Arial" w:hAnsi="Arial" w:cs="Arial"/>
          <w:color w:val="000000"/>
          <w:sz w:val="20"/>
          <w:szCs w:val="20"/>
        </w:rPr>
      </w:pPr>
      <w:r w:rsidRPr="0099245F">
        <w:rPr>
          <w:rFonts w:ascii="Arial" w:hAnsi="Arial" w:cs="Arial"/>
          <w:color w:val="000000"/>
          <w:sz w:val="20"/>
          <w:szCs w:val="20"/>
        </w:rPr>
        <w:t xml:space="preserve">2.   Опубликовать настоящее распоряжение в газете «Вестник Маслянино» и разместить на официальном сайте </w:t>
      </w:r>
      <w:r w:rsidRPr="0099245F">
        <w:rPr>
          <w:rFonts w:ascii="Arial" w:hAnsi="Arial" w:cs="Arial"/>
          <w:bCs/>
          <w:sz w:val="20"/>
          <w:szCs w:val="20"/>
        </w:rPr>
        <w:t>администрации рабочего поселка Маслянино Маслянинского района Новосибирской области в сети «Интернет».</w:t>
      </w:r>
    </w:p>
    <w:p w:rsidR="0099245F" w:rsidRPr="0099245F" w:rsidRDefault="0099245F" w:rsidP="0099245F">
      <w:pPr>
        <w:jc w:val="both"/>
        <w:rPr>
          <w:rFonts w:ascii="Arial" w:hAnsi="Arial" w:cs="Arial"/>
          <w:sz w:val="20"/>
          <w:szCs w:val="20"/>
        </w:rPr>
      </w:pPr>
      <w:r w:rsidRPr="0099245F">
        <w:rPr>
          <w:rFonts w:ascii="Arial" w:hAnsi="Arial" w:cs="Arial"/>
          <w:color w:val="000000"/>
          <w:sz w:val="20"/>
          <w:szCs w:val="20"/>
        </w:rPr>
        <w:t xml:space="preserve"> </w:t>
      </w:r>
      <w:r w:rsidRPr="0099245F">
        <w:rPr>
          <w:rFonts w:ascii="Arial" w:hAnsi="Arial" w:cs="Arial"/>
          <w:sz w:val="20"/>
          <w:szCs w:val="20"/>
        </w:rPr>
        <w:t xml:space="preserve">       3.  </w:t>
      </w:r>
      <w:proofErr w:type="gramStart"/>
      <w:r w:rsidRPr="0099245F">
        <w:rPr>
          <w:rFonts w:ascii="Arial" w:hAnsi="Arial" w:cs="Arial"/>
          <w:sz w:val="20"/>
          <w:szCs w:val="20"/>
        </w:rPr>
        <w:t>Контроль за</w:t>
      </w:r>
      <w:proofErr w:type="gramEnd"/>
      <w:r w:rsidRPr="0099245F">
        <w:rPr>
          <w:rFonts w:ascii="Arial" w:hAnsi="Arial" w:cs="Arial"/>
          <w:sz w:val="20"/>
          <w:szCs w:val="20"/>
        </w:rPr>
        <w:t xml:space="preserve"> исполнением настоящего постановления оставляю за собой.</w:t>
      </w:r>
    </w:p>
    <w:bookmarkEnd w:id="1"/>
    <w:p w:rsidR="0099245F" w:rsidRPr="0099245F" w:rsidRDefault="0099245F" w:rsidP="0099245F">
      <w:pPr>
        <w:autoSpaceDE w:val="0"/>
        <w:autoSpaceDN w:val="0"/>
        <w:adjustRightInd w:val="0"/>
        <w:jc w:val="both"/>
        <w:rPr>
          <w:rFonts w:ascii="Arial" w:hAnsi="Arial" w:cs="Arial"/>
          <w:sz w:val="20"/>
          <w:szCs w:val="20"/>
        </w:rPr>
      </w:pPr>
    </w:p>
    <w:p w:rsidR="0099245F" w:rsidRPr="0099245F" w:rsidRDefault="0099245F" w:rsidP="0099245F">
      <w:pPr>
        <w:autoSpaceDE w:val="0"/>
        <w:autoSpaceDN w:val="0"/>
        <w:adjustRightInd w:val="0"/>
        <w:jc w:val="both"/>
        <w:rPr>
          <w:rFonts w:ascii="Arial" w:hAnsi="Arial" w:cs="Arial"/>
          <w:sz w:val="20"/>
          <w:szCs w:val="20"/>
        </w:rPr>
      </w:pPr>
    </w:p>
    <w:p w:rsidR="0099245F" w:rsidRPr="0099245F" w:rsidRDefault="0099245F" w:rsidP="0099245F">
      <w:pPr>
        <w:autoSpaceDE w:val="0"/>
        <w:autoSpaceDN w:val="0"/>
        <w:adjustRightInd w:val="0"/>
        <w:rPr>
          <w:rFonts w:ascii="Arial" w:hAnsi="Arial" w:cs="Arial"/>
          <w:sz w:val="20"/>
          <w:szCs w:val="20"/>
        </w:rPr>
      </w:pPr>
      <w:r w:rsidRPr="0099245F">
        <w:rPr>
          <w:rFonts w:ascii="Arial" w:hAnsi="Arial" w:cs="Arial"/>
          <w:sz w:val="20"/>
          <w:szCs w:val="20"/>
        </w:rPr>
        <w:t>Глава</w:t>
      </w:r>
      <w:r w:rsidRPr="0099245F">
        <w:rPr>
          <w:rFonts w:ascii="Arial" w:hAnsi="Arial" w:cs="Arial"/>
          <w:sz w:val="20"/>
          <w:szCs w:val="20"/>
        </w:rPr>
        <w:tab/>
        <w:t xml:space="preserve">рабочего поселка Маслянино    </w:t>
      </w:r>
    </w:p>
    <w:p w:rsidR="0099245F" w:rsidRPr="0099245F" w:rsidRDefault="0099245F" w:rsidP="0099245F">
      <w:pPr>
        <w:autoSpaceDE w:val="0"/>
        <w:autoSpaceDN w:val="0"/>
        <w:adjustRightInd w:val="0"/>
        <w:rPr>
          <w:rFonts w:ascii="Arial" w:hAnsi="Arial" w:cs="Arial"/>
          <w:sz w:val="20"/>
          <w:szCs w:val="20"/>
        </w:rPr>
      </w:pPr>
      <w:r w:rsidRPr="0099245F">
        <w:rPr>
          <w:rFonts w:ascii="Arial" w:hAnsi="Arial" w:cs="Arial"/>
          <w:sz w:val="20"/>
          <w:szCs w:val="20"/>
        </w:rPr>
        <w:t>Маслянинского района</w:t>
      </w:r>
    </w:p>
    <w:p w:rsidR="0099245F" w:rsidRPr="0099245F" w:rsidRDefault="0099245F" w:rsidP="0099245F">
      <w:pPr>
        <w:autoSpaceDE w:val="0"/>
        <w:autoSpaceDN w:val="0"/>
        <w:adjustRightInd w:val="0"/>
        <w:rPr>
          <w:rFonts w:ascii="Arial" w:hAnsi="Arial" w:cs="Arial"/>
          <w:sz w:val="20"/>
          <w:szCs w:val="20"/>
        </w:rPr>
      </w:pPr>
      <w:r w:rsidRPr="0099245F">
        <w:rPr>
          <w:rFonts w:ascii="Arial" w:hAnsi="Arial" w:cs="Arial"/>
          <w:sz w:val="20"/>
          <w:szCs w:val="20"/>
        </w:rPr>
        <w:t xml:space="preserve">Новосибирской области                                      </w:t>
      </w:r>
      <w:r w:rsidRPr="0099245F">
        <w:rPr>
          <w:rFonts w:ascii="Arial" w:hAnsi="Arial" w:cs="Arial"/>
          <w:sz w:val="20"/>
          <w:szCs w:val="20"/>
        </w:rPr>
        <w:tab/>
      </w:r>
      <w:r w:rsidRPr="0099245F">
        <w:rPr>
          <w:rFonts w:ascii="Arial" w:hAnsi="Arial" w:cs="Arial"/>
          <w:sz w:val="20"/>
          <w:szCs w:val="20"/>
        </w:rPr>
        <w:tab/>
        <w:t xml:space="preserve">          </w:t>
      </w:r>
      <w:r w:rsidRPr="0099245F">
        <w:rPr>
          <w:rFonts w:ascii="Arial" w:hAnsi="Arial" w:cs="Arial"/>
          <w:sz w:val="20"/>
          <w:szCs w:val="20"/>
        </w:rPr>
        <w:tab/>
        <w:t>М.А. Рахманов</w:t>
      </w:r>
    </w:p>
    <w:p w:rsidR="0099245F" w:rsidRPr="0099245F" w:rsidRDefault="0099245F" w:rsidP="0099245F">
      <w:pPr>
        <w:autoSpaceDE w:val="0"/>
        <w:autoSpaceDN w:val="0"/>
        <w:adjustRightInd w:val="0"/>
        <w:outlineLvl w:val="0"/>
        <w:rPr>
          <w:rFonts w:ascii="Arial" w:hAnsi="Arial" w:cs="Arial"/>
          <w:sz w:val="20"/>
          <w:szCs w:val="20"/>
        </w:rPr>
      </w:pPr>
    </w:p>
    <w:p w:rsidR="0099245F" w:rsidRPr="0099245F" w:rsidRDefault="0099245F" w:rsidP="0099245F">
      <w:pPr>
        <w:autoSpaceDE w:val="0"/>
        <w:autoSpaceDN w:val="0"/>
        <w:adjustRightInd w:val="0"/>
        <w:outlineLvl w:val="0"/>
        <w:rPr>
          <w:rFonts w:ascii="Arial" w:hAnsi="Arial" w:cs="Arial"/>
          <w:sz w:val="20"/>
          <w:szCs w:val="20"/>
        </w:rPr>
      </w:pPr>
    </w:p>
    <w:p w:rsidR="0099245F" w:rsidRPr="0099245F" w:rsidRDefault="0099245F" w:rsidP="0099245F">
      <w:pPr>
        <w:autoSpaceDE w:val="0"/>
        <w:autoSpaceDN w:val="0"/>
        <w:adjustRightInd w:val="0"/>
        <w:jc w:val="right"/>
        <w:outlineLvl w:val="0"/>
        <w:rPr>
          <w:rFonts w:ascii="Arial" w:hAnsi="Arial" w:cs="Arial"/>
          <w:sz w:val="20"/>
          <w:szCs w:val="20"/>
        </w:rPr>
      </w:pPr>
    </w:p>
    <w:p w:rsidR="0099245F" w:rsidRPr="0099245F" w:rsidRDefault="0099245F" w:rsidP="0099245F">
      <w:pPr>
        <w:autoSpaceDE w:val="0"/>
        <w:autoSpaceDN w:val="0"/>
        <w:adjustRightInd w:val="0"/>
        <w:outlineLvl w:val="0"/>
        <w:rPr>
          <w:rFonts w:ascii="Arial" w:hAnsi="Arial" w:cs="Arial"/>
          <w:sz w:val="16"/>
          <w:szCs w:val="16"/>
        </w:rPr>
      </w:pPr>
      <w:r w:rsidRPr="0099245F">
        <w:rPr>
          <w:rFonts w:ascii="Arial" w:hAnsi="Arial" w:cs="Arial"/>
          <w:sz w:val="16"/>
          <w:szCs w:val="16"/>
        </w:rPr>
        <w:t>Борцов С.Н.</w:t>
      </w:r>
    </w:p>
    <w:p w:rsidR="0099245F" w:rsidRPr="0099245F" w:rsidRDefault="0099245F" w:rsidP="0099245F">
      <w:pPr>
        <w:autoSpaceDE w:val="0"/>
        <w:autoSpaceDN w:val="0"/>
        <w:adjustRightInd w:val="0"/>
        <w:outlineLvl w:val="0"/>
        <w:rPr>
          <w:rFonts w:ascii="Arial" w:hAnsi="Arial" w:cs="Arial"/>
          <w:sz w:val="16"/>
          <w:szCs w:val="16"/>
        </w:rPr>
      </w:pPr>
      <w:r w:rsidRPr="0099245F">
        <w:rPr>
          <w:rFonts w:ascii="Arial" w:hAnsi="Arial" w:cs="Arial"/>
          <w:sz w:val="16"/>
          <w:szCs w:val="16"/>
        </w:rPr>
        <w:t>22-565</w:t>
      </w:r>
    </w:p>
    <w:p w:rsidR="0099245F" w:rsidRPr="0099245F" w:rsidRDefault="0099245F" w:rsidP="0099245F">
      <w:pPr>
        <w:autoSpaceDE w:val="0"/>
        <w:autoSpaceDN w:val="0"/>
        <w:adjustRightInd w:val="0"/>
        <w:jc w:val="right"/>
        <w:outlineLvl w:val="0"/>
        <w:rPr>
          <w:rFonts w:ascii="Arial" w:hAnsi="Arial" w:cs="Arial"/>
          <w:sz w:val="16"/>
          <w:szCs w:val="16"/>
        </w:rPr>
      </w:pPr>
      <w:r w:rsidRPr="0099245F">
        <w:rPr>
          <w:rFonts w:ascii="Arial" w:hAnsi="Arial" w:cs="Arial"/>
          <w:sz w:val="16"/>
          <w:szCs w:val="16"/>
        </w:rPr>
        <w:t>Приложение №1</w:t>
      </w:r>
    </w:p>
    <w:p w:rsidR="0099245F" w:rsidRPr="0099245F" w:rsidRDefault="0099245F" w:rsidP="0099245F">
      <w:pPr>
        <w:jc w:val="right"/>
        <w:rPr>
          <w:rFonts w:ascii="Arial" w:hAnsi="Arial" w:cs="Arial"/>
          <w:sz w:val="16"/>
          <w:szCs w:val="16"/>
        </w:rPr>
      </w:pPr>
      <w:r w:rsidRPr="0099245F">
        <w:rPr>
          <w:rFonts w:ascii="Arial" w:hAnsi="Arial" w:cs="Arial"/>
          <w:sz w:val="16"/>
          <w:szCs w:val="16"/>
        </w:rPr>
        <w:t xml:space="preserve">к постановлению администрации </w:t>
      </w:r>
    </w:p>
    <w:p w:rsidR="0099245F" w:rsidRPr="0099245F" w:rsidRDefault="0099245F" w:rsidP="0099245F">
      <w:pPr>
        <w:jc w:val="right"/>
        <w:rPr>
          <w:rFonts w:ascii="Arial" w:hAnsi="Arial" w:cs="Arial"/>
          <w:sz w:val="16"/>
          <w:szCs w:val="16"/>
        </w:rPr>
      </w:pPr>
      <w:r w:rsidRPr="0099245F">
        <w:rPr>
          <w:rFonts w:ascii="Arial" w:hAnsi="Arial" w:cs="Arial"/>
          <w:sz w:val="16"/>
          <w:szCs w:val="16"/>
        </w:rPr>
        <w:t xml:space="preserve">рабочего поселка Маслянино </w:t>
      </w:r>
    </w:p>
    <w:p w:rsidR="0099245F" w:rsidRPr="0099245F" w:rsidRDefault="0099245F" w:rsidP="0099245F">
      <w:pPr>
        <w:jc w:val="right"/>
        <w:rPr>
          <w:rFonts w:ascii="Arial" w:hAnsi="Arial" w:cs="Arial"/>
          <w:sz w:val="16"/>
          <w:szCs w:val="16"/>
        </w:rPr>
      </w:pPr>
      <w:r w:rsidRPr="0099245F">
        <w:rPr>
          <w:rFonts w:ascii="Arial" w:hAnsi="Arial" w:cs="Arial"/>
          <w:sz w:val="16"/>
          <w:szCs w:val="16"/>
        </w:rPr>
        <w:t xml:space="preserve">Маслянинского района </w:t>
      </w:r>
    </w:p>
    <w:p w:rsidR="0099245F" w:rsidRPr="0099245F" w:rsidRDefault="0099245F" w:rsidP="0099245F">
      <w:pPr>
        <w:jc w:val="right"/>
        <w:rPr>
          <w:rFonts w:ascii="Arial" w:hAnsi="Arial" w:cs="Arial"/>
          <w:sz w:val="16"/>
          <w:szCs w:val="16"/>
        </w:rPr>
      </w:pPr>
      <w:r w:rsidRPr="0099245F">
        <w:rPr>
          <w:rFonts w:ascii="Arial" w:hAnsi="Arial" w:cs="Arial"/>
          <w:sz w:val="16"/>
          <w:szCs w:val="16"/>
        </w:rPr>
        <w:t xml:space="preserve">Новосибирской области </w:t>
      </w:r>
    </w:p>
    <w:p w:rsidR="0099245F" w:rsidRPr="0099245F" w:rsidRDefault="0099245F" w:rsidP="0099245F">
      <w:pPr>
        <w:jc w:val="right"/>
        <w:rPr>
          <w:rFonts w:ascii="Arial" w:hAnsi="Arial" w:cs="Arial"/>
          <w:b/>
          <w:sz w:val="16"/>
          <w:szCs w:val="16"/>
        </w:rPr>
      </w:pPr>
      <w:r w:rsidRPr="0099245F">
        <w:rPr>
          <w:rFonts w:ascii="Arial" w:hAnsi="Arial" w:cs="Arial"/>
          <w:sz w:val="16"/>
          <w:szCs w:val="16"/>
        </w:rPr>
        <w:t>от 29.12.2023 г. № 212</w:t>
      </w:r>
    </w:p>
    <w:p w:rsidR="0099245F" w:rsidRPr="0099245F" w:rsidRDefault="0099245F" w:rsidP="0099245F">
      <w:pPr>
        <w:jc w:val="center"/>
        <w:rPr>
          <w:rFonts w:ascii="Arial" w:hAnsi="Arial" w:cs="Arial"/>
          <w:b/>
          <w:sz w:val="20"/>
          <w:szCs w:val="20"/>
        </w:rPr>
      </w:pPr>
    </w:p>
    <w:p w:rsidR="0099245F" w:rsidRPr="0099245F" w:rsidRDefault="0099245F" w:rsidP="0099245F">
      <w:pPr>
        <w:jc w:val="center"/>
        <w:rPr>
          <w:rFonts w:ascii="Arial" w:hAnsi="Arial" w:cs="Arial"/>
          <w:b/>
          <w:sz w:val="20"/>
          <w:szCs w:val="20"/>
        </w:rPr>
      </w:pPr>
      <w:r w:rsidRPr="0099245F">
        <w:rPr>
          <w:rFonts w:ascii="Arial" w:hAnsi="Arial" w:cs="Arial"/>
          <w:b/>
          <w:sz w:val="20"/>
          <w:szCs w:val="20"/>
        </w:rPr>
        <w:t>Прогнозный план приватизации</w:t>
      </w:r>
    </w:p>
    <w:p w:rsidR="0099245F" w:rsidRPr="0099245F" w:rsidRDefault="0099245F" w:rsidP="0099245F">
      <w:pPr>
        <w:jc w:val="center"/>
        <w:rPr>
          <w:rFonts w:ascii="Arial" w:hAnsi="Arial" w:cs="Arial"/>
          <w:b/>
          <w:sz w:val="20"/>
          <w:szCs w:val="20"/>
        </w:rPr>
      </w:pPr>
      <w:r w:rsidRPr="0099245F">
        <w:rPr>
          <w:rFonts w:ascii="Arial" w:hAnsi="Arial" w:cs="Arial"/>
          <w:b/>
          <w:sz w:val="20"/>
          <w:szCs w:val="20"/>
        </w:rPr>
        <w:t xml:space="preserve">  муниципального имущества рабочего поселка Маслянино Маслянинского района Новосибирской области на 2024 год</w:t>
      </w:r>
    </w:p>
    <w:p w:rsidR="0099245F" w:rsidRPr="0099245F" w:rsidRDefault="0099245F" w:rsidP="0099245F">
      <w:pPr>
        <w:jc w:val="center"/>
        <w:rPr>
          <w:rFonts w:ascii="Arial" w:hAnsi="Arial" w:cs="Arial"/>
          <w:sz w:val="20"/>
          <w:szCs w:val="20"/>
        </w:rPr>
      </w:pPr>
    </w:p>
    <w:p w:rsidR="0099245F" w:rsidRPr="0099245F" w:rsidRDefault="0099245F" w:rsidP="0099245F">
      <w:pPr>
        <w:jc w:val="center"/>
        <w:rPr>
          <w:rFonts w:ascii="Arial" w:hAnsi="Arial" w:cs="Arial"/>
          <w:sz w:val="20"/>
          <w:szCs w:val="20"/>
        </w:rPr>
      </w:pPr>
      <w:r w:rsidRPr="0099245F">
        <w:rPr>
          <w:rFonts w:ascii="Arial" w:hAnsi="Arial" w:cs="Arial"/>
          <w:sz w:val="20"/>
          <w:szCs w:val="20"/>
        </w:rPr>
        <w:t xml:space="preserve">Раздел </w:t>
      </w:r>
      <w:r w:rsidRPr="0099245F">
        <w:rPr>
          <w:rFonts w:ascii="Arial" w:hAnsi="Arial" w:cs="Arial"/>
          <w:sz w:val="20"/>
          <w:szCs w:val="20"/>
          <w:lang w:val="en-US"/>
        </w:rPr>
        <w:t>I</w:t>
      </w:r>
    </w:p>
    <w:p w:rsidR="0099245F" w:rsidRPr="0099245F" w:rsidRDefault="0099245F" w:rsidP="0099245F">
      <w:pPr>
        <w:autoSpaceDE w:val="0"/>
        <w:autoSpaceDN w:val="0"/>
        <w:adjustRightInd w:val="0"/>
        <w:ind w:firstLine="709"/>
        <w:jc w:val="both"/>
        <w:rPr>
          <w:rFonts w:ascii="Arial" w:hAnsi="Arial" w:cs="Arial"/>
          <w:sz w:val="20"/>
          <w:szCs w:val="20"/>
        </w:rPr>
      </w:pPr>
      <w:proofErr w:type="gramStart"/>
      <w:r w:rsidRPr="0099245F">
        <w:rPr>
          <w:rFonts w:ascii="Arial" w:hAnsi="Arial" w:cs="Arial"/>
          <w:sz w:val="20"/>
          <w:szCs w:val="20"/>
        </w:rPr>
        <w:t xml:space="preserve">Основные направления и задачи приватизации муниципального имущества рабочего поселка Маслянино Маслянинского района Новосибирской области  – достижение оптимального состава и структуры  имущества путем реализации неиспользуемого муниципального имущества   рабочего поселка Маслянино Маслянинского района Новосибирской области, востребованного в коммерческом обороте, в том числе субъектами малого и среднего предпринимательства, пополнение   рабочего поселка Маслянино Маслянинского района Новосибирской области. </w:t>
      </w:r>
      <w:proofErr w:type="gramEnd"/>
    </w:p>
    <w:p w:rsidR="0099245F" w:rsidRPr="0099245F" w:rsidRDefault="0099245F" w:rsidP="0099245F">
      <w:pPr>
        <w:autoSpaceDE w:val="0"/>
        <w:autoSpaceDN w:val="0"/>
        <w:adjustRightInd w:val="0"/>
        <w:ind w:firstLine="709"/>
        <w:jc w:val="both"/>
        <w:rPr>
          <w:rFonts w:ascii="Arial" w:hAnsi="Arial" w:cs="Arial"/>
          <w:sz w:val="20"/>
          <w:szCs w:val="20"/>
        </w:rPr>
      </w:pPr>
      <w:r w:rsidRPr="0099245F">
        <w:rPr>
          <w:rFonts w:ascii="Arial" w:hAnsi="Arial" w:cs="Arial"/>
          <w:sz w:val="20"/>
          <w:szCs w:val="20"/>
        </w:rPr>
        <w:t xml:space="preserve"> </w:t>
      </w:r>
    </w:p>
    <w:p w:rsidR="0099245F" w:rsidRPr="0099245F" w:rsidRDefault="0099245F" w:rsidP="0099245F">
      <w:pPr>
        <w:autoSpaceDE w:val="0"/>
        <w:autoSpaceDN w:val="0"/>
        <w:adjustRightInd w:val="0"/>
        <w:jc w:val="center"/>
        <w:outlineLvl w:val="0"/>
        <w:rPr>
          <w:rFonts w:ascii="Arial" w:hAnsi="Arial" w:cs="Arial"/>
          <w:sz w:val="20"/>
          <w:szCs w:val="20"/>
        </w:rPr>
      </w:pPr>
      <w:r w:rsidRPr="0099245F">
        <w:rPr>
          <w:rFonts w:ascii="Arial" w:hAnsi="Arial" w:cs="Arial"/>
          <w:sz w:val="20"/>
          <w:szCs w:val="20"/>
        </w:rPr>
        <w:t>Раздел II</w:t>
      </w:r>
    </w:p>
    <w:p w:rsidR="0099245F" w:rsidRPr="0099245F" w:rsidRDefault="0099245F" w:rsidP="0099245F">
      <w:pPr>
        <w:jc w:val="right"/>
        <w:rPr>
          <w:rFonts w:ascii="Arial" w:hAnsi="Arial" w:cs="Arial"/>
          <w:bCs/>
          <w:sz w:val="20"/>
          <w:szCs w:val="20"/>
        </w:rPr>
      </w:pPr>
      <w:r w:rsidRPr="0099245F">
        <w:rPr>
          <w:rFonts w:ascii="Arial" w:hAnsi="Arial" w:cs="Arial"/>
          <w:bCs/>
          <w:sz w:val="20"/>
          <w:szCs w:val="20"/>
        </w:rPr>
        <w:t>Таблица 1</w:t>
      </w:r>
    </w:p>
    <w:p w:rsidR="0099245F" w:rsidRPr="0099245F" w:rsidRDefault="0099245F" w:rsidP="0099245F">
      <w:pPr>
        <w:jc w:val="center"/>
        <w:rPr>
          <w:rFonts w:ascii="Arial" w:hAnsi="Arial" w:cs="Arial"/>
          <w:b/>
          <w:bCs/>
          <w:sz w:val="20"/>
          <w:szCs w:val="20"/>
        </w:rPr>
      </w:pPr>
      <w:r w:rsidRPr="0099245F">
        <w:rPr>
          <w:rFonts w:ascii="Arial" w:hAnsi="Arial" w:cs="Arial"/>
          <w:b/>
          <w:bCs/>
          <w:sz w:val="20"/>
          <w:szCs w:val="20"/>
        </w:rPr>
        <w:t xml:space="preserve">Перечень </w:t>
      </w:r>
      <w:r w:rsidRPr="0099245F">
        <w:rPr>
          <w:rFonts w:ascii="Arial" w:hAnsi="Arial" w:cs="Arial"/>
          <w:b/>
          <w:sz w:val="20"/>
          <w:szCs w:val="20"/>
        </w:rPr>
        <w:t xml:space="preserve">муниципального имущества рабочего поселка Маслянино Маслянинского района Новосибирской области, </w:t>
      </w:r>
      <w:r w:rsidRPr="0099245F">
        <w:rPr>
          <w:rFonts w:ascii="Arial" w:hAnsi="Arial" w:cs="Arial"/>
          <w:b/>
          <w:bCs/>
          <w:sz w:val="20"/>
          <w:szCs w:val="20"/>
        </w:rPr>
        <w:t>подлежащего приватизации в 2024 году</w:t>
      </w:r>
    </w:p>
    <w:p w:rsidR="0099245F" w:rsidRPr="0099245F" w:rsidRDefault="0099245F" w:rsidP="0099245F">
      <w:pPr>
        <w:jc w:val="center"/>
        <w:rPr>
          <w:rFonts w:ascii="Arial" w:hAnsi="Arial" w:cs="Arial"/>
          <w:bCs/>
          <w:sz w:val="20"/>
          <w:szCs w:val="20"/>
        </w:rPr>
      </w:pPr>
    </w:p>
    <w:p w:rsidR="0099245F" w:rsidRPr="0099245F" w:rsidRDefault="0099245F" w:rsidP="0099245F">
      <w:pPr>
        <w:jc w:val="center"/>
        <w:rPr>
          <w:rFonts w:ascii="Arial" w:hAnsi="Arial" w:cs="Arial"/>
          <w:b/>
          <w:bCs/>
          <w:sz w:val="20"/>
          <w:szCs w:val="20"/>
        </w:rPr>
      </w:pPr>
      <w:r w:rsidRPr="0099245F">
        <w:rPr>
          <w:rFonts w:ascii="Arial" w:hAnsi="Arial" w:cs="Arial"/>
          <w:b/>
          <w:bCs/>
          <w:sz w:val="20"/>
          <w:szCs w:val="20"/>
        </w:rPr>
        <w:t>Движимое имущество</w:t>
      </w:r>
    </w:p>
    <w:p w:rsidR="0099245F" w:rsidRPr="0099245F" w:rsidRDefault="0099245F" w:rsidP="0099245F">
      <w:pPr>
        <w:jc w:val="center"/>
        <w:rPr>
          <w:rFonts w:ascii="Arial" w:hAnsi="Arial" w:cs="Arial"/>
          <w:bCs/>
          <w:sz w:val="20"/>
          <w:szCs w:val="20"/>
        </w:rPr>
      </w:pPr>
    </w:p>
    <w:tbl>
      <w:tblPr>
        <w:tblW w:w="11199"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127"/>
        <w:gridCol w:w="1843"/>
        <w:gridCol w:w="1134"/>
        <w:gridCol w:w="1559"/>
        <w:gridCol w:w="2693"/>
        <w:gridCol w:w="1276"/>
      </w:tblGrid>
      <w:tr w:rsidR="0099245F" w:rsidRPr="0099245F" w:rsidTr="00C314AC">
        <w:trPr>
          <w:trHeight w:val="1284"/>
        </w:trPr>
        <w:tc>
          <w:tcPr>
            <w:tcW w:w="567" w:type="dxa"/>
          </w:tcPr>
          <w:p w:rsidR="0099245F" w:rsidRPr="0099245F" w:rsidRDefault="0099245F" w:rsidP="0099245F">
            <w:pPr>
              <w:spacing w:line="352" w:lineRule="atLeast"/>
              <w:jc w:val="center"/>
              <w:rPr>
                <w:rFonts w:ascii="Arial" w:hAnsi="Arial" w:cs="Arial"/>
                <w:bCs/>
                <w:color w:val="333333"/>
                <w:sz w:val="16"/>
                <w:szCs w:val="16"/>
              </w:rPr>
            </w:pPr>
            <w:r w:rsidRPr="0099245F">
              <w:rPr>
                <w:rFonts w:ascii="Arial" w:hAnsi="Arial" w:cs="Arial"/>
                <w:sz w:val="16"/>
                <w:szCs w:val="16"/>
              </w:rPr>
              <w:t xml:space="preserve">№ </w:t>
            </w:r>
            <w:proofErr w:type="gramStart"/>
            <w:r w:rsidRPr="0099245F">
              <w:rPr>
                <w:rFonts w:ascii="Arial" w:hAnsi="Arial" w:cs="Arial"/>
                <w:sz w:val="16"/>
                <w:szCs w:val="16"/>
              </w:rPr>
              <w:t>п</w:t>
            </w:r>
            <w:proofErr w:type="gramEnd"/>
            <w:r w:rsidRPr="0099245F">
              <w:rPr>
                <w:rFonts w:ascii="Arial" w:hAnsi="Arial" w:cs="Arial"/>
                <w:sz w:val="16"/>
                <w:szCs w:val="16"/>
              </w:rPr>
              <w:t>/п</w:t>
            </w:r>
          </w:p>
        </w:tc>
        <w:tc>
          <w:tcPr>
            <w:tcW w:w="2127" w:type="dxa"/>
          </w:tcPr>
          <w:p w:rsidR="0099245F" w:rsidRPr="0099245F" w:rsidRDefault="0099245F" w:rsidP="0099245F">
            <w:pPr>
              <w:spacing w:after="200" w:line="276" w:lineRule="auto"/>
              <w:ind w:left="-108" w:right="-37"/>
              <w:jc w:val="center"/>
              <w:rPr>
                <w:rFonts w:ascii="Arial" w:hAnsi="Arial" w:cs="Arial"/>
                <w:sz w:val="16"/>
                <w:szCs w:val="16"/>
              </w:rPr>
            </w:pPr>
            <w:r w:rsidRPr="0099245F">
              <w:rPr>
                <w:rFonts w:ascii="Arial" w:hAnsi="Arial" w:cs="Arial"/>
                <w:sz w:val="16"/>
                <w:szCs w:val="16"/>
              </w:rPr>
              <w:t>Наименование муниципального движимого имущества</w:t>
            </w:r>
          </w:p>
        </w:tc>
        <w:tc>
          <w:tcPr>
            <w:tcW w:w="1843" w:type="dxa"/>
          </w:tcPr>
          <w:p w:rsidR="0099245F" w:rsidRPr="0099245F" w:rsidRDefault="0099245F" w:rsidP="0099245F">
            <w:pPr>
              <w:spacing w:line="352" w:lineRule="atLeast"/>
              <w:jc w:val="center"/>
              <w:rPr>
                <w:rFonts w:ascii="Arial" w:hAnsi="Arial" w:cs="Arial"/>
                <w:bCs/>
                <w:color w:val="333333"/>
                <w:sz w:val="16"/>
                <w:szCs w:val="16"/>
              </w:rPr>
            </w:pPr>
            <w:r w:rsidRPr="0099245F">
              <w:rPr>
                <w:rFonts w:ascii="Arial" w:hAnsi="Arial" w:cs="Arial"/>
                <w:sz w:val="16"/>
                <w:szCs w:val="16"/>
              </w:rPr>
              <w:t xml:space="preserve">Тип, марка, модель ТС            </w:t>
            </w:r>
          </w:p>
        </w:tc>
        <w:tc>
          <w:tcPr>
            <w:tcW w:w="1134" w:type="dxa"/>
          </w:tcPr>
          <w:p w:rsidR="0099245F" w:rsidRPr="0099245F" w:rsidRDefault="0099245F" w:rsidP="0099245F">
            <w:pPr>
              <w:spacing w:line="352" w:lineRule="atLeast"/>
              <w:jc w:val="center"/>
              <w:rPr>
                <w:rFonts w:ascii="Arial" w:hAnsi="Arial" w:cs="Arial"/>
                <w:sz w:val="16"/>
                <w:szCs w:val="16"/>
              </w:rPr>
            </w:pPr>
            <w:r w:rsidRPr="0099245F">
              <w:rPr>
                <w:rFonts w:ascii="Arial" w:hAnsi="Arial" w:cs="Arial"/>
                <w:sz w:val="16"/>
                <w:szCs w:val="16"/>
              </w:rPr>
              <w:t>Год             выпуска</w:t>
            </w:r>
          </w:p>
        </w:tc>
        <w:tc>
          <w:tcPr>
            <w:tcW w:w="1559" w:type="dxa"/>
          </w:tcPr>
          <w:p w:rsidR="0099245F" w:rsidRPr="0099245F" w:rsidRDefault="0099245F" w:rsidP="0099245F">
            <w:pPr>
              <w:spacing w:line="352" w:lineRule="atLeast"/>
              <w:jc w:val="center"/>
              <w:rPr>
                <w:rFonts w:ascii="Arial" w:hAnsi="Arial" w:cs="Arial"/>
                <w:sz w:val="16"/>
                <w:szCs w:val="16"/>
              </w:rPr>
            </w:pPr>
            <w:r w:rsidRPr="0099245F">
              <w:rPr>
                <w:rFonts w:ascii="Arial" w:hAnsi="Arial" w:cs="Arial"/>
                <w:sz w:val="16"/>
                <w:szCs w:val="16"/>
              </w:rPr>
              <w:t>Гос. номер</w:t>
            </w:r>
          </w:p>
        </w:tc>
        <w:tc>
          <w:tcPr>
            <w:tcW w:w="2693" w:type="dxa"/>
          </w:tcPr>
          <w:p w:rsidR="0099245F" w:rsidRPr="0099245F" w:rsidRDefault="0099245F" w:rsidP="0099245F">
            <w:pPr>
              <w:spacing w:line="352" w:lineRule="atLeast"/>
              <w:jc w:val="center"/>
              <w:rPr>
                <w:rFonts w:ascii="Arial" w:hAnsi="Arial" w:cs="Arial"/>
                <w:sz w:val="16"/>
                <w:szCs w:val="16"/>
              </w:rPr>
            </w:pPr>
            <w:r w:rsidRPr="0099245F">
              <w:rPr>
                <w:rFonts w:ascii="Arial" w:hAnsi="Arial" w:cs="Arial"/>
                <w:sz w:val="16"/>
                <w:szCs w:val="16"/>
              </w:rPr>
              <w:t>Идентификационный номер ТС (VIN)</w:t>
            </w:r>
          </w:p>
        </w:tc>
        <w:tc>
          <w:tcPr>
            <w:tcW w:w="1276" w:type="dxa"/>
          </w:tcPr>
          <w:p w:rsidR="0099245F" w:rsidRPr="0099245F" w:rsidRDefault="0099245F" w:rsidP="0099245F">
            <w:pPr>
              <w:jc w:val="center"/>
              <w:rPr>
                <w:rFonts w:ascii="Arial" w:hAnsi="Arial" w:cs="Arial"/>
                <w:bCs/>
                <w:sz w:val="16"/>
                <w:szCs w:val="16"/>
              </w:rPr>
            </w:pPr>
            <w:r w:rsidRPr="0099245F">
              <w:rPr>
                <w:rFonts w:ascii="Arial" w:hAnsi="Arial" w:cs="Arial"/>
                <w:bCs/>
                <w:sz w:val="16"/>
                <w:szCs w:val="16"/>
              </w:rPr>
              <w:t>Цвет кузова (кабины)</w:t>
            </w:r>
          </w:p>
        </w:tc>
      </w:tr>
      <w:tr w:rsidR="0099245F" w:rsidRPr="0099245F" w:rsidTr="00C314AC">
        <w:tc>
          <w:tcPr>
            <w:tcW w:w="11199" w:type="dxa"/>
            <w:gridSpan w:val="7"/>
          </w:tcPr>
          <w:p w:rsidR="0099245F" w:rsidRPr="0099245F" w:rsidRDefault="0099245F" w:rsidP="0099245F">
            <w:pPr>
              <w:spacing w:line="352" w:lineRule="atLeast"/>
              <w:jc w:val="center"/>
              <w:rPr>
                <w:rFonts w:ascii="Arial" w:hAnsi="Arial" w:cs="Arial"/>
                <w:bCs/>
                <w:color w:val="333333"/>
                <w:sz w:val="16"/>
                <w:szCs w:val="16"/>
              </w:rPr>
            </w:pPr>
          </w:p>
        </w:tc>
      </w:tr>
      <w:tr w:rsidR="0099245F" w:rsidRPr="0099245F" w:rsidTr="00C314AC">
        <w:trPr>
          <w:trHeight w:val="1012"/>
        </w:trPr>
        <w:tc>
          <w:tcPr>
            <w:tcW w:w="567" w:type="dxa"/>
          </w:tcPr>
          <w:p w:rsidR="0099245F" w:rsidRPr="0099245F" w:rsidRDefault="0099245F" w:rsidP="0099245F">
            <w:pPr>
              <w:spacing w:line="352" w:lineRule="atLeast"/>
              <w:jc w:val="center"/>
              <w:rPr>
                <w:rFonts w:ascii="Arial" w:hAnsi="Arial" w:cs="Arial"/>
                <w:bCs/>
                <w:color w:val="333333"/>
                <w:sz w:val="16"/>
                <w:szCs w:val="16"/>
              </w:rPr>
            </w:pPr>
            <w:r w:rsidRPr="0099245F">
              <w:rPr>
                <w:rFonts w:ascii="Arial" w:hAnsi="Arial" w:cs="Arial"/>
                <w:bCs/>
                <w:color w:val="333333"/>
                <w:sz w:val="16"/>
                <w:szCs w:val="16"/>
              </w:rPr>
              <w:lastRenderedPageBreak/>
              <w:t>1</w:t>
            </w:r>
          </w:p>
        </w:tc>
        <w:tc>
          <w:tcPr>
            <w:tcW w:w="2127" w:type="dxa"/>
          </w:tcPr>
          <w:p w:rsidR="0099245F" w:rsidRPr="0099245F" w:rsidRDefault="0099245F" w:rsidP="0099245F">
            <w:pPr>
              <w:spacing w:line="276" w:lineRule="auto"/>
              <w:rPr>
                <w:rFonts w:ascii="Arial" w:hAnsi="Arial" w:cs="Arial"/>
                <w:bCs/>
                <w:color w:val="0D0D0D"/>
                <w:sz w:val="16"/>
                <w:szCs w:val="16"/>
              </w:rPr>
            </w:pPr>
            <w:r w:rsidRPr="0099245F">
              <w:rPr>
                <w:rFonts w:ascii="Arial" w:hAnsi="Arial" w:cs="Arial"/>
                <w:bCs/>
                <w:color w:val="0D0D0D"/>
                <w:sz w:val="16"/>
                <w:szCs w:val="16"/>
              </w:rPr>
              <w:t xml:space="preserve">Транспортное средство </w:t>
            </w:r>
          </w:p>
          <w:p w:rsidR="0099245F" w:rsidRPr="0099245F" w:rsidRDefault="0099245F" w:rsidP="0099245F">
            <w:pPr>
              <w:spacing w:line="276" w:lineRule="auto"/>
              <w:rPr>
                <w:rFonts w:ascii="Arial" w:hAnsi="Arial" w:cs="Arial"/>
                <w:bCs/>
                <w:color w:val="0D0D0D"/>
                <w:sz w:val="16"/>
                <w:szCs w:val="16"/>
              </w:rPr>
            </w:pPr>
          </w:p>
        </w:tc>
        <w:tc>
          <w:tcPr>
            <w:tcW w:w="1843" w:type="dxa"/>
          </w:tcPr>
          <w:p w:rsidR="0099245F" w:rsidRPr="0099245F" w:rsidRDefault="0099245F" w:rsidP="0099245F">
            <w:pPr>
              <w:spacing w:after="200" w:line="276" w:lineRule="auto"/>
              <w:jc w:val="center"/>
              <w:rPr>
                <w:rFonts w:ascii="Arial" w:hAnsi="Arial" w:cs="Arial"/>
                <w:sz w:val="16"/>
                <w:szCs w:val="16"/>
              </w:rPr>
            </w:pPr>
            <w:proofErr w:type="spellStart"/>
            <w:r w:rsidRPr="0099245F">
              <w:rPr>
                <w:rFonts w:ascii="Arial" w:hAnsi="Arial" w:cs="Arial"/>
                <w:sz w:val="16"/>
                <w:szCs w:val="16"/>
              </w:rPr>
              <w:t>Volkswagen</w:t>
            </w:r>
            <w:proofErr w:type="spellEnd"/>
            <w:r w:rsidRPr="0099245F">
              <w:rPr>
                <w:rFonts w:ascii="Arial" w:hAnsi="Arial" w:cs="Arial"/>
                <w:sz w:val="16"/>
                <w:szCs w:val="16"/>
              </w:rPr>
              <w:t xml:space="preserve"> </w:t>
            </w:r>
            <w:proofErr w:type="spellStart"/>
            <w:r w:rsidRPr="0099245F">
              <w:rPr>
                <w:rFonts w:ascii="Arial" w:hAnsi="Arial" w:cs="Arial"/>
                <w:sz w:val="16"/>
                <w:szCs w:val="16"/>
              </w:rPr>
              <w:t>Jetta</w:t>
            </w:r>
            <w:proofErr w:type="spellEnd"/>
            <w:r w:rsidRPr="0099245F">
              <w:rPr>
                <w:rFonts w:ascii="Arial" w:hAnsi="Arial" w:cs="Arial"/>
                <w:sz w:val="16"/>
                <w:szCs w:val="16"/>
              </w:rPr>
              <w:t xml:space="preserve"> </w:t>
            </w:r>
          </w:p>
          <w:p w:rsidR="0099245F" w:rsidRPr="0099245F" w:rsidRDefault="0099245F" w:rsidP="0099245F">
            <w:pPr>
              <w:spacing w:after="200" w:line="276" w:lineRule="auto"/>
              <w:rPr>
                <w:rFonts w:ascii="Arial" w:hAnsi="Arial" w:cs="Arial"/>
                <w:sz w:val="16"/>
                <w:szCs w:val="16"/>
              </w:rPr>
            </w:pPr>
          </w:p>
        </w:tc>
        <w:tc>
          <w:tcPr>
            <w:tcW w:w="1134" w:type="dxa"/>
          </w:tcPr>
          <w:p w:rsidR="0099245F" w:rsidRPr="0099245F" w:rsidRDefault="0099245F" w:rsidP="0099245F">
            <w:pPr>
              <w:spacing w:line="352" w:lineRule="atLeast"/>
              <w:jc w:val="center"/>
              <w:rPr>
                <w:rFonts w:ascii="Arial" w:hAnsi="Arial" w:cs="Arial"/>
                <w:bCs/>
                <w:color w:val="333333"/>
                <w:sz w:val="16"/>
                <w:szCs w:val="16"/>
              </w:rPr>
            </w:pPr>
            <w:r w:rsidRPr="0099245F">
              <w:rPr>
                <w:rFonts w:ascii="Arial" w:hAnsi="Arial" w:cs="Arial"/>
                <w:bCs/>
                <w:color w:val="333333"/>
                <w:sz w:val="16"/>
                <w:szCs w:val="16"/>
              </w:rPr>
              <w:t>2016</w:t>
            </w:r>
          </w:p>
        </w:tc>
        <w:tc>
          <w:tcPr>
            <w:tcW w:w="1559" w:type="dxa"/>
          </w:tcPr>
          <w:p w:rsidR="0099245F" w:rsidRPr="0099245F" w:rsidRDefault="0099245F" w:rsidP="0099245F">
            <w:pPr>
              <w:spacing w:line="352" w:lineRule="atLeast"/>
              <w:jc w:val="center"/>
              <w:rPr>
                <w:rFonts w:ascii="Arial" w:hAnsi="Arial" w:cs="Arial"/>
                <w:bCs/>
                <w:color w:val="333333"/>
                <w:sz w:val="16"/>
                <w:szCs w:val="16"/>
              </w:rPr>
            </w:pPr>
            <w:r w:rsidRPr="0099245F">
              <w:rPr>
                <w:rFonts w:ascii="Arial" w:hAnsi="Arial" w:cs="Arial"/>
                <w:bCs/>
                <w:color w:val="333333"/>
                <w:sz w:val="16"/>
                <w:szCs w:val="16"/>
              </w:rPr>
              <w:t>О308ОО154</w:t>
            </w:r>
          </w:p>
        </w:tc>
        <w:tc>
          <w:tcPr>
            <w:tcW w:w="2693" w:type="dxa"/>
          </w:tcPr>
          <w:p w:rsidR="0099245F" w:rsidRPr="0099245F" w:rsidRDefault="0099245F" w:rsidP="0099245F">
            <w:pPr>
              <w:spacing w:line="352" w:lineRule="atLeast"/>
              <w:jc w:val="center"/>
              <w:rPr>
                <w:rFonts w:ascii="Arial" w:hAnsi="Arial" w:cs="Arial"/>
                <w:bCs/>
                <w:color w:val="333333"/>
                <w:sz w:val="16"/>
                <w:szCs w:val="16"/>
              </w:rPr>
            </w:pPr>
            <w:r w:rsidRPr="0099245F">
              <w:rPr>
                <w:rFonts w:ascii="Arial" w:hAnsi="Arial" w:cs="Arial"/>
                <w:bCs/>
                <w:color w:val="333333"/>
                <w:sz w:val="16"/>
                <w:szCs w:val="16"/>
              </w:rPr>
              <w:t>XW8ZZZ16ZGN903342</w:t>
            </w:r>
          </w:p>
        </w:tc>
        <w:tc>
          <w:tcPr>
            <w:tcW w:w="1276" w:type="dxa"/>
          </w:tcPr>
          <w:p w:rsidR="0099245F" w:rsidRPr="0099245F" w:rsidRDefault="0099245F" w:rsidP="0099245F">
            <w:pPr>
              <w:tabs>
                <w:tab w:val="left" w:pos="318"/>
                <w:tab w:val="left" w:pos="743"/>
              </w:tabs>
              <w:spacing w:line="352" w:lineRule="atLeast"/>
              <w:jc w:val="center"/>
              <w:rPr>
                <w:rFonts w:ascii="Arial" w:hAnsi="Arial" w:cs="Arial"/>
                <w:bCs/>
                <w:color w:val="333333"/>
                <w:sz w:val="16"/>
                <w:szCs w:val="16"/>
              </w:rPr>
            </w:pPr>
            <w:r w:rsidRPr="0099245F">
              <w:rPr>
                <w:rFonts w:ascii="Arial" w:hAnsi="Arial" w:cs="Arial"/>
                <w:bCs/>
                <w:color w:val="333333"/>
                <w:sz w:val="16"/>
                <w:szCs w:val="16"/>
              </w:rPr>
              <w:t>белый</w:t>
            </w:r>
          </w:p>
        </w:tc>
      </w:tr>
    </w:tbl>
    <w:p w:rsidR="0099245F" w:rsidRDefault="0099245F" w:rsidP="0099245F">
      <w:pPr>
        <w:spacing w:line="276" w:lineRule="auto"/>
        <w:rPr>
          <w:rFonts w:ascii="Arial" w:hAnsi="Arial" w:cs="Arial"/>
          <w:b/>
          <w:sz w:val="20"/>
          <w:szCs w:val="20"/>
        </w:rPr>
      </w:pPr>
      <w:bookmarkStart w:id="2" w:name="_GoBack"/>
      <w:bookmarkEnd w:id="2"/>
    </w:p>
    <w:p w:rsidR="0099245F" w:rsidRDefault="0099245F" w:rsidP="00840F3B">
      <w:pPr>
        <w:spacing w:line="276" w:lineRule="auto"/>
        <w:jc w:val="center"/>
        <w:rPr>
          <w:rFonts w:ascii="Arial" w:hAnsi="Arial" w:cs="Arial"/>
          <w:b/>
          <w:sz w:val="20"/>
          <w:szCs w:val="20"/>
        </w:rPr>
      </w:pPr>
    </w:p>
    <w:p w:rsidR="0099245F" w:rsidRDefault="0099245F" w:rsidP="00840F3B">
      <w:pPr>
        <w:spacing w:line="276" w:lineRule="auto"/>
        <w:jc w:val="center"/>
        <w:rPr>
          <w:rFonts w:ascii="Arial" w:hAnsi="Arial" w:cs="Arial"/>
          <w:b/>
          <w:sz w:val="20"/>
          <w:szCs w:val="20"/>
        </w:rPr>
      </w:pPr>
    </w:p>
    <w:p w:rsidR="0099245F" w:rsidRDefault="0099245F" w:rsidP="00840F3B">
      <w:pPr>
        <w:spacing w:line="276" w:lineRule="auto"/>
        <w:jc w:val="center"/>
        <w:rPr>
          <w:rFonts w:ascii="Arial" w:hAnsi="Arial" w:cs="Arial"/>
          <w:b/>
          <w:sz w:val="20"/>
          <w:szCs w:val="20"/>
        </w:rPr>
      </w:pPr>
    </w:p>
    <w:p w:rsidR="00A30A98" w:rsidRPr="00A30A98" w:rsidRDefault="00A30A98" w:rsidP="00840F3B">
      <w:pPr>
        <w:spacing w:line="276" w:lineRule="auto"/>
        <w:jc w:val="center"/>
        <w:rPr>
          <w:rFonts w:ascii="Arial" w:hAnsi="Arial" w:cs="Arial"/>
          <w:b/>
          <w:sz w:val="20"/>
          <w:szCs w:val="20"/>
        </w:rPr>
      </w:pPr>
      <w:r w:rsidRPr="00A30A98">
        <w:rPr>
          <w:rFonts w:ascii="Arial" w:hAnsi="Arial" w:cs="Arial"/>
          <w:b/>
          <w:sz w:val="20"/>
          <w:szCs w:val="20"/>
        </w:rPr>
        <w:t>СОВЕТ ДЕПУТАТОВ РАБОЧЕГО ПОСЕЛКА МАСЛЯНИНО МАСЛЯНИНСКОГО РАЙОНА НОВОСИБИРСКОЙ ОБЛАСТИ</w:t>
      </w:r>
    </w:p>
    <w:p w:rsidR="00A30A98" w:rsidRPr="00A30A98" w:rsidRDefault="00A30A98" w:rsidP="00A30A98">
      <w:pPr>
        <w:spacing w:line="276" w:lineRule="auto"/>
        <w:jc w:val="center"/>
        <w:rPr>
          <w:rFonts w:ascii="Arial" w:hAnsi="Arial" w:cs="Arial"/>
          <w:sz w:val="20"/>
          <w:szCs w:val="20"/>
        </w:rPr>
      </w:pPr>
      <w:r w:rsidRPr="00A30A98">
        <w:rPr>
          <w:rFonts w:ascii="Arial" w:hAnsi="Arial" w:cs="Arial"/>
          <w:sz w:val="20"/>
          <w:szCs w:val="20"/>
        </w:rPr>
        <w:t>шестого созыва</w:t>
      </w:r>
    </w:p>
    <w:p w:rsidR="00A30A98" w:rsidRPr="00A30A98" w:rsidRDefault="00A30A98" w:rsidP="00A30A98">
      <w:pPr>
        <w:jc w:val="center"/>
        <w:rPr>
          <w:rFonts w:ascii="Arial" w:hAnsi="Arial" w:cs="Arial"/>
          <w:sz w:val="20"/>
          <w:szCs w:val="20"/>
        </w:rPr>
      </w:pPr>
      <w:r w:rsidRPr="00A30A98">
        <w:rPr>
          <w:rFonts w:ascii="Arial" w:hAnsi="Arial" w:cs="Arial"/>
          <w:sz w:val="20"/>
          <w:szCs w:val="20"/>
        </w:rPr>
        <w:t xml:space="preserve">ЗАСЕДАНИЕ ДВАДЦАТОЙ СЕССИИ </w:t>
      </w:r>
    </w:p>
    <w:p w:rsidR="00A30A98" w:rsidRPr="00A30A98" w:rsidRDefault="00A30A98" w:rsidP="00A30A98">
      <w:pPr>
        <w:rPr>
          <w:rFonts w:ascii="Arial" w:hAnsi="Arial" w:cs="Arial"/>
          <w:sz w:val="20"/>
          <w:szCs w:val="20"/>
        </w:rPr>
      </w:pPr>
    </w:p>
    <w:p w:rsidR="00A30A98" w:rsidRPr="00A30A98" w:rsidRDefault="00A30A98" w:rsidP="00A30A98">
      <w:pPr>
        <w:pStyle w:val="a4"/>
        <w:widowControl w:val="0"/>
        <w:numPr>
          <w:ilvl w:val="0"/>
          <w:numId w:val="37"/>
        </w:numPr>
        <w:autoSpaceDE w:val="0"/>
        <w:autoSpaceDN w:val="0"/>
        <w:adjustRightInd w:val="0"/>
        <w:jc w:val="both"/>
        <w:rPr>
          <w:rFonts w:ascii="Arial" w:hAnsi="Arial" w:cs="Arial"/>
          <w:sz w:val="20"/>
          <w:szCs w:val="20"/>
          <w:lang w:eastAsia="en-US"/>
        </w:rPr>
      </w:pPr>
      <w:r w:rsidRPr="00A30A98">
        <w:rPr>
          <w:rFonts w:ascii="Arial" w:hAnsi="Arial" w:cs="Arial"/>
          <w:sz w:val="20"/>
          <w:szCs w:val="20"/>
        </w:rPr>
        <w:t>(210</w:t>
      </w:r>
      <w:r w:rsidRPr="00A30A98">
        <w:rPr>
          <w:rFonts w:ascii="Arial" w:hAnsi="Arial" w:cs="Arial"/>
          <w:sz w:val="20"/>
          <w:szCs w:val="20"/>
          <w:lang w:eastAsia="en-US"/>
        </w:rPr>
        <w:t xml:space="preserve">).О внесении изменений в Решение № 156 четырнадцатой сессии Совета депутатов рабочего поселка Маслянино Маслянинского района Новосибирской области от 23 декабря 2022 года «О бюджете рабочего поселка Маслянино Маслянинского района Новосибирской области на 2023 год и плановый период 2024-2025 </w:t>
      </w:r>
      <w:proofErr w:type="spellStart"/>
      <w:proofErr w:type="gramStart"/>
      <w:r w:rsidRPr="00A30A98">
        <w:rPr>
          <w:rFonts w:ascii="Arial" w:hAnsi="Arial" w:cs="Arial"/>
          <w:sz w:val="20"/>
          <w:szCs w:val="20"/>
          <w:lang w:eastAsia="en-US"/>
        </w:rPr>
        <w:t>гг</w:t>
      </w:r>
      <w:proofErr w:type="spellEnd"/>
      <w:proofErr w:type="gramEnd"/>
      <w:r w:rsidRPr="00A30A98">
        <w:rPr>
          <w:rFonts w:ascii="Arial" w:hAnsi="Arial" w:cs="Arial"/>
          <w:sz w:val="20"/>
          <w:szCs w:val="20"/>
          <w:lang w:eastAsia="en-US"/>
        </w:rPr>
        <w:t>».</w:t>
      </w:r>
    </w:p>
    <w:p w:rsidR="00A30A98" w:rsidRPr="00A30A98" w:rsidRDefault="00A30A98" w:rsidP="00A30A98">
      <w:pPr>
        <w:shd w:val="clear" w:color="auto" w:fill="FFFFFF"/>
        <w:spacing w:line="276" w:lineRule="auto"/>
        <w:ind w:left="720"/>
        <w:jc w:val="center"/>
        <w:rPr>
          <w:rFonts w:ascii="Arial" w:hAnsi="Arial" w:cs="Arial"/>
          <w:sz w:val="20"/>
          <w:szCs w:val="20"/>
        </w:rPr>
      </w:pPr>
      <w:r w:rsidRPr="00A30A98">
        <w:rPr>
          <w:rFonts w:ascii="Arial" w:hAnsi="Arial" w:cs="Arial"/>
          <w:sz w:val="20"/>
          <w:szCs w:val="20"/>
        </w:rPr>
        <w:t xml:space="preserve">Докладывает: </w:t>
      </w:r>
      <w:proofErr w:type="spellStart"/>
      <w:r w:rsidRPr="00A30A98">
        <w:rPr>
          <w:rFonts w:ascii="Arial" w:hAnsi="Arial" w:cs="Arial"/>
          <w:sz w:val="20"/>
          <w:szCs w:val="20"/>
        </w:rPr>
        <w:t>Ланг</w:t>
      </w:r>
      <w:proofErr w:type="spellEnd"/>
      <w:r w:rsidRPr="00A30A98">
        <w:rPr>
          <w:rFonts w:ascii="Arial" w:hAnsi="Arial" w:cs="Arial"/>
          <w:sz w:val="20"/>
          <w:szCs w:val="20"/>
        </w:rPr>
        <w:t xml:space="preserve"> Т.А., ведущий специалист</w:t>
      </w:r>
    </w:p>
    <w:p w:rsidR="00A30A98" w:rsidRPr="00A30A98" w:rsidRDefault="00A30A98" w:rsidP="00A30A98">
      <w:pPr>
        <w:shd w:val="clear" w:color="auto" w:fill="FFFFFF"/>
        <w:spacing w:line="276" w:lineRule="auto"/>
        <w:ind w:left="720"/>
        <w:jc w:val="center"/>
        <w:rPr>
          <w:rFonts w:ascii="Arial" w:hAnsi="Arial" w:cs="Arial"/>
          <w:sz w:val="20"/>
          <w:szCs w:val="20"/>
        </w:rPr>
      </w:pPr>
      <w:r w:rsidRPr="00A30A98">
        <w:rPr>
          <w:rFonts w:ascii="Arial" w:hAnsi="Arial" w:cs="Arial"/>
          <w:sz w:val="20"/>
          <w:szCs w:val="20"/>
        </w:rPr>
        <w:t>администрации р.п. Маслянино</w:t>
      </w:r>
    </w:p>
    <w:p w:rsidR="00A30A98" w:rsidRPr="00A30A98" w:rsidRDefault="00A30A98" w:rsidP="00A30A98">
      <w:pPr>
        <w:pStyle w:val="a4"/>
        <w:numPr>
          <w:ilvl w:val="0"/>
          <w:numId w:val="37"/>
        </w:numPr>
        <w:suppressLineNumbers/>
        <w:spacing w:line="276" w:lineRule="auto"/>
        <w:jc w:val="both"/>
        <w:rPr>
          <w:rFonts w:ascii="Arial" w:hAnsi="Arial" w:cs="Arial"/>
          <w:sz w:val="20"/>
          <w:szCs w:val="20"/>
        </w:rPr>
      </w:pPr>
      <w:r w:rsidRPr="00A30A98">
        <w:rPr>
          <w:rFonts w:ascii="Arial" w:hAnsi="Arial" w:cs="Arial"/>
          <w:sz w:val="20"/>
          <w:szCs w:val="20"/>
        </w:rPr>
        <w:t>(211). Об экспертном заключении на решение Совета депутатов р.п. Маслянино Маслянинского района Новосибирской области «О проекте бюджета рабочего поселка Маслянино Маслянинского района Новосибирской области на 2024 год и плановый период 2025-2026 годов».</w:t>
      </w:r>
    </w:p>
    <w:p w:rsidR="00A30A98" w:rsidRPr="00A30A98" w:rsidRDefault="00A30A98" w:rsidP="00A30A98">
      <w:pPr>
        <w:suppressLineNumbers/>
        <w:spacing w:line="276" w:lineRule="auto"/>
        <w:ind w:left="720"/>
        <w:contextualSpacing/>
        <w:jc w:val="center"/>
        <w:rPr>
          <w:rFonts w:ascii="Arial" w:hAnsi="Arial" w:cs="Arial"/>
          <w:sz w:val="20"/>
          <w:szCs w:val="20"/>
        </w:rPr>
      </w:pPr>
      <w:r w:rsidRPr="00A30A98">
        <w:rPr>
          <w:rFonts w:ascii="Arial" w:hAnsi="Arial" w:cs="Arial"/>
          <w:sz w:val="20"/>
          <w:szCs w:val="20"/>
        </w:rPr>
        <w:t>Докладывает: Греф О.В.,  председатель КСК Маслянинского района</w:t>
      </w:r>
    </w:p>
    <w:p w:rsidR="00A30A98" w:rsidRPr="00A30A98" w:rsidRDefault="00A30A98" w:rsidP="00A30A98">
      <w:pPr>
        <w:suppressLineNumbers/>
        <w:spacing w:line="276" w:lineRule="auto"/>
        <w:ind w:left="720"/>
        <w:contextualSpacing/>
        <w:jc w:val="center"/>
        <w:rPr>
          <w:rFonts w:ascii="Arial" w:hAnsi="Arial" w:cs="Arial"/>
          <w:sz w:val="20"/>
          <w:szCs w:val="20"/>
        </w:rPr>
      </w:pPr>
    </w:p>
    <w:p w:rsidR="00A30A98" w:rsidRPr="00A30A98" w:rsidRDefault="00A30A98" w:rsidP="00A30A98">
      <w:pPr>
        <w:pStyle w:val="a4"/>
        <w:numPr>
          <w:ilvl w:val="0"/>
          <w:numId w:val="37"/>
        </w:numPr>
        <w:suppressLineNumbers/>
        <w:spacing w:line="276" w:lineRule="auto"/>
        <w:jc w:val="both"/>
        <w:rPr>
          <w:rFonts w:ascii="Arial" w:hAnsi="Arial" w:cs="Arial"/>
          <w:sz w:val="20"/>
          <w:szCs w:val="20"/>
        </w:rPr>
      </w:pPr>
      <w:r w:rsidRPr="00A30A98">
        <w:rPr>
          <w:rFonts w:ascii="Arial" w:hAnsi="Arial" w:cs="Arial"/>
          <w:sz w:val="20"/>
          <w:szCs w:val="20"/>
        </w:rPr>
        <w:t>(212). О бюджете рабочего поселка Маслянино Маслянинского района Новосибирской области на 2024 год и плановый период 2025-2026 гг.</w:t>
      </w:r>
    </w:p>
    <w:p w:rsidR="00A30A98" w:rsidRPr="00A30A98" w:rsidRDefault="00A30A98" w:rsidP="00A30A98">
      <w:pPr>
        <w:suppressLineNumbers/>
        <w:spacing w:line="276" w:lineRule="auto"/>
        <w:ind w:left="720"/>
        <w:contextualSpacing/>
        <w:jc w:val="center"/>
        <w:rPr>
          <w:rFonts w:ascii="Arial" w:hAnsi="Arial" w:cs="Arial"/>
          <w:sz w:val="20"/>
          <w:szCs w:val="20"/>
        </w:rPr>
      </w:pPr>
      <w:r w:rsidRPr="00A30A98">
        <w:rPr>
          <w:rFonts w:ascii="Arial" w:hAnsi="Arial" w:cs="Arial"/>
          <w:sz w:val="20"/>
          <w:szCs w:val="20"/>
        </w:rPr>
        <w:t xml:space="preserve">Докладывает: </w:t>
      </w:r>
      <w:proofErr w:type="spellStart"/>
      <w:r w:rsidRPr="00A30A98">
        <w:rPr>
          <w:rFonts w:ascii="Arial" w:hAnsi="Arial" w:cs="Arial"/>
          <w:sz w:val="20"/>
          <w:szCs w:val="20"/>
        </w:rPr>
        <w:t>Ланг</w:t>
      </w:r>
      <w:proofErr w:type="spellEnd"/>
      <w:r w:rsidRPr="00A30A98">
        <w:rPr>
          <w:rFonts w:ascii="Arial" w:hAnsi="Arial" w:cs="Arial"/>
          <w:sz w:val="20"/>
          <w:szCs w:val="20"/>
        </w:rPr>
        <w:t xml:space="preserve"> Т.А., ведущий специалист </w:t>
      </w:r>
    </w:p>
    <w:p w:rsidR="00A30A98" w:rsidRPr="00A30A98" w:rsidRDefault="00A30A98" w:rsidP="00A30A98">
      <w:pPr>
        <w:suppressLineNumbers/>
        <w:spacing w:line="276" w:lineRule="auto"/>
        <w:ind w:left="720"/>
        <w:contextualSpacing/>
        <w:jc w:val="center"/>
        <w:rPr>
          <w:rFonts w:ascii="Arial" w:hAnsi="Arial" w:cs="Arial"/>
          <w:sz w:val="20"/>
          <w:szCs w:val="20"/>
        </w:rPr>
      </w:pPr>
      <w:r w:rsidRPr="00A30A98">
        <w:rPr>
          <w:rFonts w:ascii="Arial" w:hAnsi="Arial" w:cs="Arial"/>
          <w:sz w:val="20"/>
          <w:szCs w:val="20"/>
        </w:rPr>
        <w:t>администрации р.п. Маслянино</w:t>
      </w:r>
    </w:p>
    <w:p w:rsidR="00A30A98" w:rsidRPr="00A30A98" w:rsidRDefault="00A30A98" w:rsidP="00A30A98">
      <w:pPr>
        <w:pStyle w:val="a4"/>
        <w:numPr>
          <w:ilvl w:val="0"/>
          <w:numId w:val="37"/>
        </w:numPr>
        <w:spacing w:line="276" w:lineRule="auto"/>
        <w:jc w:val="both"/>
        <w:rPr>
          <w:rFonts w:ascii="Arial" w:hAnsi="Arial" w:cs="Arial"/>
          <w:sz w:val="20"/>
          <w:szCs w:val="20"/>
        </w:rPr>
      </w:pPr>
      <w:r w:rsidRPr="00A30A98">
        <w:rPr>
          <w:rFonts w:ascii="Arial" w:hAnsi="Arial" w:cs="Arial"/>
          <w:sz w:val="20"/>
          <w:szCs w:val="20"/>
        </w:rPr>
        <w:t>(213). О внесении изменений в Устав городского поселения рабочего поселка Маслянино Маслянинского муниципального  района Новосибирской области.</w:t>
      </w:r>
    </w:p>
    <w:p w:rsidR="00A30A98" w:rsidRPr="00A30A98" w:rsidRDefault="00A30A98" w:rsidP="00A30A98">
      <w:pPr>
        <w:spacing w:line="276" w:lineRule="auto"/>
        <w:ind w:left="720"/>
        <w:jc w:val="center"/>
        <w:rPr>
          <w:rFonts w:ascii="Arial" w:hAnsi="Arial" w:cs="Arial"/>
          <w:sz w:val="20"/>
          <w:szCs w:val="20"/>
        </w:rPr>
      </w:pPr>
      <w:r w:rsidRPr="00A30A98">
        <w:rPr>
          <w:rFonts w:ascii="Arial" w:hAnsi="Arial" w:cs="Arial"/>
          <w:sz w:val="20"/>
          <w:szCs w:val="20"/>
        </w:rPr>
        <w:t xml:space="preserve">Докладывает: Борцов С. Н., ведущий специалист </w:t>
      </w:r>
    </w:p>
    <w:p w:rsidR="00A30A98" w:rsidRPr="00A30A98" w:rsidRDefault="00A30A98" w:rsidP="00A30A98">
      <w:pPr>
        <w:spacing w:line="276" w:lineRule="auto"/>
        <w:ind w:left="720"/>
        <w:jc w:val="center"/>
        <w:rPr>
          <w:rFonts w:ascii="Arial" w:hAnsi="Arial" w:cs="Arial"/>
          <w:sz w:val="20"/>
          <w:szCs w:val="20"/>
        </w:rPr>
      </w:pPr>
      <w:r w:rsidRPr="00A30A98">
        <w:rPr>
          <w:rFonts w:ascii="Arial" w:hAnsi="Arial" w:cs="Arial"/>
          <w:sz w:val="20"/>
          <w:szCs w:val="20"/>
        </w:rPr>
        <w:t>администрации р.п. Маслянино</w:t>
      </w:r>
    </w:p>
    <w:p w:rsidR="00A30A98" w:rsidRPr="00A30A98" w:rsidRDefault="00A30A98" w:rsidP="00A30A98">
      <w:pPr>
        <w:pStyle w:val="a4"/>
        <w:numPr>
          <w:ilvl w:val="0"/>
          <w:numId w:val="37"/>
        </w:numPr>
        <w:suppressLineNumbers/>
        <w:spacing w:line="276" w:lineRule="auto"/>
        <w:jc w:val="both"/>
        <w:rPr>
          <w:rFonts w:ascii="Arial" w:hAnsi="Arial" w:cs="Arial"/>
          <w:sz w:val="20"/>
          <w:szCs w:val="20"/>
        </w:rPr>
      </w:pPr>
      <w:r w:rsidRPr="00A30A98">
        <w:rPr>
          <w:rFonts w:ascii="Arial" w:hAnsi="Arial" w:cs="Arial"/>
          <w:sz w:val="20"/>
          <w:szCs w:val="20"/>
        </w:rPr>
        <w:t>(214), О передаче части полномочий в области градостроительной деятельности.</w:t>
      </w:r>
    </w:p>
    <w:p w:rsidR="00A30A98" w:rsidRPr="00A30A98" w:rsidRDefault="00A30A98" w:rsidP="00A30A98">
      <w:pPr>
        <w:suppressLineNumbers/>
        <w:spacing w:line="276" w:lineRule="auto"/>
        <w:ind w:left="720"/>
        <w:contextualSpacing/>
        <w:jc w:val="center"/>
        <w:rPr>
          <w:rFonts w:ascii="Arial" w:hAnsi="Arial" w:cs="Arial"/>
          <w:sz w:val="20"/>
          <w:szCs w:val="20"/>
        </w:rPr>
      </w:pPr>
      <w:r w:rsidRPr="00A30A98">
        <w:rPr>
          <w:rFonts w:ascii="Arial" w:hAnsi="Arial" w:cs="Arial"/>
          <w:sz w:val="20"/>
          <w:szCs w:val="20"/>
        </w:rPr>
        <w:t xml:space="preserve">Докладывает: Борцов С. Н., ведущий специалист </w:t>
      </w:r>
    </w:p>
    <w:p w:rsidR="00A30A98" w:rsidRPr="00A30A98" w:rsidRDefault="00A30A98" w:rsidP="00A30A98">
      <w:pPr>
        <w:suppressLineNumbers/>
        <w:spacing w:line="276" w:lineRule="auto"/>
        <w:ind w:left="720"/>
        <w:contextualSpacing/>
        <w:jc w:val="center"/>
        <w:rPr>
          <w:rFonts w:ascii="Arial" w:hAnsi="Arial" w:cs="Arial"/>
          <w:sz w:val="20"/>
          <w:szCs w:val="20"/>
        </w:rPr>
      </w:pPr>
      <w:r w:rsidRPr="00A30A98">
        <w:rPr>
          <w:rFonts w:ascii="Arial" w:hAnsi="Arial" w:cs="Arial"/>
          <w:sz w:val="20"/>
          <w:szCs w:val="20"/>
        </w:rPr>
        <w:t>администрации р.п. Маслянино</w:t>
      </w:r>
    </w:p>
    <w:p w:rsidR="00A30A98" w:rsidRPr="00A30A98" w:rsidRDefault="00A30A98" w:rsidP="00A30A98">
      <w:pPr>
        <w:pStyle w:val="a4"/>
        <w:numPr>
          <w:ilvl w:val="0"/>
          <w:numId w:val="37"/>
        </w:numPr>
        <w:suppressLineNumbers/>
        <w:spacing w:line="276" w:lineRule="auto"/>
        <w:jc w:val="both"/>
        <w:rPr>
          <w:rFonts w:ascii="Arial" w:hAnsi="Arial" w:cs="Arial"/>
          <w:sz w:val="20"/>
          <w:szCs w:val="20"/>
        </w:rPr>
      </w:pPr>
      <w:r w:rsidRPr="00A30A98">
        <w:rPr>
          <w:rFonts w:ascii="Arial" w:hAnsi="Arial" w:cs="Arial"/>
          <w:sz w:val="20"/>
          <w:szCs w:val="20"/>
        </w:rPr>
        <w:t>(215). О передаче администрации Маслянинского района Новосибирской области части полномочий по осуществлению закупок для муниципальных нужд.</w:t>
      </w:r>
    </w:p>
    <w:p w:rsidR="00A30A98" w:rsidRPr="00A30A98" w:rsidRDefault="00A30A98" w:rsidP="00A30A98">
      <w:pPr>
        <w:suppressLineNumbers/>
        <w:spacing w:line="276" w:lineRule="auto"/>
        <w:ind w:left="720"/>
        <w:contextualSpacing/>
        <w:jc w:val="center"/>
        <w:rPr>
          <w:rFonts w:ascii="Arial" w:hAnsi="Arial" w:cs="Arial"/>
          <w:sz w:val="20"/>
          <w:szCs w:val="20"/>
        </w:rPr>
      </w:pPr>
      <w:r w:rsidRPr="00A30A98">
        <w:rPr>
          <w:rFonts w:ascii="Arial" w:hAnsi="Arial" w:cs="Arial"/>
          <w:sz w:val="20"/>
          <w:szCs w:val="20"/>
        </w:rPr>
        <w:t xml:space="preserve">Докладывает: Борцов С. Н., ведущий специалист </w:t>
      </w:r>
    </w:p>
    <w:p w:rsidR="00A30A98" w:rsidRPr="00A30A98" w:rsidRDefault="00A30A98" w:rsidP="00A30A98">
      <w:pPr>
        <w:suppressLineNumbers/>
        <w:spacing w:line="276" w:lineRule="auto"/>
        <w:ind w:left="720"/>
        <w:contextualSpacing/>
        <w:jc w:val="center"/>
        <w:rPr>
          <w:rFonts w:ascii="Arial" w:hAnsi="Arial" w:cs="Arial"/>
          <w:sz w:val="20"/>
          <w:szCs w:val="20"/>
        </w:rPr>
      </w:pPr>
      <w:r w:rsidRPr="00A30A98">
        <w:rPr>
          <w:rFonts w:ascii="Arial" w:hAnsi="Arial" w:cs="Arial"/>
          <w:sz w:val="20"/>
          <w:szCs w:val="20"/>
        </w:rPr>
        <w:t>администрации р.п. Маслянино</w:t>
      </w:r>
    </w:p>
    <w:p w:rsidR="00A30A98" w:rsidRPr="00A30A98" w:rsidRDefault="00A30A98" w:rsidP="00A30A98">
      <w:pPr>
        <w:suppressLineNumbers/>
        <w:spacing w:line="276" w:lineRule="auto"/>
        <w:ind w:left="720"/>
        <w:contextualSpacing/>
        <w:jc w:val="center"/>
        <w:rPr>
          <w:rFonts w:ascii="Arial" w:hAnsi="Arial" w:cs="Arial"/>
          <w:sz w:val="20"/>
          <w:szCs w:val="20"/>
        </w:rPr>
      </w:pPr>
    </w:p>
    <w:p w:rsidR="00A30A98" w:rsidRPr="00A30A98" w:rsidRDefault="00A30A98" w:rsidP="00A30A98">
      <w:pPr>
        <w:pStyle w:val="a4"/>
        <w:numPr>
          <w:ilvl w:val="0"/>
          <w:numId w:val="37"/>
        </w:numPr>
        <w:spacing w:line="276" w:lineRule="auto"/>
        <w:jc w:val="both"/>
        <w:outlineLvl w:val="0"/>
        <w:rPr>
          <w:rFonts w:ascii="Arial" w:hAnsi="Arial" w:cs="Arial"/>
          <w:sz w:val="20"/>
          <w:szCs w:val="20"/>
        </w:rPr>
      </w:pPr>
      <w:r w:rsidRPr="00A30A98">
        <w:rPr>
          <w:rFonts w:ascii="Arial" w:hAnsi="Arial" w:cs="Arial"/>
          <w:sz w:val="20"/>
          <w:szCs w:val="20"/>
        </w:rPr>
        <w:t xml:space="preserve">(216). </w:t>
      </w:r>
      <w:bookmarkStart w:id="3" w:name="_Hlk77848725"/>
      <w:r w:rsidRPr="00A30A98">
        <w:rPr>
          <w:rFonts w:ascii="Arial"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29.07.2022 г.   № 127 «</w:t>
      </w:r>
      <w:r w:rsidRPr="00A30A98">
        <w:rPr>
          <w:rFonts w:ascii="Arial" w:hAnsi="Arial" w:cs="Arial"/>
          <w:bCs/>
          <w:color w:val="000000"/>
          <w:sz w:val="20"/>
          <w:szCs w:val="20"/>
        </w:rPr>
        <w:t>Об утверждении Правил по благоустройству территории рабочего поселка Маслянино Маслянинского района Новосибирской области»</w:t>
      </w:r>
      <w:bookmarkEnd w:id="3"/>
      <w:r w:rsidRPr="00A30A98">
        <w:rPr>
          <w:rFonts w:ascii="Arial" w:hAnsi="Arial" w:cs="Arial"/>
          <w:bCs/>
          <w:color w:val="000000"/>
          <w:sz w:val="20"/>
          <w:szCs w:val="20"/>
        </w:rPr>
        <w:t>.</w:t>
      </w:r>
    </w:p>
    <w:p w:rsidR="00A30A98" w:rsidRPr="00A30A98" w:rsidRDefault="00A30A98" w:rsidP="00A30A98">
      <w:pPr>
        <w:suppressLineNumbers/>
        <w:spacing w:line="276" w:lineRule="auto"/>
        <w:ind w:left="720"/>
        <w:contextualSpacing/>
        <w:jc w:val="center"/>
        <w:rPr>
          <w:rFonts w:ascii="Arial" w:hAnsi="Arial" w:cs="Arial"/>
          <w:sz w:val="20"/>
          <w:szCs w:val="20"/>
        </w:rPr>
      </w:pPr>
      <w:r w:rsidRPr="00A30A98">
        <w:rPr>
          <w:rFonts w:ascii="Arial" w:hAnsi="Arial" w:cs="Arial"/>
          <w:sz w:val="20"/>
          <w:szCs w:val="20"/>
        </w:rPr>
        <w:t xml:space="preserve">Докладывает: Борцов С. Н., ведущий специалист </w:t>
      </w:r>
    </w:p>
    <w:p w:rsidR="00A30A98" w:rsidRPr="00A30A98" w:rsidRDefault="00A30A98" w:rsidP="00A30A98">
      <w:pPr>
        <w:suppressLineNumbers/>
        <w:spacing w:line="276" w:lineRule="auto"/>
        <w:ind w:left="720"/>
        <w:contextualSpacing/>
        <w:jc w:val="center"/>
        <w:rPr>
          <w:rFonts w:ascii="Arial" w:hAnsi="Arial" w:cs="Arial"/>
          <w:sz w:val="20"/>
          <w:szCs w:val="20"/>
        </w:rPr>
      </w:pPr>
      <w:r w:rsidRPr="00A30A98">
        <w:rPr>
          <w:rFonts w:ascii="Arial" w:hAnsi="Arial" w:cs="Arial"/>
          <w:sz w:val="20"/>
          <w:szCs w:val="20"/>
        </w:rPr>
        <w:t>администрации р.п. Маслянино</w:t>
      </w:r>
    </w:p>
    <w:p w:rsidR="00A30A98" w:rsidRPr="00A30A98" w:rsidRDefault="00A30A98" w:rsidP="00A30A98">
      <w:pPr>
        <w:pStyle w:val="a4"/>
        <w:shd w:val="clear" w:color="auto" w:fill="FFFFFF"/>
        <w:spacing w:line="276" w:lineRule="auto"/>
        <w:jc w:val="center"/>
        <w:rPr>
          <w:rFonts w:ascii="Arial" w:hAnsi="Arial" w:cs="Arial"/>
          <w:sz w:val="20"/>
          <w:szCs w:val="20"/>
        </w:rPr>
      </w:pPr>
    </w:p>
    <w:p w:rsidR="00A30A98" w:rsidRPr="00A30A98" w:rsidRDefault="00A30A98" w:rsidP="00A30A98">
      <w:pPr>
        <w:pStyle w:val="a4"/>
        <w:numPr>
          <w:ilvl w:val="0"/>
          <w:numId w:val="37"/>
        </w:numPr>
        <w:shd w:val="clear" w:color="auto" w:fill="FFFFFF"/>
        <w:spacing w:line="276" w:lineRule="auto"/>
        <w:jc w:val="both"/>
        <w:rPr>
          <w:rFonts w:ascii="Arial" w:hAnsi="Arial" w:cs="Arial"/>
          <w:sz w:val="20"/>
          <w:szCs w:val="20"/>
        </w:rPr>
      </w:pPr>
      <w:r w:rsidRPr="00A30A98">
        <w:rPr>
          <w:rFonts w:ascii="Arial" w:hAnsi="Arial" w:cs="Arial"/>
          <w:sz w:val="20"/>
          <w:szCs w:val="20"/>
        </w:rPr>
        <w:t xml:space="preserve">(217). </w:t>
      </w:r>
      <w:r w:rsidRPr="00A30A98">
        <w:rPr>
          <w:rFonts w:ascii="Arial" w:hAnsi="Arial" w:cs="Arial"/>
          <w:bCs/>
          <w:sz w:val="20"/>
          <w:szCs w:val="20"/>
        </w:rPr>
        <w:t>Об утверждении муниципальной программы «К</w:t>
      </w:r>
      <w:r w:rsidRPr="00A30A98">
        <w:rPr>
          <w:rFonts w:ascii="Arial" w:hAnsi="Arial" w:cs="Arial"/>
          <w:sz w:val="20"/>
          <w:szCs w:val="20"/>
        </w:rPr>
        <w:t>омплексное развитие систем коммунальной инфраструктуры рабочего поселка Маслянино Маслянинского района Новосибирской области на период с 2024 года до 2025 года</w:t>
      </w:r>
      <w:r w:rsidRPr="00A30A98">
        <w:rPr>
          <w:rFonts w:ascii="Arial" w:hAnsi="Arial" w:cs="Arial"/>
          <w:bCs/>
          <w:sz w:val="20"/>
          <w:szCs w:val="20"/>
        </w:rPr>
        <w:t>».</w:t>
      </w:r>
    </w:p>
    <w:p w:rsidR="00A30A98" w:rsidRPr="00A30A98" w:rsidRDefault="00A30A98" w:rsidP="00A30A98">
      <w:pPr>
        <w:pStyle w:val="a4"/>
        <w:shd w:val="clear" w:color="auto" w:fill="FFFFFF"/>
        <w:spacing w:line="276" w:lineRule="auto"/>
        <w:jc w:val="center"/>
        <w:rPr>
          <w:rFonts w:ascii="Arial" w:hAnsi="Arial" w:cs="Arial"/>
          <w:sz w:val="20"/>
          <w:szCs w:val="20"/>
        </w:rPr>
      </w:pPr>
      <w:r w:rsidRPr="00A30A98">
        <w:rPr>
          <w:rFonts w:ascii="Arial" w:hAnsi="Arial" w:cs="Arial"/>
          <w:sz w:val="20"/>
          <w:szCs w:val="20"/>
        </w:rPr>
        <w:t>Докладывает: Фогель А.А., заместитель главы администрации</w:t>
      </w:r>
    </w:p>
    <w:p w:rsidR="00A30A98" w:rsidRPr="00A30A98" w:rsidRDefault="00A30A98" w:rsidP="00A30A98">
      <w:pPr>
        <w:shd w:val="clear" w:color="auto" w:fill="FFFFFF"/>
        <w:spacing w:line="276" w:lineRule="auto"/>
        <w:jc w:val="center"/>
        <w:rPr>
          <w:rFonts w:ascii="Arial" w:hAnsi="Arial" w:cs="Arial"/>
          <w:sz w:val="20"/>
          <w:szCs w:val="20"/>
        </w:rPr>
      </w:pPr>
      <w:r w:rsidRPr="00A30A98">
        <w:rPr>
          <w:rFonts w:ascii="Arial" w:hAnsi="Arial" w:cs="Arial"/>
          <w:sz w:val="20"/>
          <w:szCs w:val="20"/>
        </w:rPr>
        <w:t xml:space="preserve"> р.п. Маслянино</w:t>
      </w:r>
    </w:p>
    <w:p w:rsidR="00A30A98" w:rsidRDefault="00A30A98" w:rsidP="00A30A98">
      <w:pPr>
        <w:shd w:val="clear" w:color="auto" w:fill="FFFFFF"/>
        <w:spacing w:line="276" w:lineRule="auto"/>
        <w:jc w:val="center"/>
        <w:rPr>
          <w:sz w:val="28"/>
          <w:szCs w:val="28"/>
        </w:rPr>
      </w:pPr>
    </w:p>
    <w:p w:rsidR="00A30A98" w:rsidRDefault="00A30A98" w:rsidP="00A30A98">
      <w:pPr>
        <w:shd w:val="clear" w:color="auto" w:fill="FFFFFF"/>
        <w:spacing w:line="276" w:lineRule="auto"/>
        <w:jc w:val="center"/>
        <w:rPr>
          <w:sz w:val="28"/>
          <w:szCs w:val="28"/>
        </w:rPr>
      </w:pPr>
    </w:p>
    <w:p w:rsidR="00A30A98" w:rsidRDefault="00A30A98" w:rsidP="00A30A98">
      <w:pPr>
        <w:shd w:val="clear" w:color="auto" w:fill="FFFFFF"/>
        <w:spacing w:line="276" w:lineRule="auto"/>
        <w:jc w:val="center"/>
        <w:rPr>
          <w:sz w:val="28"/>
          <w:szCs w:val="28"/>
        </w:rPr>
      </w:pPr>
    </w:p>
    <w:p w:rsidR="005411E7" w:rsidRDefault="005411E7" w:rsidP="00A30A98">
      <w:pPr>
        <w:shd w:val="clear" w:color="auto" w:fill="FFFFFF"/>
        <w:spacing w:line="276" w:lineRule="auto"/>
        <w:jc w:val="center"/>
        <w:rPr>
          <w:sz w:val="28"/>
          <w:szCs w:val="28"/>
        </w:rPr>
      </w:pPr>
    </w:p>
    <w:p w:rsidR="005411E7" w:rsidRDefault="005411E7" w:rsidP="00A30A98">
      <w:pPr>
        <w:shd w:val="clear" w:color="auto" w:fill="FFFFFF"/>
        <w:spacing w:line="276" w:lineRule="auto"/>
        <w:jc w:val="center"/>
        <w:rPr>
          <w:sz w:val="28"/>
          <w:szCs w:val="28"/>
        </w:rPr>
      </w:pPr>
    </w:p>
    <w:p w:rsidR="005411E7" w:rsidRDefault="005411E7" w:rsidP="00A30A98">
      <w:pPr>
        <w:shd w:val="clear" w:color="auto" w:fill="FFFFFF"/>
        <w:spacing w:line="276" w:lineRule="auto"/>
        <w:jc w:val="center"/>
        <w:rPr>
          <w:sz w:val="28"/>
          <w:szCs w:val="28"/>
        </w:rPr>
      </w:pPr>
    </w:p>
    <w:p w:rsidR="005411E7" w:rsidRDefault="005411E7" w:rsidP="00A30A98">
      <w:pPr>
        <w:shd w:val="clear" w:color="auto" w:fill="FFFFFF"/>
        <w:spacing w:line="276" w:lineRule="auto"/>
        <w:jc w:val="center"/>
        <w:rPr>
          <w:sz w:val="28"/>
          <w:szCs w:val="28"/>
        </w:rPr>
      </w:pPr>
    </w:p>
    <w:p w:rsidR="005411E7" w:rsidRDefault="005411E7" w:rsidP="00A30A98">
      <w:pPr>
        <w:shd w:val="clear" w:color="auto" w:fill="FFFFFF"/>
        <w:spacing w:line="276" w:lineRule="auto"/>
        <w:jc w:val="center"/>
        <w:rPr>
          <w:sz w:val="28"/>
          <w:szCs w:val="28"/>
        </w:rPr>
      </w:pPr>
    </w:p>
    <w:p w:rsidR="005411E7" w:rsidRDefault="005411E7" w:rsidP="00A30A98">
      <w:pPr>
        <w:shd w:val="clear" w:color="auto" w:fill="FFFFFF"/>
        <w:spacing w:line="276" w:lineRule="auto"/>
        <w:jc w:val="center"/>
        <w:rPr>
          <w:sz w:val="28"/>
          <w:szCs w:val="28"/>
        </w:rPr>
      </w:pPr>
    </w:p>
    <w:p w:rsidR="005411E7" w:rsidRPr="00486893" w:rsidRDefault="005411E7" w:rsidP="00486893">
      <w:pPr>
        <w:tabs>
          <w:tab w:val="left" w:pos="8310"/>
        </w:tabs>
        <w:jc w:val="center"/>
        <w:rPr>
          <w:rFonts w:ascii="Arial" w:hAnsi="Arial" w:cs="Arial"/>
          <w:b/>
          <w:sz w:val="20"/>
          <w:szCs w:val="20"/>
        </w:rPr>
      </w:pPr>
      <w:r w:rsidRPr="00486893">
        <w:rPr>
          <w:rFonts w:ascii="Arial" w:hAnsi="Arial" w:cs="Arial"/>
          <w:b/>
          <w:sz w:val="20"/>
          <w:szCs w:val="20"/>
        </w:rPr>
        <w:t>Совет депутатов рабочего поселка Маслянино</w:t>
      </w:r>
    </w:p>
    <w:p w:rsidR="005411E7" w:rsidRPr="00486893" w:rsidRDefault="005411E7" w:rsidP="005411E7">
      <w:pPr>
        <w:jc w:val="center"/>
        <w:rPr>
          <w:rFonts w:ascii="Arial" w:hAnsi="Arial" w:cs="Arial"/>
          <w:b/>
          <w:sz w:val="20"/>
          <w:szCs w:val="20"/>
        </w:rPr>
      </w:pPr>
      <w:r w:rsidRPr="00486893">
        <w:rPr>
          <w:rFonts w:ascii="Arial" w:hAnsi="Arial" w:cs="Arial"/>
          <w:b/>
          <w:sz w:val="20"/>
          <w:szCs w:val="20"/>
        </w:rPr>
        <w:t>Маслянинского района Новосибирской области</w:t>
      </w:r>
    </w:p>
    <w:p w:rsidR="005411E7" w:rsidRPr="005411E7" w:rsidRDefault="005411E7" w:rsidP="005411E7">
      <w:pPr>
        <w:jc w:val="center"/>
        <w:rPr>
          <w:rFonts w:ascii="Arial" w:hAnsi="Arial" w:cs="Arial"/>
          <w:sz w:val="20"/>
          <w:szCs w:val="20"/>
        </w:rPr>
      </w:pPr>
    </w:p>
    <w:p w:rsidR="005411E7" w:rsidRPr="005411E7" w:rsidRDefault="005411E7" w:rsidP="005411E7">
      <w:pPr>
        <w:jc w:val="center"/>
        <w:rPr>
          <w:rFonts w:ascii="Arial" w:hAnsi="Arial" w:cs="Arial"/>
          <w:sz w:val="20"/>
          <w:szCs w:val="20"/>
        </w:rPr>
      </w:pPr>
      <w:r w:rsidRPr="005411E7">
        <w:rPr>
          <w:rFonts w:ascii="Arial" w:hAnsi="Arial" w:cs="Arial"/>
          <w:sz w:val="20"/>
          <w:szCs w:val="20"/>
        </w:rPr>
        <w:t>Двадцатая сессия</w:t>
      </w:r>
    </w:p>
    <w:p w:rsidR="005411E7" w:rsidRPr="005411E7" w:rsidRDefault="005411E7" w:rsidP="005411E7">
      <w:pPr>
        <w:jc w:val="center"/>
        <w:rPr>
          <w:rFonts w:ascii="Arial" w:eastAsia="Arial Unicode MS" w:hAnsi="Arial" w:cs="Arial"/>
          <w:sz w:val="20"/>
          <w:szCs w:val="20"/>
        </w:rPr>
      </w:pPr>
      <w:r w:rsidRPr="005411E7">
        <w:rPr>
          <w:rFonts w:ascii="Arial" w:eastAsia="Arial Unicode MS" w:hAnsi="Arial" w:cs="Arial"/>
          <w:sz w:val="20"/>
          <w:szCs w:val="20"/>
        </w:rPr>
        <w:t>шестого созыва</w:t>
      </w:r>
    </w:p>
    <w:p w:rsidR="005411E7" w:rsidRPr="005411E7" w:rsidRDefault="005411E7" w:rsidP="005411E7">
      <w:pPr>
        <w:jc w:val="center"/>
        <w:rPr>
          <w:rFonts w:ascii="Arial" w:eastAsia="Arial Unicode MS" w:hAnsi="Arial" w:cs="Arial"/>
          <w:sz w:val="20"/>
          <w:szCs w:val="20"/>
        </w:rPr>
      </w:pPr>
    </w:p>
    <w:p w:rsidR="005411E7" w:rsidRPr="005411E7" w:rsidRDefault="005411E7" w:rsidP="005411E7">
      <w:pPr>
        <w:jc w:val="center"/>
        <w:rPr>
          <w:rFonts w:ascii="Arial" w:eastAsia="Arial Unicode MS" w:hAnsi="Arial" w:cs="Arial"/>
          <w:sz w:val="20"/>
          <w:szCs w:val="20"/>
        </w:rPr>
      </w:pPr>
      <w:r w:rsidRPr="005411E7">
        <w:rPr>
          <w:rFonts w:ascii="Arial" w:eastAsia="Arial Unicode MS" w:hAnsi="Arial" w:cs="Arial"/>
          <w:sz w:val="20"/>
          <w:szCs w:val="20"/>
        </w:rPr>
        <w:t>РЕШЕНИЕ</w:t>
      </w:r>
    </w:p>
    <w:p w:rsidR="005411E7" w:rsidRPr="005411E7" w:rsidRDefault="005411E7" w:rsidP="005411E7">
      <w:pPr>
        <w:rPr>
          <w:rFonts w:ascii="Arial" w:hAnsi="Arial" w:cs="Arial"/>
          <w:sz w:val="20"/>
          <w:szCs w:val="20"/>
        </w:rPr>
      </w:pPr>
    </w:p>
    <w:p w:rsidR="005411E7" w:rsidRPr="005411E7" w:rsidRDefault="005411E7" w:rsidP="00486893">
      <w:pPr>
        <w:rPr>
          <w:rFonts w:ascii="Arial" w:hAnsi="Arial" w:cs="Arial"/>
          <w:sz w:val="20"/>
          <w:szCs w:val="20"/>
        </w:rPr>
      </w:pPr>
      <w:r w:rsidRPr="005411E7">
        <w:rPr>
          <w:rFonts w:ascii="Arial" w:hAnsi="Arial" w:cs="Arial"/>
          <w:sz w:val="20"/>
          <w:szCs w:val="20"/>
        </w:rPr>
        <w:t xml:space="preserve"> От 25 декабря  2023 года                               </w:t>
      </w:r>
      <w:r w:rsidR="00685478">
        <w:rPr>
          <w:rFonts w:ascii="Arial" w:hAnsi="Arial" w:cs="Arial"/>
          <w:sz w:val="20"/>
          <w:szCs w:val="20"/>
        </w:rPr>
        <w:t xml:space="preserve">                        </w:t>
      </w:r>
      <w:r w:rsidRPr="005411E7">
        <w:rPr>
          <w:rFonts w:ascii="Arial" w:hAnsi="Arial" w:cs="Arial"/>
          <w:sz w:val="20"/>
          <w:szCs w:val="20"/>
        </w:rPr>
        <w:t xml:space="preserve">       </w:t>
      </w:r>
      <w:r w:rsidR="00486893">
        <w:rPr>
          <w:rFonts w:ascii="Arial" w:hAnsi="Arial" w:cs="Arial"/>
          <w:sz w:val="20"/>
          <w:szCs w:val="20"/>
        </w:rPr>
        <w:t xml:space="preserve">                                               </w:t>
      </w:r>
      <w:r w:rsidRPr="005411E7">
        <w:rPr>
          <w:rFonts w:ascii="Arial" w:hAnsi="Arial" w:cs="Arial"/>
          <w:sz w:val="20"/>
          <w:szCs w:val="20"/>
        </w:rPr>
        <w:t>№  210</w:t>
      </w:r>
    </w:p>
    <w:p w:rsidR="005411E7" w:rsidRPr="005411E7" w:rsidRDefault="005411E7" w:rsidP="005411E7">
      <w:pPr>
        <w:rPr>
          <w:rFonts w:ascii="Arial" w:hAnsi="Arial" w:cs="Arial"/>
          <w:sz w:val="20"/>
          <w:szCs w:val="20"/>
        </w:rPr>
      </w:pPr>
      <w:r w:rsidRPr="005411E7">
        <w:rPr>
          <w:rFonts w:ascii="Arial" w:hAnsi="Arial" w:cs="Arial"/>
          <w:sz w:val="20"/>
          <w:szCs w:val="20"/>
        </w:rPr>
        <w:t xml:space="preserve"> </w:t>
      </w:r>
    </w:p>
    <w:p w:rsidR="005411E7" w:rsidRPr="005411E7" w:rsidRDefault="005411E7" w:rsidP="005411E7">
      <w:pPr>
        <w:rPr>
          <w:rFonts w:ascii="Arial" w:hAnsi="Arial" w:cs="Arial"/>
          <w:sz w:val="20"/>
          <w:szCs w:val="20"/>
        </w:rPr>
      </w:pPr>
      <w:r w:rsidRPr="005411E7">
        <w:rPr>
          <w:rFonts w:ascii="Arial"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23 декабря 2022 года № 156 «О бюджете рабочего поселка Маслянино Маслянинского района Новосибирской области на 2023 год и плановый период 2024-2025 годов»</w:t>
      </w:r>
    </w:p>
    <w:p w:rsidR="005411E7" w:rsidRPr="005411E7" w:rsidRDefault="005411E7" w:rsidP="005411E7">
      <w:pPr>
        <w:rPr>
          <w:rFonts w:ascii="Arial" w:hAnsi="Arial" w:cs="Arial"/>
          <w:sz w:val="20"/>
          <w:szCs w:val="20"/>
        </w:rPr>
      </w:pPr>
    </w:p>
    <w:p w:rsidR="005411E7" w:rsidRPr="005411E7" w:rsidRDefault="005411E7" w:rsidP="005411E7">
      <w:pPr>
        <w:spacing w:line="240" w:lineRule="atLeast"/>
        <w:jc w:val="both"/>
        <w:rPr>
          <w:rFonts w:ascii="Arial" w:eastAsia="Arial Unicode MS" w:hAnsi="Arial" w:cs="Arial"/>
          <w:sz w:val="20"/>
          <w:szCs w:val="20"/>
        </w:rPr>
      </w:pPr>
      <w:r w:rsidRPr="005411E7">
        <w:rPr>
          <w:rFonts w:ascii="Arial" w:hAnsi="Arial" w:cs="Arial"/>
          <w:sz w:val="20"/>
          <w:szCs w:val="20"/>
        </w:rPr>
        <w:t xml:space="preserve">            </w:t>
      </w:r>
      <w:proofErr w:type="gramStart"/>
      <w:r w:rsidRPr="005411E7">
        <w:rPr>
          <w:rFonts w:ascii="Arial" w:eastAsia="Arial Unicode MS" w:hAnsi="Arial" w:cs="Arial"/>
          <w:sz w:val="20"/>
          <w:szCs w:val="20"/>
        </w:rPr>
        <w:t>В соответствии с Бюджетным кодексом Российской Федерации          от 31 июля 1998г. № 145-ФЗ, Федеральным законом от 06.10.2003г.                № 131-ФЗ «Об общих принципах организации местного самоуправления в Российской Федерации», Уставом рабочего поселка Маслянино Маслянинского района, Положением «О бюджетном устройстве и бюджетном процессе в рабочем поселке Маслянино» утвержденное решением Совета депутатов рабочего поселка Маслянино Маслянинского района Новосибирской области от 31.05.2023г. № 178</w:t>
      </w:r>
      <w:proofErr w:type="gramEnd"/>
    </w:p>
    <w:p w:rsidR="005411E7" w:rsidRPr="005411E7" w:rsidRDefault="005411E7" w:rsidP="005411E7">
      <w:pPr>
        <w:spacing w:line="240" w:lineRule="atLeast"/>
        <w:jc w:val="both"/>
        <w:rPr>
          <w:rFonts w:ascii="Arial" w:eastAsia="Arial Unicode MS" w:hAnsi="Arial" w:cs="Arial"/>
          <w:sz w:val="20"/>
          <w:szCs w:val="20"/>
        </w:rPr>
      </w:pPr>
    </w:p>
    <w:p w:rsidR="005411E7" w:rsidRPr="005411E7" w:rsidRDefault="005411E7" w:rsidP="005411E7">
      <w:pPr>
        <w:spacing w:line="240" w:lineRule="atLeast"/>
        <w:jc w:val="both"/>
        <w:rPr>
          <w:rFonts w:ascii="Arial" w:eastAsia="Arial Unicode MS" w:hAnsi="Arial" w:cs="Arial"/>
          <w:sz w:val="20"/>
          <w:szCs w:val="20"/>
        </w:rPr>
      </w:pPr>
      <w:r w:rsidRPr="005411E7">
        <w:rPr>
          <w:rFonts w:ascii="Arial" w:eastAsia="Arial Unicode MS" w:hAnsi="Arial" w:cs="Arial"/>
          <w:sz w:val="20"/>
          <w:szCs w:val="20"/>
        </w:rPr>
        <w:t xml:space="preserve">              Совет депутатов рабочего поселка Маслянино  РЕШИЛ:</w:t>
      </w:r>
    </w:p>
    <w:p w:rsidR="005411E7" w:rsidRPr="005411E7" w:rsidRDefault="005411E7" w:rsidP="005411E7">
      <w:pPr>
        <w:numPr>
          <w:ilvl w:val="0"/>
          <w:numId w:val="39"/>
        </w:numPr>
        <w:spacing w:line="240" w:lineRule="atLeast"/>
        <w:jc w:val="both"/>
        <w:rPr>
          <w:rFonts w:ascii="Arial" w:hAnsi="Arial" w:cs="Arial"/>
          <w:b/>
          <w:bCs/>
          <w:sz w:val="20"/>
          <w:szCs w:val="20"/>
        </w:rPr>
      </w:pPr>
      <w:r w:rsidRPr="005411E7">
        <w:rPr>
          <w:rFonts w:ascii="Arial" w:hAnsi="Arial" w:cs="Arial"/>
          <w:sz w:val="20"/>
          <w:szCs w:val="20"/>
        </w:rPr>
        <w:t>Внести в решение Совета депутатов рабочего поселка Маслянино от 23 декабря 2022 года № 156 «О бюджете рабочего поселка Маслянино Маслянинского района Новосибирской области на 2023 год и плановый период 2024-2025 годов» следующие изменения:</w:t>
      </w:r>
      <w:r w:rsidRPr="005411E7">
        <w:rPr>
          <w:rFonts w:ascii="Arial" w:hAnsi="Arial" w:cs="Arial"/>
          <w:b/>
          <w:bCs/>
          <w:sz w:val="20"/>
          <w:szCs w:val="20"/>
        </w:rPr>
        <w:t xml:space="preserve">  </w:t>
      </w:r>
    </w:p>
    <w:p w:rsidR="005411E7" w:rsidRPr="005411E7" w:rsidRDefault="005411E7" w:rsidP="005411E7">
      <w:pPr>
        <w:spacing w:line="240" w:lineRule="atLeast"/>
        <w:ind w:left="694"/>
        <w:jc w:val="both"/>
        <w:rPr>
          <w:rFonts w:ascii="Arial" w:hAnsi="Arial" w:cs="Arial"/>
          <w:b/>
          <w:bCs/>
          <w:sz w:val="20"/>
          <w:szCs w:val="20"/>
        </w:rPr>
      </w:pPr>
    </w:p>
    <w:p w:rsidR="005411E7" w:rsidRPr="005411E7" w:rsidRDefault="005411E7" w:rsidP="005411E7">
      <w:pPr>
        <w:spacing w:line="240" w:lineRule="atLeast"/>
        <w:jc w:val="both"/>
        <w:rPr>
          <w:rFonts w:ascii="Arial" w:hAnsi="Arial" w:cs="Arial"/>
          <w:sz w:val="20"/>
          <w:szCs w:val="20"/>
        </w:rPr>
      </w:pPr>
      <w:r w:rsidRPr="005411E7">
        <w:rPr>
          <w:rFonts w:ascii="Arial" w:hAnsi="Arial" w:cs="Arial"/>
          <w:sz w:val="20"/>
          <w:szCs w:val="20"/>
        </w:rPr>
        <w:t>1.1. Статью 1 изложить в следующей редакции:</w:t>
      </w:r>
    </w:p>
    <w:p w:rsidR="005411E7" w:rsidRPr="005411E7" w:rsidRDefault="005411E7" w:rsidP="005411E7">
      <w:pPr>
        <w:spacing w:line="240" w:lineRule="atLeast"/>
        <w:jc w:val="both"/>
        <w:rPr>
          <w:rFonts w:ascii="Arial" w:hAnsi="Arial" w:cs="Arial"/>
          <w:sz w:val="20"/>
          <w:szCs w:val="20"/>
        </w:rPr>
      </w:pPr>
      <w:r w:rsidRPr="005411E7">
        <w:rPr>
          <w:rFonts w:ascii="Arial" w:hAnsi="Arial" w:cs="Arial"/>
          <w:sz w:val="20"/>
          <w:szCs w:val="20"/>
        </w:rPr>
        <w:t xml:space="preserve">   1. Утвердить основные характеристики бюджета рабочего поселка Маслянино (далее - бюджет муниципального образования) на 2023 год:</w:t>
      </w:r>
    </w:p>
    <w:p w:rsidR="005411E7" w:rsidRPr="005411E7" w:rsidRDefault="005411E7" w:rsidP="005411E7">
      <w:pPr>
        <w:spacing w:line="240" w:lineRule="atLeast"/>
        <w:jc w:val="both"/>
        <w:rPr>
          <w:rFonts w:ascii="Arial" w:hAnsi="Arial" w:cs="Arial"/>
          <w:sz w:val="20"/>
          <w:szCs w:val="20"/>
        </w:rPr>
      </w:pPr>
    </w:p>
    <w:p w:rsidR="005411E7" w:rsidRPr="005411E7" w:rsidRDefault="005411E7" w:rsidP="005411E7">
      <w:pPr>
        <w:spacing w:line="240" w:lineRule="atLeast"/>
        <w:jc w:val="both"/>
        <w:rPr>
          <w:rFonts w:ascii="Arial" w:hAnsi="Arial" w:cs="Arial"/>
          <w:sz w:val="20"/>
          <w:szCs w:val="20"/>
        </w:rPr>
      </w:pPr>
      <w:r w:rsidRPr="005411E7">
        <w:rPr>
          <w:rFonts w:ascii="Arial" w:hAnsi="Arial" w:cs="Arial"/>
          <w:sz w:val="20"/>
          <w:szCs w:val="20"/>
        </w:rPr>
        <w:t xml:space="preserve">  1)   общий объем доходов бюджета рабочего поселка Маслянино в сумме</w:t>
      </w:r>
    </w:p>
    <w:p w:rsidR="005411E7" w:rsidRPr="005411E7" w:rsidRDefault="005411E7" w:rsidP="005411E7">
      <w:pPr>
        <w:autoSpaceDE w:val="0"/>
        <w:autoSpaceDN w:val="0"/>
        <w:adjustRightInd w:val="0"/>
        <w:ind w:firstLine="720"/>
        <w:jc w:val="both"/>
        <w:rPr>
          <w:rFonts w:ascii="Arial" w:eastAsia="Calibri" w:hAnsi="Arial" w:cs="Arial"/>
          <w:sz w:val="20"/>
          <w:szCs w:val="20"/>
          <w:lang w:eastAsia="en-US"/>
        </w:rPr>
      </w:pPr>
      <w:proofErr w:type="gramStart"/>
      <w:r w:rsidRPr="005411E7">
        <w:rPr>
          <w:rFonts w:ascii="Arial" w:hAnsi="Arial" w:cs="Arial"/>
          <w:sz w:val="20"/>
          <w:szCs w:val="20"/>
        </w:rPr>
        <w:t>259 037,9 тыс. руб.</w:t>
      </w:r>
      <w:r w:rsidRPr="005411E7">
        <w:rPr>
          <w:rFonts w:ascii="Arial" w:eastAsia="Calibri" w:hAnsi="Arial" w:cs="Arial"/>
          <w:sz w:val="20"/>
          <w:szCs w:val="20"/>
          <w:lang w:eastAsia="en-US"/>
        </w:rPr>
        <w:t>, в том числе объем безвозмездных поступлений в сумме 224 365,6 тыс. руб., из них объем межбюджетных трансфертов, получаемых из других бюджетов бюджетной системы Российской Федерации, в сумме 224 365,6 тыс. рублей, в том числе объем субсидий, субвенций и иных межбюджетных трансфертов, имеющих целевое назначение, в сумме 200 941,2 тыс. руб.</w:t>
      </w:r>
      <w:r w:rsidRPr="005411E7">
        <w:rPr>
          <w:rFonts w:ascii="Arial" w:hAnsi="Arial" w:cs="Arial"/>
          <w:sz w:val="20"/>
          <w:szCs w:val="20"/>
        </w:rPr>
        <w:t xml:space="preserve">; </w:t>
      </w:r>
      <w:proofErr w:type="gramEnd"/>
    </w:p>
    <w:p w:rsidR="005411E7" w:rsidRPr="005411E7" w:rsidRDefault="005411E7" w:rsidP="005411E7">
      <w:pPr>
        <w:spacing w:line="240" w:lineRule="atLeast"/>
        <w:jc w:val="both"/>
        <w:rPr>
          <w:rFonts w:ascii="Arial" w:hAnsi="Arial" w:cs="Arial"/>
          <w:sz w:val="20"/>
          <w:szCs w:val="20"/>
        </w:rPr>
      </w:pPr>
      <w:r w:rsidRPr="005411E7">
        <w:rPr>
          <w:rFonts w:ascii="Arial" w:hAnsi="Arial" w:cs="Arial"/>
          <w:sz w:val="20"/>
          <w:szCs w:val="20"/>
        </w:rPr>
        <w:t xml:space="preserve">  2)  общий объем расходов бюджета рабочего поселка Маслянино в сумме  261 237,0 тыс. руб.;</w:t>
      </w:r>
    </w:p>
    <w:p w:rsidR="005411E7" w:rsidRPr="005411E7" w:rsidRDefault="005411E7" w:rsidP="005411E7">
      <w:pPr>
        <w:spacing w:line="240" w:lineRule="atLeast"/>
        <w:jc w:val="both"/>
        <w:rPr>
          <w:rFonts w:ascii="Arial" w:hAnsi="Arial" w:cs="Arial"/>
          <w:sz w:val="20"/>
          <w:szCs w:val="20"/>
        </w:rPr>
      </w:pPr>
      <w:r w:rsidRPr="005411E7">
        <w:rPr>
          <w:rFonts w:ascii="Arial" w:hAnsi="Arial" w:cs="Arial"/>
          <w:sz w:val="20"/>
          <w:szCs w:val="20"/>
        </w:rPr>
        <w:t xml:space="preserve">   3)  дефицит бюджета рабочего поселка Маслянино в сумме 2199,2 тыс. руб.</w:t>
      </w:r>
    </w:p>
    <w:p w:rsidR="005411E7" w:rsidRPr="005411E7" w:rsidRDefault="005411E7" w:rsidP="005411E7">
      <w:pPr>
        <w:numPr>
          <w:ilvl w:val="1"/>
          <w:numId w:val="40"/>
        </w:numPr>
        <w:spacing w:line="240" w:lineRule="atLeast"/>
        <w:jc w:val="both"/>
        <w:rPr>
          <w:rFonts w:ascii="Arial" w:hAnsi="Arial" w:cs="Arial"/>
          <w:sz w:val="20"/>
          <w:szCs w:val="20"/>
        </w:rPr>
      </w:pPr>
      <w:r w:rsidRPr="005411E7">
        <w:rPr>
          <w:rFonts w:ascii="Arial" w:hAnsi="Arial" w:cs="Arial"/>
          <w:sz w:val="20"/>
          <w:szCs w:val="20"/>
        </w:rPr>
        <w:t>Внести изменения в приложение 1 статьи 2; в приложение 2 статьи 3; в приложение 3; 4; 5; 6 статьи 4; в приложение 8 статьи 10; в приложение 12 статьи 14 к настоящему Решению.</w:t>
      </w:r>
    </w:p>
    <w:p w:rsidR="005411E7" w:rsidRPr="005411E7" w:rsidRDefault="005411E7" w:rsidP="005411E7">
      <w:pPr>
        <w:spacing w:line="240" w:lineRule="atLeast"/>
        <w:ind w:left="720"/>
        <w:jc w:val="both"/>
        <w:rPr>
          <w:rFonts w:ascii="Arial" w:hAnsi="Arial" w:cs="Arial"/>
          <w:sz w:val="20"/>
          <w:szCs w:val="20"/>
        </w:rPr>
      </w:pPr>
    </w:p>
    <w:p w:rsidR="005411E7" w:rsidRPr="005411E7" w:rsidRDefault="005411E7" w:rsidP="005411E7">
      <w:pPr>
        <w:numPr>
          <w:ilvl w:val="1"/>
          <w:numId w:val="40"/>
        </w:numPr>
        <w:spacing w:line="240" w:lineRule="atLeast"/>
        <w:jc w:val="both"/>
        <w:rPr>
          <w:rFonts w:ascii="Arial" w:hAnsi="Arial" w:cs="Arial"/>
          <w:sz w:val="20"/>
          <w:szCs w:val="20"/>
        </w:rPr>
      </w:pPr>
      <w:r w:rsidRPr="005411E7">
        <w:rPr>
          <w:rFonts w:ascii="Arial" w:hAnsi="Arial" w:cs="Arial"/>
          <w:sz w:val="20"/>
          <w:szCs w:val="20"/>
        </w:rPr>
        <w:t>Внести изменения в статью 4 пункт 7, изложить в следующей редакции:</w:t>
      </w:r>
    </w:p>
    <w:p w:rsidR="005411E7" w:rsidRPr="005411E7" w:rsidRDefault="005411E7" w:rsidP="005411E7">
      <w:pPr>
        <w:spacing w:line="240" w:lineRule="atLeast"/>
        <w:ind w:left="720"/>
        <w:jc w:val="both"/>
        <w:rPr>
          <w:rFonts w:ascii="Arial" w:hAnsi="Arial" w:cs="Arial"/>
          <w:sz w:val="20"/>
          <w:szCs w:val="20"/>
        </w:rPr>
      </w:pPr>
      <w:r w:rsidRPr="005411E7">
        <w:rPr>
          <w:rFonts w:ascii="Arial" w:hAnsi="Arial" w:cs="Arial"/>
          <w:sz w:val="20"/>
          <w:szCs w:val="20"/>
        </w:rPr>
        <w:t>Утвердить объем бюджетных ассигнований на дорожное хозяйство (дорожные фонды) на 2023 год в сумме 73 518,4 тыс. руб., плановый период 2024 год в сумме 23 443,8 тыс. руб., на 2025 год в сумме           10 300,4 тыс. руб.</w:t>
      </w:r>
    </w:p>
    <w:p w:rsidR="005411E7" w:rsidRPr="005411E7" w:rsidRDefault="005411E7" w:rsidP="005411E7">
      <w:pPr>
        <w:spacing w:line="240" w:lineRule="atLeast"/>
        <w:ind w:left="720"/>
        <w:jc w:val="both"/>
        <w:rPr>
          <w:rFonts w:ascii="Arial" w:hAnsi="Arial" w:cs="Arial"/>
          <w:sz w:val="20"/>
          <w:szCs w:val="20"/>
        </w:rPr>
      </w:pPr>
    </w:p>
    <w:p w:rsidR="005411E7" w:rsidRPr="005411E7" w:rsidRDefault="005411E7" w:rsidP="005411E7">
      <w:pPr>
        <w:spacing w:line="240" w:lineRule="atLeast"/>
        <w:ind w:left="720"/>
        <w:jc w:val="both"/>
        <w:rPr>
          <w:rFonts w:ascii="Arial" w:hAnsi="Arial" w:cs="Arial"/>
          <w:sz w:val="20"/>
          <w:szCs w:val="20"/>
        </w:rPr>
      </w:pPr>
    </w:p>
    <w:p w:rsidR="005411E7" w:rsidRPr="005411E7" w:rsidRDefault="005411E7" w:rsidP="005411E7">
      <w:pPr>
        <w:numPr>
          <w:ilvl w:val="0"/>
          <w:numId w:val="38"/>
        </w:numPr>
        <w:tabs>
          <w:tab w:val="num" w:pos="360"/>
        </w:tabs>
        <w:spacing w:line="240" w:lineRule="atLeast"/>
        <w:ind w:left="-142" w:firstLine="62"/>
        <w:jc w:val="both"/>
        <w:rPr>
          <w:rFonts w:ascii="Arial" w:hAnsi="Arial" w:cs="Arial"/>
          <w:sz w:val="20"/>
          <w:szCs w:val="20"/>
        </w:rPr>
      </w:pPr>
      <w:proofErr w:type="gramStart"/>
      <w:r w:rsidRPr="005411E7">
        <w:rPr>
          <w:rFonts w:ascii="Arial" w:hAnsi="Arial" w:cs="Arial"/>
          <w:sz w:val="20"/>
          <w:szCs w:val="20"/>
        </w:rPr>
        <w:t>Контроль за</w:t>
      </w:r>
      <w:proofErr w:type="gramEnd"/>
      <w:r w:rsidRPr="005411E7">
        <w:rPr>
          <w:rFonts w:ascii="Arial" w:hAnsi="Arial" w:cs="Arial"/>
          <w:sz w:val="20"/>
          <w:szCs w:val="20"/>
        </w:rPr>
        <w:t xml:space="preserve"> исполнением настоящего Решения возложить на постоянн</w:t>
      </w:r>
      <w:r>
        <w:rPr>
          <w:rFonts w:ascii="Arial" w:hAnsi="Arial" w:cs="Arial"/>
          <w:sz w:val="20"/>
          <w:szCs w:val="20"/>
        </w:rPr>
        <w:t>ую</w:t>
      </w:r>
      <w:r w:rsidRPr="005411E7">
        <w:rPr>
          <w:rFonts w:ascii="Arial" w:hAnsi="Arial" w:cs="Arial"/>
          <w:sz w:val="20"/>
          <w:szCs w:val="20"/>
        </w:rPr>
        <w:t xml:space="preserve">  комиссию по бюджету, налоговой, финансово – кредитной политике.</w:t>
      </w:r>
    </w:p>
    <w:p w:rsidR="005411E7" w:rsidRPr="005411E7" w:rsidRDefault="005411E7" w:rsidP="005411E7">
      <w:pPr>
        <w:spacing w:line="240" w:lineRule="atLeast"/>
        <w:ind w:left="-75"/>
        <w:jc w:val="both"/>
        <w:rPr>
          <w:rFonts w:ascii="Arial" w:hAnsi="Arial" w:cs="Arial"/>
          <w:sz w:val="20"/>
          <w:szCs w:val="20"/>
        </w:rPr>
      </w:pPr>
    </w:p>
    <w:p w:rsidR="005411E7" w:rsidRDefault="005411E7" w:rsidP="005411E7">
      <w:pPr>
        <w:numPr>
          <w:ilvl w:val="0"/>
          <w:numId w:val="38"/>
        </w:numPr>
        <w:spacing w:line="240" w:lineRule="atLeast"/>
        <w:jc w:val="both"/>
        <w:rPr>
          <w:rFonts w:ascii="Arial" w:hAnsi="Arial" w:cs="Arial"/>
          <w:sz w:val="20"/>
          <w:szCs w:val="20"/>
        </w:rPr>
      </w:pPr>
      <w:r w:rsidRPr="005411E7">
        <w:rPr>
          <w:rFonts w:ascii="Arial" w:hAnsi="Arial" w:cs="Arial"/>
          <w:sz w:val="20"/>
          <w:szCs w:val="20"/>
        </w:rPr>
        <w:t>Настоящее Решение вступает в силу после его официального опубликования (обнародования).</w:t>
      </w:r>
    </w:p>
    <w:p w:rsidR="005411E7" w:rsidRDefault="005411E7" w:rsidP="005411E7">
      <w:pPr>
        <w:spacing w:line="240" w:lineRule="atLeast"/>
        <w:jc w:val="both"/>
        <w:rPr>
          <w:rFonts w:ascii="Arial" w:hAnsi="Arial" w:cs="Arial"/>
          <w:sz w:val="20"/>
          <w:szCs w:val="20"/>
        </w:rPr>
      </w:pPr>
    </w:p>
    <w:p w:rsidR="005411E7" w:rsidRPr="005411E7" w:rsidRDefault="005411E7" w:rsidP="005411E7">
      <w:pPr>
        <w:spacing w:line="240" w:lineRule="atLeast"/>
        <w:jc w:val="both"/>
        <w:rPr>
          <w:rFonts w:ascii="Arial" w:hAnsi="Arial" w:cs="Arial"/>
          <w:sz w:val="20"/>
          <w:szCs w:val="20"/>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6"/>
        <w:gridCol w:w="1236"/>
      </w:tblGrid>
      <w:tr w:rsidR="005411E7" w:rsidTr="005411E7">
        <w:tc>
          <w:tcPr>
            <w:tcW w:w="3396" w:type="dxa"/>
          </w:tcPr>
          <w:p w:rsidR="005411E7" w:rsidRPr="005411E7" w:rsidRDefault="005411E7" w:rsidP="005411E7">
            <w:pPr>
              <w:spacing w:line="240" w:lineRule="atLeast"/>
              <w:rPr>
                <w:rFonts w:ascii="Arial" w:hAnsi="Arial" w:cs="Arial"/>
                <w:sz w:val="20"/>
                <w:szCs w:val="20"/>
              </w:rPr>
            </w:pPr>
            <w:r w:rsidRPr="005411E7">
              <w:rPr>
                <w:rFonts w:ascii="Arial" w:hAnsi="Arial" w:cs="Arial"/>
                <w:sz w:val="20"/>
                <w:szCs w:val="20"/>
              </w:rPr>
              <w:t xml:space="preserve">Глава рабочего </w:t>
            </w:r>
            <w:r>
              <w:rPr>
                <w:rFonts w:ascii="Arial" w:hAnsi="Arial" w:cs="Arial"/>
                <w:sz w:val="20"/>
                <w:szCs w:val="20"/>
              </w:rPr>
              <w:t xml:space="preserve">поселка   </w:t>
            </w:r>
            <w:r w:rsidRPr="005411E7">
              <w:rPr>
                <w:rFonts w:ascii="Arial" w:hAnsi="Arial" w:cs="Arial"/>
                <w:sz w:val="20"/>
                <w:szCs w:val="20"/>
              </w:rPr>
              <w:t xml:space="preserve">Маслянино          </w:t>
            </w:r>
          </w:p>
          <w:p w:rsidR="005411E7" w:rsidRPr="005411E7" w:rsidRDefault="005411E7" w:rsidP="005411E7">
            <w:pPr>
              <w:spacing w:line="240" w:lineRule="atLeast"/>
              <w:rPr>
                <w:rFonts w:ascii="Arial" w:hAnsi="Arial" w:cs="Arial"/>
                <w:sz w:val="20"/>
                <w:szCs w:val="20"/>
              </w:rPr>
            </w:pPr>
            <w:r>
              <w:rPr>
                <w:rFonts w:ascii="Arial" w:hAnsi="Arial" w:cs="Arial"/>
                <w:sz w:val="20"/>
                <w:szCs w:val="20"/>
              </w:rPr>
              <w:t>Маслянинского района</w:t>
            </w:r>
          </w:p>
          <w:p w:rsidR="005411E7" w:rsidRDefault="005411E7" w:rsidP="005411E7">
            <w:pPr>
              <w:spacing w:line="240" w:lineRule="atLeast"/>
              <w:rPr>
                <w:rFonts w:ascii="Arial" w:hAnsi="Arial" w:cs="Arial"/>
                <w:sz w:val="20"/>
                <w:szCs w:val="20"/>
              </w:rPr>
            </w:pPr>
            <w:r w:rsidRPr="005411E7">
              <w:rPr>
                <w:rFonts w:ascii="Arial" w:hAnsi="Arial" w:cs="Arial"/>
                <w:sz w:val="20"/>
                <w:szCs w:val="20"/>
              </w:rPr>
              <w:t>Новосибирской области</w:t>
            </w:r>
          </w:p>
          <w:p w:rsidR="005411E7" w:rsidRDefault="005411E7" w:rsidP="005411E7">
            <w:pPr>
              <w:spacing w:line="240" w:lineRule="atLeast"/>
              <w:rPr>
                <w:rFonts w:ascii="Arial" w:hAnsi="Arial" w:cs="Arial"/>
                <w:sz w:val="20"/>
                <w:szCs w:val="20"/>
              </w:rPr>
            </w:pPr>
          </w:p>
          <w:p w:rsidR="005411E7" w:rsidRDefault="005411E7" w:rsidP="005411E7">
            <w:pPr>
              <w:spacing w:line="240" w:lineRule="atLeast"/>
              <w:jc w:val="both"/>
              <w:rPr>
                <w:rFonts w:ascii="Arial" w:hAnsi="Arial" w:cs="Arial"/>
                <w:sz w:val="20"/>
                <w:szCs w:val="20"/>
              </w:rPr>
            </w:pPr>
            <w:r w:rsidRPr="005411E7">
              <w:rPr>
                <w:rFonts w:ascii="Arial" w:hAnsi="Arial" w:cs="Arial"/>
                <w:sz w:val="20"/>
                <w:szCs w:val="20"/>
              </w:rPr>
              <w:t xml:space="preserve">_____________ М.А. Рахманов           </w:t>
            </w:r>
            <w:r>
              <w:rPr>
                <w:rFonts w:ascii="Arial" w:hAnsi="Arial" w:cs="Arial"/>
                <w:sz w:val="20"/>
                <w:szCs w:val="20"/>
              </w:rPr>
              <w:t xml:space="preserve">  </w:t>
            </w:r>
            <w:r w:rsidRPr="005411E7">
              <w:rPr>
                <w:rFonts w:ascii="Arial" w:hAnsi="Arial" w:cs="Arial"/>
                <w:sz w:val="20"/>
                <w:szCs w:val="20"/>
              </w:rPr>
              <w:t xml:space="preserve">   </w:t>
            </w:r>
          </w:p>
        </w:tc>
        <w:tc>
          <w:tcPr>
            <w:tcW w:w="3397" w:type="dxa"/>
          </w:tcPr>
          <w:p w:rsidR="005411E7" w:rsidRDefault="005411E7" w:rsidP="005411E7">
            <w:pPr>
              <w:spacing w:line="240" w:lineRule="atLeast"/>
              <w:rPr>
                <w:rFonts w:ascii="Arial" w:hAnsi="Arial" w:cs="Arial"/>
                <w:sz w:val="20"/>
                <w:szCs w:val="20"/>
              </w:rPr>
            </w:pPr>
            <w:r w:rsidRPr="005411E7">
              <w:rPr>
                <w:rFonts w:ascii="Arial" w:hAnsi="Arial" w:cs="Arial"/>
                <w:sz w:val="20"/>
                <w:szCs w:val="20"/>
              </w:rPr>
              <w:t xml:space="preserve">Председатель Совета </w:t>
            </w:r>
            <w:r>
              <w:rPr>
                <w:rFonts w:ascii="Arial" w:hAnsi="Arial" w:cs="Arial"/>
                <w:sz w:val="20"/>
                <w:szCs w:val="20"/>
              </w:rPr>
              <w:t xml:space="preserve"> рабочего поселка Маслянино</w:t>
            </w:r>
            <w:r w:rsidRPr="005411E7">
              <w:rPr>
                <w:rFonts w:ascii="Arial" w:hAnsi="Arial" w:cs="Arial"/>
                <w:sz w:val="20"/>
                <w:szCs w:val="20"/>
              </w:rPr>
              <w:t xml:space="preserve"> Маслянинского</w:t>
            </w:r>
            <w:r>
              <w:rPr>
                <w:rFonts w:ascii="Arial" w:hAnsi="Arial" w:cs="Arial"/>
                <w:sz w:val="20"/>
                <w:szCs w:val="20"/>
              </w:rPr>
              <w:t xml:space="preserve"> </w:t>
            </w:r>
            <w:r w:rsidRPr="005411E7">
              <w:rPr>
                <w:rFonts w:ascii="Arial" w:hAnsi="Arial" w:cs="Arial"/>
                <w:sz w:val="20"/>
                <w:szCs w:val="20"/>
              </w:rPr>
              <w:t xml:space="preserve">района     </w:t>
            </w:r>
            <w:r>
              <w:rPr>
                <w:rFonts w:ascii="Arial" w:hAnsi="Arial" w:cs="Arial"/>
                <w:sz w:val="20"/>
                <w:szCs w:val="20"/>
              </w:rPr>
              <w:t>Новосибирской области</w:t>
            </w:r>
            <w:r w:rsidRPr="005411E7">
              <w:rPr>
                <w:rFonts w:ascii="Arial" w:hAnsi="Arial" w:cs="Arial"/>
                <w:sz w:val="20"/>
                <w:szCs w:val="20"/>
              </w:rPr>
              <w:t xml:space="preserve">     </w:t>
            </w:r>
          </w:p>
          <w:p w:rsidR="005411E7" w:rsidRDefault="005411E7" w:rsidP="005411E7">
            <w:pPr>
              <w:spacing w:line="240" w:lineRule="atLeast"/>
              <w:rPr>
                <w:rFonts w:ascii="Arial" w:hAnsi="Arial" w:cs="Arial"/>
                <w:sz w:val="20"/>
                <w:szCs w:val="20"/>
              </w:rPr>
            </w:pPr>
          </w:p>
          <w:p w:rsidR="005411E7" w:rsidRPr="005411E7" w:rsidRDefault="005411E7" w:rsidP="005411E7">
            <w:pPr>
              <w:spacing w:line="240" w:lineRule="atLeast"/>
              <w:rPr>
                <w:rFonts w:ascii="Arial" w:hAnsi="Arial" w:cs="Arial"/>
                <w:sz w:val="20"/>
                <w:szCs w:val="20"/>
              </w:rPr>
            </w:pPr>
            <w:r w:rsidRPr="005411E7">
              <w:rPr>
                <w:rFonts w:ascii="Arial" w:hAnsi="Arial" w:cs="Arial"/>
                <w:sz w:val="20"/>
                <w:szCs w:val="20"/>
              </w:rPr>
              <w:t xml:space="preserve">  ___________ Н.Н. Житникова</w:t>
            </w:r>
          </w:p>
          <w:p w:rsidR="005411E7" w:rsidRDefault="005411E7" w:rsidP="005411E7">
            <w:pPr>
              <w:spacing w:line="240" w:lineRule="atLeast"/>
              <w:rPr>
                <w:rFonts w:ascii="Arial" w:hAnsi="Arial" w:cs="Arial"/>
                <w:sz w:val="20"/>
                <w:szCs w:val="20"/>
              </w:rPr>
            </w:pPr>
          </w:p>
        </w:tc>
      </w:tr>
    </w:tbl>
    <w:tbl>
      <w:tblPr>
        <w:tblpPr w:leftFromText="180" w:rightFromText="180" w:vertAnchor="text" w:horzAnchor="margin" w:tblpXSpec="right" w:tblpY="-3907"/>
        <w:tblW w:w="7284" w:type="dxa"/>
        <w:tblLook w:val="04A0" w:firstRow="1" w:lastRow="0" w:firstColumn="1" w:lastColumn="0" w:noHBand="0" w:noVBand="1"/>
      </w:tblPr>
      <w:tblGrid>
        <w:gridCol w:w="804"/>
        <w:gridCol w:w="2298"/>
        <w:gridCol w:w="622"/>
        <w:gridCol w:w="1200"/>
        <w:gridCol w:w="229"/>
        <w:gridCol w:w="548"/>
        <w:gridCol w:w="546"/>
        <w:gridCol w:w="546"/>
        <w:gridCol w:w="491"/>
      </w:tblGrid>
      <w:tr w:rsidR="00486893" w:rsidRPr="00077899" w:rsidTr="00486893">
        <w:trPr>
          <w:gridBefore w:val="1"/>
          <w:wBefore w:w="804" w:type="dxa"/>
          <w:trHeight w:val="300"/>
        </w:trPr>
        <w:tc>
          <w:tcPr>
            <w:tcW w:w="2920" w:type="dxa"/>
            <w:gridSpan w:val="2"/>
            <w:tcBorders>
              <w:top w:val="nil"/>
              <w:left w:val="nil"/>
              <w:bottom w:val="nil"/>
              <w:right w:val="nil"/>
            </w:tcBorders>
            <w:shd w:val="clear" w:color="auto" w:fill="auto"/>
            <w:noWrap/>
            <w:vAlign w:val="bottom"/>
            <w:hideMark/>
          </w:tcPr>
          <w:p w:rsidR="00486893" w:rsidRPr="00077899" w:rsidRDefault="00486893" w:rsidP="00486893">
            <w:pPr>
              <w:jc w:val="right"/>
              <w:rPr>
                <w:rFonts w:ascii="Arial" w:hAnsi="Arial" w:cs="Arial"/>
                <w:b/>
                <w:bCs/>
                <w:sz w:val="16"/>
                <w:szCs w:val="16"/>
              </w:rPr>
            </w:pPr>
            <w:r w:rsidRPr="005411E7">
              <w:rPr>
                <w:rFonts w:ascii="Arial" w:hAnsi="Arial" w:cs="Arial"/>
                <w:sz w:val="20"/>
                <w:szCs w:val="20"/>
              </w:rPr>
              <w:t xml:space="preserve">  </w:t>
            </w:r>
          </w:p>
        </w:tc>
        <w:tc>
          <w:tcPr>
            <w:tcW w:w="1200" w:type="dxa"/>
            <w:tcBorders>
              <w:top w:val="nil"/>
              <w:left w:val="nil"/>
              <w:bottom w:val="nil"/>
              <w:right w:val="nil"/>
            </w:tcBorders>
            <w:shd w:val="clear" w:color="auto" w:fill="auto"/>
            <w:noWrap/>
            <w:vAlign w:val="bottom"/>
            <w:hideMark/>
          </w:tcPr>
          <w:p w:rsidR="00486893" w:rsidRPr="00077899" w:rsidRDefault="00486893" w:rsidP="00486893">
            <w:pPr>
              <w:jc w:val="right"/>
              <w:rPr>
                <w:rFonts w:ascii="Arial" w:hAnsi="Arial" w:cs="Arial"/>
                <w:b/>
                <w:bCs/>
                <w:sz w:val="16"/>
                <w:szCs w:val="16"/>
              </w:rPr>
            </w:pPr>
          </w:p>
        </w:tc>
        <w:tc>
          <w:tcPr>
            <w:tcW w:w="2360" w:type="dxa"/>
            <w:gridSpan w:val="5"/>
            <w:tcBorders>
              <w:top w:val="nil"/>
              <w:left w:val="nil"/>
              <w:bottom w:val="nil"/>
              <w:right w:val="nil"/>
            </w:tcBorders>
            <w:shd w:val="clear" w:color="auto" w:fill="auto"/>
            <w:noWrap/>
            <w:vAlign w:val="bottom"/>
            <w:hideMark/>
          </w:tcPr>
          <w:p w:rsidR="00486893" w:rsidRDefault="00486893" w:rsidP="00486893">
            <w:pPr>
              <w:jc w:val="right"/>
              <w:rPr>
                <w:rFonts w:ascii="Arial" w:hAnsi="Arial" w:cs="Arial"/>
                <w:b/>
                <w:bCs/>
                <w:sz w:val="16"/>
                <w:szCs w:val="16"/>
              </w:rPr>
            </w:pPr>
          </w:p>
          <w:p w:rsidR="00486893" w:rsidRDefault="00486893" w:rsidP="00486893">
            <w:pPr>
              <w:jc w:val="right"/>
              <w:rPr>
                <w:rFonts w:ascii="Arial" w:hAnsi="Arial" w:cs="Arial"/>
                <w:b/>
                <w:bCs/>
                <w:sz w:val="16"/>
                <w:szCs w:val="16"/>
              </w:rPr>
            </w:pPr>
          </w:p>
          <w:p w:rsidR="00486893" w:rsidRPr="00077899" w:rsidRDefault="00486893" w:rsidP="00486893">
            <w:pPr>
              <w:jc w:val="right"/>
              <w:rPr>
                <w:rFonts w:ascii="Arial" w:hAnsi="Arial" w:cs="Arial"/>
                <w:b/>
                <w:bCs/>
                <w:sz w:val="16"/>
                <w:szCs w:val="16"/>
              </w:rPr>
            </w:pPr>
            <w:r w:rsidRPr="00077899">
              <w:rPr>
                <w:rFonts w:ascii="Arial" w:hAnsi="Arial" w:cs="Arial"/>
                <w:b/>
                <w:bCs/>
                <w:sz w:val="16"/>
                <w:szCs w:val="16"/>
              </w:rPr>
              <w:t>Приложение № 1</w:t>
            </w:r>
          </w:p>
        </w:tc>
      </w:tr>
      <w:tr w:rsidR="00486893" w:rsidRPr="00077899" w:rsidTr="00486893">
        <w:trPr>
          <w:gridBefore w:val="1"/>
          <w:wBefore w:w="804" w:type="dxa"/>
          <w:trHeight w:val="255"/>
        </w:trPr>
        <w:tc>
          <w:tcPr>
            <w:tcW w:w="6480" w:type="dxa"/>
            <w:gridSpan w:val="8"/>
            <w:tcBorders>
              <w:top w:val="nil"/>
              <w:left w:val="nil"/>
              <w:bottom w:val="nil"/>
              <w:right w:val="nil"/>
            </w:tcBorders>
            <w:shd w:val="clear" w:color="auto" w:fill="auto"/>
            <w:noWrap/>
            <w:vAlign w:val="bottom"/>
            <w:hideMark/>
          </w:tcPr>
          <w:p w:rsidR="00486893" w:rsidRPr="00077899" w:rsidRDefault="00486893" w:rsidP="00486893">
            <w:pPr>
              <w:jc w:val="right"/>
              <w:rPr>
                <w:rFonts w:ascii="Arial" w:hAnsi="Arial" w:cs="Arial"/>
                <w:sz w:val="16"/>
                <w:szCs w:val="16"/>
              </w:rPr>
            </w:pPr>
            <w:r w:rsidRPr="00077899">
              <w:rPr>
                <w:rFonts w:ascii="Arial" w:hAnsi="Arial" w:cs="Arial"/>
                <w:sz w:val="16"/>
                <w:szCs w:val="16"/>
              </w:rPr>
              <w:t>Решению № 210 двадцатой сессии Совета депутатов</w:t>
            </w:r>
          </w:p>
        </w:tc>
      </w:tr>
      <w:tr w:rsidR="00486893" w:rsidRPr="00077899" w:rsidTr="00486893">
        <w:trPr>
          <w:gridBefore w:val="1"/>
          <w:wBefore w:w="804" w:type="dxa"/>
          <w:trHeight w:val="255"/>
        </w:trPr>
        <w:tc>
          <w:tcPr>
            <w:tcW w:w="6480" w:type="dxa"/>
            <w:gridSpan w:val="8"/>
            <w:tcBorders>
              <w:top w:val="nil"/>
              <w:left w:val="nil"/>
              <w:bottom w:val="nil"/>
              <w:right w:val="nil"/>
            </w:tcBorders>
            <w:shd w:val="clear" w:color="auto" w:fill="auto"/>
            <w:noWrap/>
            <w:vAlign w:val="bottom"/>
            <w:hideMark/>
          </w:tcPr>
          <w:p w:rsidR="00486893" w:rsidRPr="00077899" w:rsidRDefault="00486893" w:rsidP="00486893">
            <w:pPr>
              <w:jc w:val="right"/>
              <w:rPr>
                <w:rFonts w:ascii="Arial" w:hAnsi="Arial" w:cs="Arial"/>
                <w:sz w:val="16"/>
                <w:szCs w:val="16"/>
              </w:rPr>
            </w:pPr>
            <w:r w:rsidRPr="00077899">
              <w:rPr>
                <w:rFonts w:ascii="Arial" w:hAnsi="Arial" w:cs="Arial"/>
                <w:sz w:val="16"/>
                <w:szCs w:val="16"/>
              </w:rPr>
              <w:t>рабочего поселка Маслянино от 25 декабря 2023 года</w:t>
            </w:r>
          </w:p>
        </w:tc>
      </w:tr>
      <w:tr w:rsidR="00486893" w:rsidRPr="00077899" w:rsidTr="00486893">
        <w:trPr>
          <w:gridBefore w:val="1"/>
          <w:wBefore w:w="804" w:type="dxa"/>
          <w:trHeight w:val="255"/>
        </w:trPr>
        <w:tc>
          <w:tcPr>
            <w:tcW w:w="6480" w:type="dxa"/>
            <w:gridSpan w:val="8"/>
            <w:tcBorders>
              <w:top w:val="nil"/>
              <w:left w:val="nil"/>
              <w:bottom w:val="nil"/>
              <w:right w:val="nil"/>
            </w:tcBorders>
            <w:shd w:val="clear" w:color="auto" w:fill="auto"/>
            <w:noWrap/>
            <w:vAlign w:val="bottom"/>
            <w:hideMark/>
          </w:tcPr>
          <w:p w:rsidR="00486893" w:rsidRPr="00077899" w:rsidRDefault="00486893" w:rsidP="00486893">
            <w:pPr>
              <w:jc w:val="right"/>
              <w:rPr>
                <w:rFonts w:ascii="Arial" w:hAnsi="Arial" w:cs="Arial"/>
                <w:sz w:val="16"/>
                <w:szCs w:val="16"/>
              </w:rPr>
            </w:pPr>
            <w:r w:rsidRPr="00077899">
              <w:rPr>
                <w:rFonts w:ascii="Arial" w:hAnsi="Arial" w:cs="Arial"/>
                <w:sz w:val="16"/>
                <w:szCs w:val="16"/>
              </w:rPr>
              <w:t>"О внесении изменений в решение № 156 четырнадцатой сессии</w:t>
            </w:r>
          </w:p>
        </w:tc>
      </w:tr>
      <w:tr w:rsidR="00486893" w:rsidRPr="00077899" w:rsidTr="00486893">
        <w:trPr>
          <w:gridBefore w:val="1"/>
          <w:wBefore w:w="804" w:type="dxa"/>
          <w:trHeight w:val="255"/>
        </w:trPr>
        <w:tc>
          <w:tcPr>
            <w:tcW w:w="6480" w:type="dxa"/>
            <w:gridSpan w:val="8"/>
            <w:tcBorders>
              <w:top w:val="nil"/>
              <w:left w:val="nil"/>
              <w:bottom w:val="nil"/>
              <w:right w:val="nil"/>
            </w:tcBorders>
            <w:shd w:val="clear" w:color="auto" w:fill="auto"/>
            <w:noWrap/>
            <w:vAlign w:val="bottom"/>
            <w:hideMark/>
          </w:tcPr>
          <w:p w:rsidR="00486893" w:rsidRPr="00077899" w:rsidRDefault="00486893" w:rsidP="00486893">
            <w:pPr>
              <w:jc w:val="right"/>
              <w:rPr>
                <w:rFonts w:ascii="Arial" w:hAnsi="Arial" w:cs="Arial"/>
                <w:sz w:val="16"/>
                <w:szCs w:val="16"/>
              </w:rPr>
            </w:pPr>
            <w:r w:rsidRPr="00077899">
              <w:rPr>
                <w:rFonts w:ascii="Arial" w:hAnsi="Arial" w:cs="Arial"/>
                <w:sz w:val="16"/>
                <w:szCs w:val="16"/>
              </w:rPr>
              <w:t>от 23 декабря 2022 года "О бюджете рабочего поселка Маслянино</w:t>
            </w:r>
          </w:p>
        </w:tc>
      </w:tr>
      <w:tr w:rsidR="00486893" w:rsidRPr="00077899" w:rsidTr="00486893">
        <w:trPr>
          <w:gridBefore w:val="1"/>
          <w:wBefore w:w="804" w:type="dxa"/>
          <w:trHeight w:val="255"/>
        </w:trPr>
        <w:tc>
          <w:tcPr>
            <w:tcW w:w="6480" w:type="dxa"/>
            <w:gridSpan w:val="8"/>
            <w:tcBorders>
              <w:top w:val="nil"/>
              <w:left w:val="nil"/>
              <w:bottom w:val="nil"/>
              <w:right w:val="nil"/>
            </w:tcBorders>
            <w:shd w:val="clear" w:color="auto" w:fill="auto"/>
            <w:noWrap/>
            <w:vAlign w:val="bottom"/>
            <w:hideMark/>
          </w:tcPr>
          <w:p w:rsidR="00486893" w:rsidRPr="00077899" w:rsidRDefault="00486893" w:rsidP="00486893">
            <w:pPr>
              <w:jc w:val="right"/>
              <w:rPr>
                <w:rFonts w:ascii="Arial" w:hAnsi="Arial" w:cs="Arial"/>
                <w:sz w:val="16"/>
                <w:szCs w:val="16"/>
              </w:rPr>
            </w:pPr>
            <w:r w:rsidRPr="00077899">
              <w:rPr>
                <w:rFonts w:ascii="Arial" w:hAnsi="Arial" w:cs="Arial"/>
                <w:sz w:val="16"/>
                <w:szCs w:val="16"/>
              </w:rPr>
              <w:t xml:space="preserve">                Маслянинского района Новосибирской области</w:t>
            </w:r>
          </w:p>
        </w:tc>
      </w:tr>
      <w:tr w:rsidR="00486893" w:rsidRPr="00077899" w:rsidTr="00486893">
        <w:trPr>
          <w:gridBefore w:val="1"/>
          <w:wBefore w:w="804" w:type="dxa"/>
          <w:trHeight w:val="255"/>
        </w:trPr>
        <w:tc>
          <w:tcPr>
            <w:tcW w:w="6480" w:type="dxa"/>
            <w:gridSpan w:val="8"/>
            <w:tcBorders>
              <w:top w:val="nil"/>
              <w:left w:val="nil"/>
              <w:bottom w:val="nil"/>
              <w:right w:val="nil"/>
            </w:tcBorders>
            <w:shd w:val="clear" w:color="auto" w:fill="auto"/>
            <w:noWrap/>
            <w:vAlign w:val="bottom"/>
            <w:hideMark/>
          </w:tcPr>
          <w:p w:rsidR="00486893" w:rsidRPr="00077899" w:rsidRDefault="00486893" w:rsidP="00486893">
            <w:pPr>
              <w:jc w:val="right"/>
              <w:rPr>
                <w:rFonts w:ascii="Arial" w:hAnsi="Arial" w:cs="Arial"/>
                <w:sz w:val="16"/>
                <w:szCs w:val="16"/>
              </w:rPr>
            </w:pPr>
            <w:r w:rsidRPr="00077899">
              <w:rPr>
                <w:rFonts w:ascii="Arial" w:hAnsi="Arial" w:cs="Arial"/>
                <w:sz w:val="16"/>
                <w:szCs w:val="16"/>
              </w:rPr>
              <w:t xml:space="preserve">      на 2023 год и плановый период 2024-2025 годов"</w:t>
            </w:r>
          </w:p>
        </w:tc>
      </w:tr>
      <w:tr w:rsidR="00486893" w:rsidRPr="00077899" w:rsidTr="00486893">
        <w:trPr>
          <w:gridAfter w:val="1"/>
          <w:wAfter w:w="491" w:type="dxa"/>
          <w:trHeight w:val="255"/>
        </w:trPr>
        <w:tc>
          <w:tcPr>
            <w:tcW w:w="3102" w:type="dxa"/>
            <w:gridSpan w:val="2"/>
            <w:tcBorders>
              <w:top w:val="nil"/>
              <w:left w:val="nil"/>
              <w:bottom w:val="nil"/>
              <w:right w:val="nil"/>
            </w:tcBorders>
            <w:shd w:val="clear" w:color="auto" w:fill="auto"/>
            <w:noWrap/>
            <w:vAlign w:val="bottom"/>
            <w:hideMark/>
          </w:tcPr>
          <w:p w:rsidR="00486893" w:rsidRPr="00077899" w:rsidRDefault="00486893" w:rsidP="00486893">
            <w:pPr>
              <w:jc w:val="right"/>
              <w:rPr>
                <w:b/>
                <w:bCs/>
                <w:sz w:val="20"/>
                <w:szCs w:val="20"/>
              </w:rPr>
            </w:pPr>
          </w:p>
        </w:tc>
        <w:tc>
          <w:tcPr>
            <w:tcW w:w="2051" w:type="dxa"/>
            <w:gridSpan w:val="3"/>
            <w:tcBorders>
              <w:top w:val="nil"/>
              <w:left w:val="nil"/>
              <w:bottom w:val="nil"/>
              <w:right w:val="nil"/>
            </w:tcBorders>
            <w:shd w:val="clear" w:color="auto" w:fill="auto"/>
            <w:noWrap/>
            <w:vAlign w:val="bottom"/>
            <w:hideMark/>
          </w:tcPr>
          <w:p w:rsidR="00486893" w:rsidRPr="00077899" w:rsidRDefault="00486893" w:rsidP="00486893">
            <w:pPr>
              <w:jc w:val="right"/>
              <w:rPr>
                <w:b/>
                <w:bCs/>
                <w:sz w:val="20"/>
                <w:szCs w:val="20"/>
              </w:rPr>
            </w:pPr>
          </w:p>
        </w:tc>
        <w:tc>
          <w:tcPr>
            <w:tcW w:w="1640" w:type="dxa"/>
            <w:gridSpan w:val="3"/>
            <w:tcBorders>
              <w:top w:val="nil"/>
              <w:left w:val="nil"/>
              <w:bottom w:val="nil"/>
              <w:right w:val="nil"/>
            </w:tcBorders>
            <w:shd w:val="clear" w:color="auto" w:fill="auto"/>
            <w:noWrap/>
            <w:vAlign w:val="bottom"/>
            <w:hideMark/>
          </w:tcPr>
          <w:p w:rsidR="00486893" w:rsidRPr="00077899" w:rsidRDefault="00486893" w:rsidP="00486893">
            <w:pPr>
              <w:rPr>
                <w:sz w:val="20"/>
                <w:szCs w:val="20"/>
              </w:rPr>
            </w:pPr>
          </w:p>
        </w:tc>
      </w:tr>
      <w:tr w:rsidR="00486893" w:rsidRPr="00FC038A" w:rsidTr="00486893">
        <w:trPr>
          <w:gridAfter w:val="1"/>
          <w:wAfter w:w="491" w:type="dxa"/>
          <w:trHeight w:val="300"/>
        </w:trPr>
        <w:tc>
          <w:tcPr>
            <w:tcW w:w="6793" w:type="dxa"/>
            <w:gridSpan w:val="8"/>
            <w:tcBorders>
              <w:top w:val="nil"/>
              <w:left w:val="nil"/>
              <w:bottom w:val="nil"/>
              <w:right w:val="nil"/>
            </w:tcBorders>
            <w:shd w:val="clear" w:color="auto" w:fill="auto"/>
            <w:noWrap/>
            <w:vAlign w:val="center"/>
            <w:hideMark/>
          </w:tcPr>
          <w:p w:rsidR="00486893" w:rsidRPr="00FC038A" w:rsidRDefault="00486893" w:rsidP="00486893">
            <w:pPr>
              <w:jc w:val="center"/>
              <w:rPr>
                <w:rFonts w:ascii="Arial" w:hAnsi="Arial" w:cs="Arial"/>
                <w:b/>
                <w:bCs/>
                <w:sz w:val="18"/>
                <w:szCs w:val="18"/>
              </w:rPr>
            </w:pPr>
            <w:r w:rsidRPr="00FC038A">
              <w:rPr>
                <w:rFonts w:ascii="Arial" w:hAnsi="Arial" w:cs="Arial"/>
                <w:b/>
                <w:bCs/>
                <w:sz w:val="18"/>
                <w:szCs w:val="18"/>
              </w:rPr>
              <w:t>Доходы бюджета рабочего поселка Маслянино Маслянинского района Новосибирской области</w:t>
            </w:r>
          </w:p>
        </w:tc>
      </w:tr>
      <w:tr w:rsidR="00486893" w:rsidRPr="00FC038A" w:rsidTr="00486893">
        <w:trPr>
          <w:gridAfter w:val="1"/>
          <w:wAfter w:w="491" w:type="dxa"/>
          <w:trHeight w:val="315"/>
        </w:trPr>
        <w:tc>
          <w:tcPr>
            <w:tcW w:w="6793" w:type="dxa"/>
            <w:gridSpan w:val="8"/>
            <w:tcBorders>
              <w:top w:val="nil"/>
              <w:left w:val="nil"/>
              <w:bottom w:val="nil"/>
              <w:right w:val="nil"/>
            </w:tcBorders>
            <w:shd w:val="clear" w:color="auto" w:fill="auto"/>
            <w:noWrap/>
            <w:vAlign w:val="center"/>
            <w:hideMark/>
          </w:tcPr>
          <w:p w:rsidR="00486893" w:rsidRPr="00FC038A" w:rsidRDefault="00486893" w:rsidP="00486893">
            <w:pPr>
              <w:jc w:val="center"/>
              <w:rPr>
                <w:rFonts w:ascii="Arial" w:hAnsi="Arial" w:cs="Arial"/>
                <w:b/>
                <w:bCs/>
                <w:sz w:val="18"/>
                <w:szCs w:val="18"/>
              </w:rPr>
            </w:pPr>
            <w:r w:rsidRPr="00FC038A">
              <w:rPr>
                <w:rFonts w:ascii="Arial" w:hAnsi="Arial" w:cs="Arial"/>
                <w:b/>
                <w:bCs/>
                <w:sz w:val="18"/>
                <w:szCs w:val="18"/>
              </w:rPr>
              <w:t xml:space="preserve"> на 2023 год и плановый период2024-2025 годов </w:t>
            </w:r>
          </w:p>
        </w:tc>
      </w:tr>
      <w:tr w:rsidR="00486893" w:rsidRPr="00FC038A" w:rsidTr="00486893">
        <w:trPr>
          <w:gridAfter w:val="1"/>
          <w:wAfter w:w="491" w:type="dxa"/>
          <w:trHeight w:val="180"/>
        </w:trPr>
        <w:tc>
          <w:tcPr>
            <w:tcW w:w="3102" w:type="dxa"/>
            <w:gridSpan w:val="2"/>
            <w:tcBorders>
              <w:top w:val="nil"/>
              <w:left w:val="nil"/>
              <w:bottom w:val="nil"/>
              <w:right w:val="nil"/>
            </w:tcBorders>
            <w:shd w:val="clear" w:color="auto" w:fill="auto"/>
            <w:noWrap/>
            <w:vAlign w:val="center"/>
            <w:hideMark/>
          </w:tcPr>
          <w:p w:rsidR="00486893" w:rsidRPr="00FC038A" w:rsidRDefault="00486893" w:rsidP="00486893">
            <w:pPr>
              <w:jc w:val="center"/>
              <w:rPr>
                <w:rFonts w:ascii="Arial" w:hAnsi="Arial" w:cs="Arial"/>
                <w:b/>
                <w:bCs/>
                <w:sz w:val="18"/>
                <w:szCs w:val="18"/>
              </w:rPr>
            </w:pPr>
          </w:p>
        </w:tc>
        <w:tc>
          <w:tcPr>
            <w:tcW w:w="2051" w:type="dxa"/>
            <w:gridSpan w:val="3"/>
            <w:tcBorders>
              <w:top w:val="nil"/>
              <w:left w:val="nil"/>
              <w:bottom w:val="nil"/>
              <w:right w:val="nil"/>
            </w:tcBorders>
            <w:shd w:val="clear" w:color="auto" w:fill="auto"/>
            <w:noWrap/>
            <w:vAlign w:val="center"/>
            <w:hideMark/>
          </w:tcPr>
          <w:p w:rsidR="00486893" w:rsidRPr="00FC038A" w:rsidRDefault="00486893" w:rsidP="00486893">
            <w:pPr>
              <w:jc w:val="center"/>
              <w:rPr>
                <w:rFonts w:ascii="Arial" w:hAnsi="Arial" w:cs="Arial"/>
                <w:b/>
                <w:bCs/>
                <w:sz w:val="18"/>
                <w:szCs w:val="18"/>
              </w:rPr>
            </w:pPr>
          </w:p>
        </w:tc>
        <w:tc>
          <w:tcPr>
            <w:tcW w:w="548" w:type="dxa"/>
            <w:tcBorders>
              <w:top w:val="nil"/>
              <w:left w:val="nil"/>
              <w:bottom w:val="nil"/>
              <w:right w:val="nil"/>
            </w:tcBorders>
            <w:shd w:val="clear" w:color="auto" w:fill="auto"/>
            <w:noWrap/>
            <w:vAlign w:val="center"/>
            <w:hideMark/>
          </w:tcPr>
          <w:p w:rsidR="00486893" w:rsidRPr="00FC038A" w:rsidRDefault="00486893" w:rsidP="00486893">
            <w:pPr>
              <w:jc w:val="center"/>
              <w:rPr>
                <w:rFonts w:ascii="Arial" w:hAnsi="Arial" w:cs="Arial"/>
                <w:b/>
                <w:bCs/>
                <w:sz w:val="18"/>
                <w:szCs w:val="18"/>
              </w:rPr>
            </w:pPr>
          </w:p>
        </w:tc>
        <w:tc>
          <w:tcPr>
            <w:tcW w:w="546" w:type="dxa"/>
            <w:tcBorders>
              <w:top w:val="nil"/>
              <w:left w:val="nil"/>
              <w:bottom w:val="nil"/>
              <w:right w:val="nil"/>
            </w:tcBorders>
            <w:shd w:val="clear" w:color="auto" w:fill="auto"/>
            <w:noWrap/>
            <w:vAlign w:val="center"/>
            <w:hideMark/>
          </w:tcPr>
          <w:p w:rsidR="00486893" w:rsidRPr="00FC038A" w:rsidRDefault="00486893" w:rsidP="00486893">
            <w:pPr>
              <w:jc w:val="center"/>
              <w:rPr>
                <w:rFonts w:ascii="Arial" w:hAnsi="Arial" w:cs="Arial"/>
                <w:sz w:val="18"/>
                <w:szCs w:val="18"/>
              </w:rPr>
            </w:pPr>
          </w:p>
        </w:tc>
        <w:tc>
          <w:tcPr>
            <w:tcW w:w="546" w:type="dxa"/>
            <w:tcBorders>
              <w:top w:val="nil"/>
              <w:left w:val="nil"/>
              <w:bottom w:val="nil"/>
              <w:right w:val="nil"/>
            </w:tcBorders>
            <w:shd w:val="clear" w:color="auto" w:fill="auto"/>
            <w:noWrap/>
            <w:vAlign w:val="center"/>
            <w:hideMark/>
          </w:tcPr>
          <w:p w:rsidR="00486893" w:rsidRPr="00FC038A" w:rsidRDefault="00486893" w:rsidP="00486893">
            <w:pPr>
              <w:jc w:val="center"/>
              <w:rPr>
                <w:rFonts w:ascii="Arial" w:hAnsi="Arial" w:cs="Arial"/>
                <w:sz w:val="18"/>
                <w:szCs w:val="18"/>
              </w:rPr>
            </w:pPr>
          </w:p>
        </w:tc>
      </w:tr>
    </w:tbl>
    <w:p w:rsidR="00077899" w:rsidRPr="00FC038A" w:rsidRDefault="00077899" w:rsidP="00077899">
      <w:pPr>
        <w:jc w:val="right"/>
        <w:rPr>
          <w:rFonts w:ascii="Arial" w:hAnsi="Arial" w:cs="Arial"/>
          <w:sz w:val="18"/>
          <w:szCs w:val="18"/>
        </w:rPr>
      </w:pPr>
      <w:proofErr w:type="spellStart"/>
      <w:r w:rsidRPr="00FC038A">
        <w:rPr>
          <w:rFonts w:ascii="Arial" w:hAnsi="Arial" w:cs="Arial"/>
          <w:sz w:val="18"/>
          <w:szCs w:val="18"/>
        </w:rPr>
        <w:t>тыс</w:t>
      </w:r>
      <w:proofErr w:type="gramStart"/>
      <w:r w:rsidRPr="00FC038A">
        <w:rPr>
          <w:rFonts w:ascii="Arial" w:hAnsi="Arial" w:cs="Arial"/>
          <w:sz w:val="18"/>
          <w:szCs w:val="18"/>
        </w:rPr>
        <w:t>.р</w:t>
      </w:r>
      <w:proofErr w:type="gramEnd"/>
      <w:r w:rsidRPr="00FC038A">
        <w:rPr>
          <w:rFonts w:ascii="Arial" w:hAnsi="Arial" w:cs="Arial"/>
          <w:sz w:val="18"/>
          <w:szCs w:val="18"/>
        </w:rPr>
        <w:t>уб</w:t>
      </w:r>
      <w:proofErr w:type="spellEnd"/>
      <w:r w:rsidRPr="00FC038A">
        <w:rPr>
          <w:rFonts w:ascii="Arial" w:hAnsi="Arial" w:cs="Arial"/>
          <w:sz w:val="18"/>
          <w:szCs w:val="18"/>
        </w:rPr>
        <w:t>.</w:t>
      </w:r>
    </w:p>
    <w:tbl>
      <w:tblPr>
        <w:tblW w:w="5000" w:type="pct"/>
        <w:tblLook w:val="04A0" w:firstRow="1" w:lastRow="0" w:firstColumn="1" w:lastColumn="0" w:noHBand="0" w:noVBand="1"/>
      </w:tblPr>
      <w:tblGrid>
        <w:gridCol w:w="4070"/>
        <w:gridCol w:w="2606"/>
        <w:gridCol w:w="1071"/>
        <w:gridCol w:w="999"/>
        <w:gridCol w:w="1107"/>
      </w:tblGrid>
      <w:tr w:rsidR="00077899" w:rsidRPr="00F16C38" w:rsidTr="00BD0474">
        <w:trPr>
          <w:trHeight w:val="630"/>
        </w:trPr>
        <w:tc>
          <w:tcPr>
            <w:tcW w:w="2065" w:type="pct"/>
            <w:tcBorders>
              <w:top w:val="single" w:sz="8" w:space="0" w:color="auto"/>
              <w:left w:val="single" w:sz="8" w:space="0" w:color="auto"/>
              <w:bottom w:val="single" w:sz="4" w:space="0" w:color="auto"/>
              <w:right w:val="single" w:sz="4" w:space="0" w:color="auto"/>
            </w:tcBorders>
            <w:shd w:val="clear" w:color="auto" w:fill="auto"/>
            <w:hideMark/>
          </w:tcPr>
          <w:p w:rsidR="00077899" w:rsidRPr="00F16C38" w:rsidRDefault="00077899" w:rsidP="00077899">
            <w:pPr>
              <w:jc w:val="center"/>
              <w:rPr>
                <w:rFonts w:ascii="Arial" w:hAnsi="Arial" w:cs="Arial"/>
                <w:b/>
                <w:bCs/>
                <w:sz w:val="16"/>
                <w:szCs w:val="16"/>
              </w:rPr>
            </w:pPr>
            <w:r w:rsidRPr="00F16C38">
              <w:rPr>
                <w:rFonts w:ascii="Arial" w:hAnsi="Arial" w:cs="Arial"/>
                <w:b/>
                <w:bCs/>
                <w:sz w:val="16"/>
                <w:szCs w:val="16"/>
              </w:rPr>
              <w:t>Наименование доходов</w:t>
            </w:r>
          </w:p>
        </w:tc>
        <w:tc>
          <w:tcPr>
            <w:tcW w:w="1322" w:type="pct"/>
            <w:tcBorders>
              <w:top w:val="single" w:sz="8" w:space="0" w:color="auto"/>
              <w:left w:val="nil"/>
              <w:bottom w:val="single" w:sz="4" w:space="0" w:color="auto"/>
              <w:right w:val="single" w:sz="4" w:space="0" w:color="auto"/>
            </w:tcBorders>
            <w:shd w:val="clear" w:color="auto" w:fill="auto"/>
            <w:hideMark/>
          </w:tcPr>
          <w:p w:rsidR="00077899" w:rsidRPr="00F16C38" w:rsidRDefault="00077899" w:rsidP="00077899">
            <w:pPr>
              <w:jc w:val="center"/>
              <w:rPr>
                <w:rFonts w:ascii="Arial" w:hAnsi="Arial" w:cs="Arial"/>
                <w:b/>
                <w:bCs/>
                <w:sz w:val="16"/>
                <w:szCs w:val="16"/>
              </w:rPr>
            </w:pPr>
            <w:r w:rsidRPr="00F16C38">
              <w:rPr>
                <w:rFonts w:ascii="Arial" w:hAnsi="Arial" w:cs="Arial"/>
                <w:b/>
                <w:bCs/>
                <w:sz w:val="16"/>
                <w:szCs w:val="16"/>
              </w:rPr>
              <w:t>Код   бюджетной классификации</w:t>
            </w:r>
          </w:p>
        </w:tc>
        <w:tc>
          <w:tcPr>
            <w:tcW w:w="543" w:type="pct"/>
            <w:tcBorders>
              <w:top w:val="single" w:sz="8" w:space="0" w:color="auto"/>
              <w:left w:val="nil"/>
              <w:bottom w:val="single" w:sz="4" w:space="0" w:color="auto"/>
              <w:right w:val="single" w:sz="4" w:space="0" w:color="auto"/>
            </w:tcBorders>
            <w:shd w:val="clear" w:color="auto" w:fill="auto"/>
            <w:noWrap/>
            <w:vAlign w:val="bottom"/>
            <w:hideMark/>
          </w:tcPr>
          <w:p w:rsidR="00077899" w:rsidRPr="00F16C38" w:rsidRDefault="00077899" w:rsidP="00077899">
            <w:pPr>
              <w:jc w:val="center"/>
              <w:rPr>
                <w:rFonts w:ascii="Arial" w:hAnsi="Arial" w:cs="Arial"/>
                <w:b/>
                <w:bCs/>
                <w:sz w:val="16"/>
                <w:szCs w:val="16"/>
              </w:rPr>
            </w:pPr>
            <w:r w:rsidRPr="00F16C38">
              <w:rPr>
                <w:rFonts w:ascii="Arial" w:hAnsi="Arial" w:cs="Arial"/>
                <w:b/>
                <w:bCs/>
                <w:sz w:val="16"/>
                <w:szCs w:val="16"/>
              </w:rPr>
              <w:t>2023 год</w:t>
            </w:r>
          </w:p>
        </w:tc>
        <w:tc>
          <w:tcPr>
            <w:tcW w:w="507" w:type="pct"/>
            <w:tcBorders>
              <w:top w:val="single" w:sz="8" w:space="0" w:color="auto"/>
              <w:left w:val="nil"/>
              <w:bottom w:val="single" w:sz="4" w:space="0" w:color="auto"/>
              <w:right w:val="single" w:sz="4" w:space="0" w:color="auto"/>
            </w:tcBorders>
            <w:shd w:val="clear" w:color="auto" w:fill="auto"/>
            <w:noWrap/>
            <w:vAlign w:val="bottom"/>
            <w:hideMark/>
          </w:tcPr>
          <w:p w:rsidR="00077899" w:rsidRPr="00F16C38" w:rsidRDefault="00077899" w:rsidP="00077899">
            <w:pPr>
              <w:jc w:val="center"/>
              <w:rPr>
                <w:rFonts w:ascii="Arial" w:hAnsi="Arial" w:cs="Arial"/>
                <w:b/>
                <w:bCs/>
                <w:sz w:val="16"/>
                <w:szCs w:val="16"/>
              </w:rPr>
            </w:pPr>
            <w:r w:rsidRPr="00F16C38">
              <w:rPr>
                <w:rFonts w:ascii="Arial" w:hAnsi="Arial" w:cs="Arial"/>
                <w:b/>
                <w:bCs/>
                <w:sz w:val="16"/>
                <w:szCs w:val="16"/>
              </w:rPr>
              <w:t>2024 год</w:t>
            </w:r>
          </w:p>
        </w:tc>
        <w:tc>
          <w:tcPr>
            <w:tcW w:w="562" w:type="pct"/>
            <w:tcBorders>
              <w:top w:val="single" w:sz="8" w:space="0" w:color="auto"/>
              <w:left w:val="nil"/>
              <w:bottom w:val="single" w:sz="4" w:space="0" w:color="auto"/>
              <w:right w:val="single" w:sz="8" w:space="0" w:color="auto"/>
            </w:tcBorders>
            <w:shd w:val="clear" w:color="auto" w:fill="auto"/>
            <w:noWrap/>
            <w:vAlign w:val="bottom"/>
            <w:hideMark/>
          </w:tcPr>
          <w:p w:rsidR="00077899" w:rsidRPr="00F16C38" w:rsidRDefault="00077899" w:rsidP="00077899">
            <w:pPr>
              <w:jc w:val="center"/>
              <w:rPr>
                <w:rFonts w:ascii="Arial" w:hAnsi="Arial" w:cs="Arial"/>
                <w:b/>
                <w:bCs/>
                <w:sz w:val="16"/>
                <w:szCs w:val="16"/>
              </w:rPr>
            </w:pPr>
            <w:r w:rsidRPr="00F16C38">
              <w:rPr>
                <w:rFonts w:ascii="Arial" w:hAnsi="Arial" w:cs="Arial"/>
                <w:b/>
                <w:bCs/>
                <w:sz w:val="16"/>
                <w:szCs w:val="16"/>
              </w:rPr>
              <w:t xml:space="preserve">2025 год </w:t>
            </w:r>
          </w:p>
        </w:tc>
      </w:tr>
      <w:tr w:rsidR="00077899" w:rsidRPr="00F16C38" w:rsidTr="00BD0474">
        <w:trPr>
          <w:trHeight w:val="420"/>
        </w:trPr>
        <w:tc>
          <w:tcPr>
            <w:tcW w:w="2065" w:type="pct"/>
            <w:tcBorders>
              <w:top w:val="nil"/>
              <w:left w:val="single" w:sz="8" w:space="0" w:color="auto"/>
              <w:bottom w:val="single" w:sz="4" w:space="0" w:color="auto"/>
              <w:right w:val="single" w:sz="4" w:space="0" w:color="auto"/>
            </w:tcBorders>
            <w:shd w:val="clear" w:color="auto" w:fill="auto"/>
            <w:vAlign w:val="center"/>
            <w:hideMark/>
          </w:tcPr>
          <w:p w:rsidR="00077899" w:rsidRPr="00F16C38" w:rsidRDefault="00077899" w:rsidP="00077899">
            <w:pPr>
              <w:jc w:val="center"/>
              <w:rPr>
                <w:rFonts w:ascii="Arial" w:hAnsi="Arial" w:cs="Arial"/>
                <w:sz w:val="16"/>
                <w:szCs w:val="16"/>
              </w:rPr>
            </w:pPr>
            <w:r w:rsidRPr="00F16C38">
              <w:rPr>
                <w:rFonts w:ascii="Arial" w:hAnsi="Arial" w:cs="Arial"/>
                <w:sz w:val="16"/>
                <w:szCs w:val="16"/>
              </w:rPr>
              <w:t>1</w:t>
            </w:r>
          </w:p>
        </w:tc>
        <w:tc>
          <w:tcPr>
            <w:tcW w:w="1322" w:type="pct"/>
            <w:tcBorders>
              <w:top w:val="nil"/>
              <w:left w:val="nil"/>
              <w:bottom w:val="single" w:sz="4" w:space="0" w:color="auto"/>
              <w:right w:val="single" w:sz="4" w:space="0" w:color="auto"/>
            </w:tcBorders>
            <w:shd w:val="clear" w:color="auto" w:fill="auto"/>
            <w:vAlign w:val="center"/>
            <w:hideMark/>
          </w:tcPr>
          <w:p w:rsidR="00077899" w:rsidRPr="00F16C38" w:rsidRDefault="00077899" w:rsidP="00077899">
            <w:pPr>
              <w:jc w:val="center"/>
              <w:rPr>
                <w:rFonts w:ascii="Arial" w:hAnsi="Arial" w:cs="Arial"/>
                <w:sz w:val="16"/>
                <w:szCs w:val="16"/>
              </w:rPr>
            </w:pPr>
            <w:r w:rsidRPr="00F16C38">
              <w:rPr>
                <w:rFonts w:ascii="Arial" w:hAnsi="Arial" w:cs="Arial"/>
                <w:sz w:val="16"/>
                <w:szCs w:val="16"/>
              </w:rPr>
              <w:t>2</w:t>
            </w:r>
          </w:p>
        </w:tc>
        <w:tc>
          <w:tcPr>
            <w:tcW w:w="543" w:type="pct"/>
            <w:tcBorders>
              <w:top w:val="nil"/>
              <w:left w:val="nil"/>
              <w:bottom w:val="single" w:sz="4" w:space="0" w:color="auto"/>
              <w:right w:val="single" w:sz="4" w:space="0" w:color="auto"/>
            </w:tcBorders>
            <w:shd w:val="clear" w:color="auto" w:fill="auto"/>
            <w:vAlign w:val="center"/>
            <w:hideMark/>
          </w:tcPr>
          <w:p w:rsidR="00077899" w:rsidRPr="00F16C38" w:rsidRDefault="00077899" w:rsidP="00077899">
            <w:pPr>
              <w:jc w:val="center"/>
              <w:rPr>
                <w:rFonts w:ascii="Arial" w:hAnsi="Arial" w:cs="Arial"/>
                <w:sz w:val="16"/>
                <w:szCs w:val="16"/>
              </w:rPr>
            </w:pPr>
            <w:r w:rsidRPr="00F16C38">
              <w:rPr>
                <w:rFonts w:ascii="Arial" w:hAnsi="Arial" w:cs="Arial"/>
                <w:sz w:val="16"/>
                <w:szCs w:val="16"/>
              </w:rPr>
              <w:t>3</w:t>
            </w:r>
          </w:p>
        </w:tc>
        <w:tc>
          <w:tcPr>
            <w:tcW w:w="507" w:type="pct"/>
            <w:tcBorders>
              <w:top w:val="nil"/>
              <w:left w:val="nil"/>
              <w:bottom w:val="single" w:sz="4" w:space="0" w:color="auto"/>
              <w:right w:val="single" w:sz="4" w:space="0" w:color="auto"/>
            </w:tcBorders>
            <w:shd w:val="clear" w:color="auto" w:fill="auto"/>
            <w:noWrap/>
            <w:vAlign w:val="bottom"/>
            <w:hideMark/>
          </w:tcPr>
          <w:p w:rsidR="00077899" w:rsidRPr="00F16C38" w:rsidRDefault="00077899" w:rsidP="00077899">
            <w:pPr>
              <w:jc w:val="center"/>
              <w:rPr>
                <w:rFonts w:ascii="Arial" w:hAnsi="Arial" w:cs="Arial"/>
                <w:sz w:val="16"/>
                <w:szCs w:val="16"/>
              </w:rPr>
            </w:pPr>
            <w:r w:rsidRPr="00F16C38">
              <w:rPr>
                <w:rFonts w:ascii="Arial" w:hAnsi="Arial" w:cs="Arial"/>
                <w:sz w:val="16"/>
                <w:szCs w:val="16"/>
              </w:rPr>
              <w:t>4</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center"/>
              <w:rPr>
                <w:rFonts w:ascii="Arial" w:hAnsi="Arial" w:cs="Arial"/>
                <w:sz w:val="16"/>
                <w:szCs w:val="16"/>
              </w:rPr>
            </w:pPr>
            <w:r w:rsidRPr="00F16C38">
              <w:rPr>
                <w:rFonts w:ascii="Arial" w:hAnsi="Arial" w:cs="Arial"/>
                <w:sz w:val="16"/>
                <w:szCs w:val="16"/>
              </w:rPr>
              <w:t>5</w:t>
            </w:r>
          </w:p>
        </w:tc>
      </w:tr>
      <w:tr w:rsidR="00077899" w:rsidRPr="00F16C38" w:rsidTr="00BD0474">
        <w:trPr>
          <w:trHeight w:val="638"/>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НАЛОГОВЫЕ И НЕНАЛОГОВЫЕ ДОХОДЫ</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000 1 00 00000 00 0000 000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34672,2</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34738,8</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37402,5</w:t>
            </w:r>
          </w:p>
        </w:tc>
      </w:tr>
      <w:tr w:rsidR="00077899" w:rsidRPr="00F16C38" w:rsidTr="00BD0474">
        <w:trPr>
          <w:trHeight w:val="383"/>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НАЛОГИ НА ПРИБЫЛЬ, ДОХОДЫ</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000 1 01 00000 00 0000 000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16952,4</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16347,6</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17816,7</w:t>
            </w:r>
          </w:p>
        </w:tc>
      </w:tr>
      <w:tr w:rsidR="00077899" w:rsidRPr="00F16C38" w:rsidTr="00486893">
        <w:trPr>
          <w:trHeight w:val="1545"/>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proofErr w:type="gramStart"/>
            <w:r w:rsidRPr="00F16C38">
              <w:rPr>
                <w:rFonts w:ascii="Arial" w:hAnsi="Arial" w:cs="Arial"/>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182 1 01 02010 01 1000 110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15787,7</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15547,6</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17016,7</w:t>
            </w:r>
          </w:p>
        </w:tc>
      </w:tr>
      <w:tr w:rsidR="00077899" w:rsidRPr="00F16C38" w:rsidTr="00486893">
        <w:trPr>
          <w:trHeight w:val="2291"/>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proofErr w:type="gramStart"/>
            <w:r w:rsidRPr="00F16C38">
              <w:rPr>
                <w:rFonts w:ascii="Arial" w:hAnsi="Arial" w:cs="Arial"/>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182 1 01 02020 01 1000 110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35,8</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100,0</w:t>
            </w:r>
          </w:p>
        </w:tc>
        <w:tc>
          <w:tcPr>
            <w:tcW w:w="562" w:type="pct"/>
            <w:tcBorders>
              <w:top w:val="nil"/>
              <w:left w:val="nil"/>
              <w:bottom w:val="single" w:sz="4" w:space="0" w:color="auto"/>
              <w:right w:val="single" w:sz="8"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100,0</w:t>
            </w:r>
          </w:p>
        </w:tc>
      </w:tr>
      <w:tr w:rsidR="00077899" w:rsidRPr="00F16C38" w:rsidTr="00486893">
        <w:trPr>
          <w:trHeight w:val="1133"/>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proofErr w:type="gramStart"/>
            <w:r w:rsidRPr="00F16C38">
              <w:rPr>
                <w:rFonts w:ascii="Arial" w:hAnsi="Arial" w:cs="Arial"/>
                <w:sz w:val="16"/>
                <w:szCs w:val="16"/>
              </w:rPr>
              <w:t>Налог на доходы физических лиц с доходов, полученных физическими лицами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182 1 01 02030 01 1000 110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154,7</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250,0</w:t>
            </w:r>
          </w:p>
        </w:tc>
        <w:tc>
          <w:tcPr>
            <w:tcW w:w="562" w:type="pct"/>
            <w:tcBorders>
              <w:top w:val="nil"/>
              <w:left w:val="nil"/>
              <w:bottom w:val="single" w:sz="4" w:space="0" w:color="auto"/>
              <w:right w:val="single" w:sz="8"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250,0</w:t>
            </w:r>
          </w:p>
        </w:tc>
      </w:tr>
      <w:tr w:rsidR="00077899" w:rsidRPr="00F16C38" w:rsidTr="00486893">
        <w:trPr>
          <w:trHeight w:val="1993"/>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proofErr w:type="gramStart"/>
            <w:r w:rsidRPr="00F16C38">
              <w:rPr>
                <w:rFonts w:ascii="Arial" w:hAnsi="Arial" w:cs="Arial"/>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182 1 01 02080 01 1000 110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25,1</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450,0</w:t>
            </w:r>
          </w:p>
        </w:tc>
        <w:tc>
          <w:tcPr>
            <w:tcW w:w="562" w:type="pct"/>
            <w:tcBorders>
              <w:top w:val="nil"/>
              <w:left w:val="nil"/>
              <w:bottom w:val="single" w:sz="4" w:space="0" w:color="auto"/>
              <w:right w:val="single" w:sz="8"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450,0</w:t>
            </w:r>
          </w:p>
        </w:tc>
      </w:tr>
      <w:tr w:rsidR="00077899" w:rsidRPr="00F16C38" w:rsidTr="00486893">
        <w:trPr>
          <w:trHeight w:val="1227"/>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proofErr w:type="gramStart"/>
            <w:r w:rsidRPr="00F16C38">
              <w:rPr>
                <w:rFonts w:ascii="Arial" w:hAnsi="Arial" w:cs="Arial"/>
                <w:sz w:val="16"/>
                <w:szCs w:val="16"/>
              </w:rPr>
              <w:lastRenderedPageBreak/>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182 1 01 02130 01 1000 110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71,5</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1359"/>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proofErr w:type="gramStart"/>
            <w:r w:rsidRPr="00F16C38">
              <w:rPr>
                <w:rFonts w:ascii="Arial" w:hAnsi="Arial" w:cs="Arial"/>
                <w:sz w:val="16"/>
                <w:szCs w:val="16"/>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182 1 01 02140 01 1000 110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877,5</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557"/>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НАЛОГИ НА ТОВАРЫ (РАБОТЫ, УСЛУГИ), РЕАЛИЗУЕМЫЕ НА ТЕРРИТОРИИ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000 1 03 00000 00 0000 000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6757,8</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6655,8</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7836,0</w:t>
            </w:r>
          </w:p>
        </w:tc>
      </w:tr>
      <w:tr w:rsidR="00077899" w:rsidRPr="00F16C38" w:rsidTr="00486893">
        <w:trPr>
          <w:trHeight w:val="551"/>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Акцизы по подакцизным товарам (продукции), производимым на территории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182 1 03 02000 01 0000 110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6757,8</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6655,8</w:t>
            </w:r>
          </w:p>
        </w:tc>
        <w:tc>
          <w:tcPr>
            <w:tcW w:w="562" w:type="pct"/>
            <w:tcBorders>
              <w:top w:val="nil"/>
              <w:left w:val="nil"/>
              <w:bottom w:val="single" w:sz="4" w:space="0" w:color="auto"/>
              <w:right w:val="single" w:sz="8"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7836,0</w:t>
            </w:r>
          </w:p>
        </w:tc>
      </w:tr>
      <w:tr w:rsidR="00077899" w:rsidRPr="00F16C38" w:rsidTr="00BD0474">
        <w:trPr>
          <w:trHeight w:val="228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i/>
                <w:iCs/>
                <w:sz w:val="16"/>
                <w:szCs w:val="16"/>
              </w:rPr>
            </w:pPr>
            <w:r w:rsidRPr="00F16C38">
              <w:rPr>
                <w:rFonts w:ascii="Arial" w:hAnsi="Arial" w:cs="Arial"/>
                <w:i/>
                <w:iCs/>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182 1 03 02231 01 0000 110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3564,5</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3660,8</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4166,0</w:t>
            </w:r>
          </w:p>
        </w:tc>
      </w:tr>
      <w:tr w:rsidR="00077899" w:rsidRPr="00F16C38" w:rsidTr="00486893">
        <w:trPr>
          <w:trHeight w:val="1275"/>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i/>
                <w:iCs/>
                <w:sz w:val="16"/>
                <w:szCs w:val="16"/>
              </w:rPr>
            </w:pPr>
            <w:r w:rsidRPr="00F16C38">
              <w:rPr>
                <w:rFonts w:ascii="Arial" w:hAnsi="Arial" w:cs="Arial"/>
                <w:i/>
                <w:iCs/>
                <w:sz w:val="16"/>
                <w:szCs w:val="16"/>
              </w:rPr>
              <w:t>Доходы от уплаты акцизов на моторные масла для дизельных и (или) карбюраторных (</w:t>
            </w:r>
            <w:proofErr w:type="spellStart"/>
            <w:r w:rsidRPr="00F16C38">
              <w:rPr>
                <w:rFonts w:ascii="Arial" w:hAnsi="Arial" w:cs="Arial"/>
                <w:i/>
                <w:iCs/>
                <w:sz w:val="16"/>
                <w:szCs w:val="16"/>
              </w:rPr>
              <w:t>инжекторных</w:t>
            </w:r>
            <w:proofErr w:type="spellEnd"/>
            <w:r w:rsidRPr="00F16C38">
              <w:rPr>
                <w:rFonts w:ascii="Arial" w:hAnsi="Arial" w:cs="Arial"/>
                <w:i/>
                <w:iCs/>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182 1 03 02241 01 0000 110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20,0</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25,0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30,0</w:t>
            </w:r>
          </w:p>
        </w:tc>
      </w:tr>
      <w:tr w:rsidR="00077899" w:rsidRPr="00F16C38" w:rsidTr="00486893">
        <w:trPr>
          <w:trHeight w:val="111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i/>
                <w:iCs/>
                <w:sz w:val="16"/>
                <w:szCs w:val="16"/>
              </w:rPr>
            </w:pPr>
            <w:r w:rsidRPr="00F16C38">
              <w:rPr>
                <w:rFonts w:ascii="Arial" w:hAnsi="Arial" w:cs="Arial"/>
                <w:i/>
                <w:iCs/>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182 1 03 02251 01 0000 110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3533,3</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3300,0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4000,0</w:t>
            </w:r>
          </w:p>
        </w:tc>
      </w:tr>
      <w:tr w:rsidR="00077899" w:rsidRPr="00F16C38" w:rsidTr="00486893">
        <w:trPr>
          <w:trHeight w:val="1112"/>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i/>
                <w:iCs/>
                <w:sz w:val="16"/>
                <w:szCs w:val="16"/>
              </w:rPr>
            </w:pPr>
            <w:r w:rsidRPr="00F16C38">
              <w:rPr>
                <w:rFonts w:ascii="Arial" w:hAnsi="Arial" w:cs="Arial"/>
                <w:i/>
                <w:iCs/>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182 1 03 02261 01 0000 110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-360,0</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-330,0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-360,0</w:t>
            </w:r>
          </w:p>
        </w:tc>
      </w:tr>
      <w:tr w:rsidR="00077899" w:rsidRPr="00F16C38" w:rsidTr="00BD0474">
        <w:trPr>
          <w:trHeight w:val="405"/>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НАЛОГИ НА СОВОКУПНЫЙ ДОХОД</w:t>
            </w:r>
          </w:p>
        </w:tc>
        <w:tc>
          <w:tcPr>
            <w:tcW w:w="1322"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 xml:space="preserve">  000 1 05 00000 00 0000 000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13,5</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11,0</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12,0</w:t>
            </w:r>
          </w:p>
        </w:tc>
      </w:tr>
      <w:tr w:rsidR="00077899" w:rsidRPr="00F16C38" w:rsidTr="00486893">
        <w:trPr>
          <w:trHeight w:val="708"/>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proofErr w:type="gramStart"/>
            <w:r w:rsidRPr="00F16C38">
              <w:rPr>
                <w:rFonts w:ascii="Arial" w:hAnsi="Arial" w:cs="Arial"/>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182 1 05 03010 01 1000 110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13,5</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11,0</w:t>
            </w:r>
          </w:p>
        </w:tc>
        <w:tc>
          <w:tcPr>
            <w:tcW w:w="562" w:type="pct"/>
            <w:tcBorders>
              <w:top w:val="nil"/>
              <w:left w:val="nil"/>
              <w:bottom w:val="single" w:sz="4" w:space="0" w:color="auto"/>
              <w:right w:val="single" w:sz="8"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12,0</w:t>
            </w:r>
          </w:p>
        </w:tc>
      </w:tr>
      <w:tr w:rsidR="00077899" w:rsidRPr="00F16C38" w:rsidTr="00BD0474">
        <w:trPr>
          <w:trHeight w:val="36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НАЛОГИ НА ИМУЩЕСТВО</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000 1 06 00000 00 0000 000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8576,1</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10799,0</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10850,0</w:t>
            </w:r>
          </w:p>
        </w:tc>
      </w:tr>
      <w:tr w:rsidR="00077899" w:rsidRPr="00F16C38" w:rsidTr="00BD0474">
        <w:trPr>
          <w:trHeight w:val="42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Налог на имущество физических лиц</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182 1 06 01000 00 0000 000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4200,0</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3819,0</w:t>
            </w:r>
          </w:p>
        </w:tc>
        <w:tc>
          <w:tcPr>
            <w:tcW w:w="56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3850,0</w:t>
            </w:r>
          </w:p>
        </w:tc>
      </w:tr>
      <w:tr w:rsidR="00077899" w:rsidRPr="00F16C38" w:rsidTr="00486893">
        <w:trPr>
          <w:trHeight w:val="1249"/>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proofErr w:type="gramStart"/>
            <w:r w:rsidRPr="00F16C38">
              <w:rPr>
                <w:rFonts w:ascii="Arial" w:hAnsi="Arial" w:cs="Arial"/>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182 1 06 01030 13 0000 110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4200,0</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3819,0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3850,0</w:t>
            </w:r>
          </w:p>
        </w:tc>
      </w:tr>
      <w:tr w:rsidR="00077899" w:rsidRPr="00F16C38" w:rsidTr="00BD0474">
        <w:trPr>
          <w:trHeight w:val="39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Земельный налог</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182 1 06 06000 00 0000 000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4376,1</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6980,0</w:t>
            </w:r>
          </w:p>
        </w:tc>
        <w:tc>
          <w:tcPr>
            <w:tcW w:w="562" w:type="pct"/>
            <w:tcBorders>
              <w:top w:val="nil"/>
              <w:left w:val="nil"/>
              <w:bottom w:val="single" w:sz="4" w:space="0" w:color="auto"/>
              <w:right w:val="single" w:sz="8"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7000,0</w:t>
            </w:r>
          </w:p>
        </w:tc>
      </w:tr>
      <w:tr w:rsidR="00077899" w:rsidRPr="00F16C38" w:rsidTr="00486893">
        <w:trPr>
          <w:trHeight w:val="1151"/>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proofErr w:type="gramStart"/>
            <w:r w:rsidRPr="00F16C38">
              <w:rPr>
                <w:rFonts w:ascii="Arial" w:hAnsi="Arial" w:cs="Arial"/>
                <w:sz w:val="16"/>
                <w:szCs w:val="16"/>
              </w:rPr>
              <w:t>Земельный налог с организаций,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182 1 06 06033 00 0000 000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2290,1</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4889,9</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4892,4</w:t>
            </w:r>
          </w:p>
        </w:tc>
      </w:tr>
      <w:tr w:rsidR="00077899" w:rsidRPr="00F16C38" w:rsidTr="00F16C38">
        <w:trPr>
          <w:trHeight w:val="42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i/>
                <w:iCs/>
                <w:sz w:val="16"/>
                <w:szCs w:val="16"/>
              </w:rPr>
            </w:pPr>
            <w:proofErr w:type="gramStart"/>
            <w:r w:rsidRPr="00F16C38">
              <w:rPr>
                <w:rFonts w:ascii="Arial" w:hAnsi="Arial" w:cs="Arial"/>
                <w:i/>
                <w:iCs/>
                <w:sz w:val="16"/>
                <w:szCs w:val="16"/>
              </w:rPr>
              <w:lastRenderedPageBreak/>
              <w:t>Земельный налог с организаций,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182 1 06 06033 13 1000 110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2289,0</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4888,9</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4891,4</w:t>
            </w:r>
          </w:p>
        </w:tc>
      </w:tr>
      <w:tr w:rsidR="00077899" w:rsidRPr="00F16C38" w:rsidTr="00486893">
        <w:trPr>
          <w:trHeight w:val="994"/>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i/>
                <w:iCs/>
                <w:sz w:val="16"/>
                <w:szCs w:val="16"/>
              </w:rPr>
            </w:pPr>
            <w:r w:rsidRPr="00F16C38">
              <w:rPr>
                <w:rFonts w:ascii="Arial" w:hAnsi="Arial" w:cs="Arial"/>
                <w:i/>
                <w:iCs/>
                <w:sz w:val="16"/>
                <w:szCs w:val="16"/>
              </w:rPr>
              <w:t>Земельный налог с организаций, обладающих земельным участком, расположенным в границах городских поселений (суммы денежных взысканий (штрафов) по соответствующему платежу согласно законодательству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182 1 06 06033 13 3000 110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1,1</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1,0</w:t>
            </w:r>
          </w:p>
        </w:tc>
      </w:tr>
      <w:tr w:rsidR="00077899" w:rsidRPr="00F16C38" w:rsidTr="00486893">
        <w:trPr>
          <w:trHeight w:val="1136"/>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proofErr w:type="gramStart"/>
            <w:r w:rsidRPr="00F16C38">
              <w:rPr>
                <w:rFonts w:ascii="Arial" w:hAnsi="Arial" w:cs="Arial"/>
                <w:sz w:val="16"/>
                <w:szCs w:val="16"/>
              </w:rPr>
              <w:t>Земельный налог с физических лиц, обладающих земельным участком, расположенным в границах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182 1 06 06043 00 0000 000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2086,0</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2090,1</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2107,6</w:t>
            </w:r>
          </w:p>
        </w:tc>
      </w:tr>
      <w:tr w:rsidR="00077899" w:rsidRPr="00F16C38" w:rsidTr="00486893">
        <w:trPr>
          <w:trHeight w:val="1137"/>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i/>
                <w:iCs/>
                <w:sz w:val="16"/>
                <w:szCs w:val="16"/>
              </w:rPr>
            </w:pPr>
            <w:proofErr w:type="gramStart"/>
            <w:r w:rsidRPr="00F16C38">
              <w:rPr>
                <w:rFonts w:ascii="Arial" w:hAnsi="Arial" w:cs="Arial"/>
                <w:i/>
                <w:iCs/>
                <w:sz w:val="16"/>
                <w:szCs w:val="16"/>
              </w:rPr>
              <w:t>Земельный налог с физических лиц, обладающих земельным участком, расположенным в границах городских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182 1 06 06043 13 0000 110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2086,0</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2090,1</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2107,6</w:t>
            </w:r>
          </w:p>
        </w:tc>
      </w:tr>
      <w:tr w:rsidR="00077899" w:rsidRPr="00F16C38" w:rsidTr="00BD0474">
        <w:trPr>
          <w:trHeight w:val="435"/>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i/>
                <w:iCs/>
                <w:sz w:val="16"/>
                <w:szCs w:val="16"/>
              </w:rPr>
            </w:pPr>
            <w:r w:rsidRPr="00F16C38">
              <w:rPr>
                <w:rFonts w:ascii="Arial" w:hAnsi="Arial" w:cs="Arial"/>
                <w:b/>
                <w:bCs/>
                <w:i/>
                <w:iCs/>
                <w:sz w:val="16"/>
                <w:szCs w:val="16"/>
              </w:rPr>
              <w:t>Налоги на имущество</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182 1 09 04000 00 0000 000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0,4</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w:t>
            </w:r>
          </w:p>
        </w:tc>
      </w:tr>
      <w:tr w:rsidR="00077899" w:rsidRPr="00F16C38" w:rsidTr="00486893">
        <w:trPr>
          <w:trHeight w:val="522"/>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i/>
                <w:iCs/>
                <w:sz w:val="16"/>
                <w:szCs w:val="16"/>
              </w:rPr>
            </w:pPr>
            <w:r w:rsidRPr="00F16C38">
              <w:rPr>
                <w:rFonts w:ascii="Arial" w:hAnsi="Arial" w:cs="Arial"/>
                <w:i/>
                <w:iCs/>
                <w:sz w:val="16"/>
                <w:szCs w:val="16"/>
              </w:rPr>
              <w:t>Земельный налог (по обязательствам, возникшим до 1 января 2006 года), мобилизуемый на территориях сельских поселений</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182 1 09 04053 00 0000 000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0,4</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1097"/>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i/>
                <w:iCs/>
                <w:sz w:val="16"/>
                <w:szCs w:val="16"/>
              </w:rPr>
            </w:pPr>
            <w:proofErr w:type="gramStart"/>
            <w:r w:rsidRPr="00F16C38">
              <w:rPr>
                <w:rFonts w:ascii="Arial" w:hAnsi="Arial" w:cs="Arial"/>
                <w:i/>
                <w:iCs/>
                <w:sz w:val="16"/>
                <w:szCs w:val="16"/>
              </w:rPr>
              <w:t>Земельный налог (по обязательствам, возникшим до 1 января 2006 года), мобилизуемый на территориях сельских поселений (сумма платежа (перерасчеты, недоимка и задолженность по соответствующему платежу, в том числе по отмененному)</w:t>
            </w:r>
            <w:proofErr w:type="gramEnd"/>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182 1 09 04053 13 1000 110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0,4</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56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ДОХОДЫ ОТ ИСПОЛЬЗОВАНИЯ ИМУЩЕСТВА, НАХОДЯЩЕГОСЯ В ГОСУДАРСТВЕННОЙ И МУНИЦИПАЛЬНОЙ СОБСТВЕННОСТИ</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000 1 11 00000 00 0000 000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1126,4</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885,4</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847,8</w:t>
            </w:r>
          </w:p>
        </w:tc>
      </w:tr>
      <w:tr w:rsidR="00077899" w:rsidRPr="00F16C38" w:rsidTr="00486893">
        <w:trPr>
          <w:trHeight w:val="1263"/>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 xml:space="preserve">Доходы, получаемые в виде арендной либо иной платы за передачу в возмездное пользование государственного и муниципального имущества </w:t>
            </w:r>
            <w:proofErr w:type="gramStart"/>
            <w:r w:rsidRPr="00F16C38">
              <w:rPr>
                <w:rFonts w:ascii="Arial" w:hAnsi="Arial" w:cs="Arial"/>
                <w:sz w:val="16"/>
                <w:szCs w:val="16"/>
              </w:rPr>
              <w:t xml:space="preserve">( </w:t>
            </w:r>
            <w:proofErr w:type="gramEnd"/>
            <w:r w:rsidRPr="00F16C38">
              <w:rPr>
                <w:rFonts w:ascii="Arial" w:hAnsi="Arial" w:cs="Arial"/>
                <w:sz w:val="16"/>
                <w:szCs w:val="16"/>
              </w:rPr>
              <w:t>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000 1 11 05000 00 0000 000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337,6</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314,8</w:t>
            </w:r>
          </w:p>
        </w:tc>
      </w:tr>
      <w:tr w:rsidR="00077899" w:rsidRPr="00F16C38" w:rsidTr="00486893">
        <w:trPr>
          <w:trHeight w:val="955"/>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000 1 11 05010 00 0000 120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337,6</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321,6</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314,8</w:t>
            </w:r>
          </w:p>
        </w:tc>
      </w:tr>
      <w:tr w:rsidR="00077899" w:rsidRPr="00F16C38" w:rsidTr="00486893">
        <w:trPr>
          <w:trHeight w:val="1284"/>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886 1 11 05013 13 0000 120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259,5</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321,6</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314,8</w:t>
            </w:r>
          </w:p>
        </w:tc>
      </w:tr>
      <w:tr w:rsidR="00077899" w:rsidRPr="00F16C38" w:rsidTr="00486893">
        <w:trPr>
          <w:trHeight w:val="1142"/>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proofErr w:type="gramStart"/>
            <w:r w:rsidRPr="00F16C38">
              <w:rPr>
                <w:rFonts w:ascii="Arial" w:hAnsi="Arial" w:cs="Arial"/>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886 1 11 05025 13 0000 120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78,1</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292"/>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000 1 11 09000 00 0000 000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788,8</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563,8</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533,0</w:t>
            </w:r>
          </w:p>
        </w:tc>
      </w:tr>
      <w:tr w:rsidR="00077899" w:rsidRPr="00F16C38" w:rsidTr="00486893">
        <w:trPr>
          <w:trHeight w:val="1142"/>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000 1 11 09045 00 0000 000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788,8</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563,8</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533,0</w:t>
            </w:r>
          </w:p>
        </w:tc>
      </w:tr>
      <w:tr w:rsidR="00077899" w:rsidRPr="00F16C38" w:rsidTr="00486893">
        <w:trPr>
          <w:trHeight w:val="1164"/>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lastRenderedPageBreak/>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886 1 11 09045 13 0000 120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788,8</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563,8</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533,0</w:t>
            </w:r>
          </w:p>
        </w:tc>
      </w:tr>
      <w:tr w:rsidR="00077899" w:rsidRPr="00F16C38" w:rsidTr="00486893">
        <w:trPr>
          <w:trHeight w:val="38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ДОХОДЫ ОТ ОКАЗАНИЯ ПЛАТНЫХ УСЛУГ И КОМПЕНСАЦИИ ЗАТРАТ ГОСУДАРСТВА</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000 1 13 00000 00 0000 000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284,1</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w:t>
            </w:r>
          </w:p>
        </w:tc>
        <w:tc>
          <w:tcPr>
            <w:tcW w:w="56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w:t>
            </w:r>
          </w:p>
        </w:tc>
      </w:tr>
      <w:tr w:rsidR="00077899" w:rsidRPr="00F16C38" w:rsidTr="00486893">
        <w:trPr>
          <w:trHeight w:val="273"/>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Доходы от оказания услуг или компенсации затрат государства</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000 1 13 01000 00 0000 000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3,0</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575"/>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Прочие доходы от оказания платных услуг (работ) получателями средств бюджетов городских поселений</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 xml:space="preserve">886 1 13 01995 13 0000 130 </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3,0</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575"/>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Доходы, поступающие в порядке возмещения расходов, понесенных в связи с эксплуатацией имущества городских поселений</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886 1 13 02000 00 0000 000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281,1</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569"/>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Доходы, поступающие в порядке возмещения расходов, понесенных в связи с эксплуатацией имущества городских поселений</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886 1 13 02065 13 0000 130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268,1</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251"/>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Прочие доходы от компенсации затрат бюджетов городских поселений</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886 1 13 02995 13 0000 130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13,0</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441"/>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ДОХОДЫ ОТ ПРОДАЖИ МАТЕРИАЛЬНЫХ И НЕМАТЕРИАЛЬНЫХ АКТИВОВ</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center"/>
              <w:rPr>
                <w:rFonts w:ascii="Arial" w:hAnsi="Arial" w:cs="Arial"/>
                <w:b/>
                <w:bCs/>
                <w:sz w:val="16"/>
                <w:szCs w:val="16"/>
              </w:rPr>
            </w:pPr>
            <w:r w:rsidRPr="00F16C38">
              <w:rPr>
                <w:rFonts w:ascii="Arial" w:hAnsi="Arial" w:cs="Arial"/>
                <w:b/>
                <w:bCs/>
                <w:sz w:val="16"/>
                <w:szCs w:val="16"/>
              </w:rPr>
              <w:t>000 1 14 00000 00 0000 000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814,0</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40,0</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40,0</w:t>
            </w:r>
          </w:p>
        </w:tc>
      </w:tr>
      <w:tr w:rsidR="00077899" w:rsidRPr="00F16C38" w:rsidTr="00486893">
        <w:trPr>
          <w:trHeight w:val="1283"/>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000 1 14 02000 00 0000 000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175,0</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1543"/>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000 1 14 02050 00 0000 000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175,0</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1395"/>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22"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886 1 14 02053 13 0000 410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175,0</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1189"/>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 xml:space="preserve">Доходы от продажи земельных участков, находящихся в </w:t>
            </w:r>
            <w:proofErr w:type="spellStart"/>
            <w:proofErr w:type="gramStart"/>
            <w:r w:rsidRPr="00F16C38">
              <w:rPr>
                <w:rFonts w:ascii="Arial" w:hAnsi="Arial" w:cs="Arial"/>
                <w:sz w:val="16"/>
                <w:szCs w:val="16"/>
              </w:rPr>
              <w:t>в</w:t>
            </w:r>
            <w:proofErr w:type="spellEnd"/>
            <w:proofErr w:type="gramEnd"/>
            <w:r w:rsidRPr="00F16C38">
              <w:rPr>
                <w:rFonts w:ascii="Arial" w:hAnsi="Arial" w:cs="Arial"/>
                <w:sz w:val="16"/>
                <w:szCs w:val="16"/>
              </w:rPr>
              <w:t xml:space="preserve"> государственной и муниципальной 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000 1 14 06000 00 0000 000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639,0</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40,0</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40,0</w:t>
            </w:r>
          </w:p>
        </w:tc>
      </w:tr>
      <w:tr w:rsidR="00077899" w:rsidRPr="00F16C38" w:rsidTr="00486893">
        <w:trPr>
          <w:trHeight w:val="613"/>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Доходы от продажи земельных участков, государственная собственность на которые не разграничена</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000 1 14 06010 00 0000 000</w:t>
            </w:r>
          </w:p>
        </w:tc>
        <w:tc>
          <w:tcPr>
            <w:tcW w:w="543"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631,0</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40,0</w:t>
            </w:r>
          </w:p>
        </w:tc>
        <w:tc>
          <w:tcPr>
            <w:tcW w:w="562" w:type="pct"/>
            <w:tcBorders>
              <w:top w:val="nil"/>
              <w:left w:val="nil"/>
              <w:bottom w:val="single" w:sz="4" w:space="0" w:color="auto"/>
              <w:right w:val="single" w:sz="8"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40,0</w:t>
            </w:r>
          </w:p>
        </w:tc>
      </w:tr>
      <w:tr w:rsidR="00077899" w:rsidRPr="00F16C38" w:rsidTr="00FC038A">
        <w:trPr>
          <w:trHeight w:val="845"/>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322"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886 1 14 06013 13 0000 430</w:t>
            </w:r>
          </w:p>
        </w:tc>
        <w:tc>
          <w:tcPr>
            <w:tcW w:w="543"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631,0</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40,0</w:t>
            </w:r>
          </w:p>
        </w:tc>
      </w:tr>
      <w:tr w:rsidR="00077899" w:rsidRPr="00F16C38" w:rsidTr="00486893">
        <w:trPr>
          <w:trHeight w:val="1257"/>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Доходы от продажи земельных участков, государственная собственность на которые разграничена (за исключением земельных участков автономных учреждений, а также земельных участков государственных и муниципальных унитарных предприятий, в том числе казенных)</w:t>
            </w:r>
          </w:p>
        </w:tc>
        <w:tc>
          <w:tcPr>
            <w:tcW w:w="1322"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000 1 14 06020 00 0000 000</w:t>
            </w:r>
          </w:p>
        </w:tc>
        <w:tc>
          <w:tcPr>
            <w:tcW w:w="543"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8,0</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95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322"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886 1 14 06025 13 0000 430</w:t>
            </w:r>
          </w:p>
        </w:tc>
        <w:tc>
          <w:tcPr>
            <w:tcW w:w="543"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8,0</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269"/>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ШТРАФЫ, САНКЦИИ, ВОЗМЕЩЕНИЕ УЩЕРБА</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center"/>
              <w:rPr>
                <w:rFonts w:ascii="Arial" w:hAnsi="Arial" w:cs="Arial"/>
                <w:b/>
                <w:bCs/>
                <w:sz w:val="16"/>
                <w:szCs w:val="16"/>
              </w:rPr>
            </w:pPr>
            <w:r w:rsidRPr="00F16C38">
              <w:rPr>
                <w:rFonts w:ascii="Arial" w:hAnsi="Arial" w:cs="Arial"/>
                <w:b/>
                <w:bCs/>
                <w:sz w:val="16"/>
                <w:szCs w:val="16"/>
              </w:rPr>
              <w:t>000 1 16 00000 00 0000 000</w:t>
            </w:r>
          </w:p>
        </w:tc>
        <w:tc>
          <w:tcPr>
            <w:tcW w:w="543"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53,7</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w:t>
            </w:r>
          </w:p>
        </w:tc>
      </w:tr>
      <w:tr w:rsidR="00077899" w:rsidRPr="00F16C38" w:rsidTr="00BD0474">
        <w:trPr>
          <w:trHeight w:val="36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Возмещение ущерба</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center"/>
              <w:rPr>
                <w:rFonts w:ascii="Arial" w:hAnsi="Arial" w:cs="Arial"/>
                <w:sz w:val="16"/>
                <w:szCs w:val="16"/>
              </w:rPr>
            </w:pPr>
            <w:r w:rsidRPr="00F16C38">
              <w:rPr>
                <w:rFonts w:ascii="Arial" w:hAnsi="Arial" w:cs="Arial"/>
                <w:sz w:val="16"/>
                <w:szCs w:val="16"/>
              </w:rPr>
              <w:t>000 1 16 10031 00 0000 000</w:t>
            </w:r>
          </w:p>
        </w:tc>
        <w:tc>
          <w:tcPr>
            <w:tcW w:w="543"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53,7</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746"/>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lastRenderedPageBreak/>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center"/>
              <w:rPr>
                <w:rFonts w:ascii="Arial" w:hAnsi="Arial" w:cs="Arial"/>
                <w:sz w:val="16"/>
                <w:szCs w:val="16"/>
              </w:rPr>
            </w:pPr>
            <w:r w:rsidRPr="00F16C38">
              <w:rPr>
                <w:rFonts w:ascii="Arial" w:hAnsi="Arial" w:cs="Arial"/>
                <w:sz w:val="16"/>
                <w:szCs w:val="16"/>
              </w:rPr>
              <w:t>000 1 16 10031 13 0000 140</w:t>
            </w:r>
          </w:p>
        </w:tc>
        <w:tc>
          <w:tcPr>
            <w:tcW w:w="543"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53,7</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714"/>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center"/>
              <w:rPr>
                <w:rFonts w:ascii="Arial" w:hAnsi="Arial" w:cs="Arial"/>
                <w:sz w:val="16"/>
                <w:szCs w:val="16"/>
              </w:rPr>
            </w:pPr>
            <w:r w:rsidRPr="00F16C38">
              <w:rPr>
                <w:rFonts w:ascii="Arial" w:hAnsi="Arial" w:cs="Arial"/>
                <w:sz w:val="16"/>
                <w:szCs w:val="16"/>
              </w:rPr>
              <w:t>886 1 16 10031 13 0000 140</w:t>
            </w:r>
          </w:p>
        </w:tc>
        <w:tc>
          <w:tcPr>
            <w:tcW w:w="543"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53,7</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BD0474">
        <w:trPr>
          <w:trHeight w:val="405"/>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ПРОЧИЕ НЕНАЛОГОВЫЕ ДОХОДЫ</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center"/>
              <w:rPr>
                <w:rFonts w:ascii="Arial" w:hAnsi="Arial" w:cs="Arial"/>
                <w:b/>
                <w:bCs/>
                <w:sz w:val="16"/>
                <w:szCs w:val="16"/>
              </w:rPr>
            </w:pPr>
            <w:r w:rsidRPr="00F16C38">
              <w:rPr>
                <w:rFonts w:ascii="Arial" w:hAnsi="Arial" w:cs="Arial"/>
                <w:b/>
                <w:bCs/>
                <w:sz w:val="16"/>
                <w:szCs w:val="16"/>
              </w:rPr>
              <w:t>000 1 17 00000 00 0000 000</w:t>
            </w:r>
          </w:p>
        </w:tc>
        <w:tc>
          <w:tcPr>
            <w:tcW w:w="543"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93,9</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w:t>
            </w:r>
          </w:p>
        </w:tc>
      </w:tr>
      <w:tr w:rsidR="00077899" w:rsidRPr="00F16C38" w:rsidTr="00BD0474">
        <w:trPr>
          <w:trHeight w:val="405"/>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Инициативные платежи</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center"/>
              <w:rPr>
                <w:rFonts w:ascii="Arial" w:hAnsi="Arial" w:cs="Arial"/>
                <w:sz w:val="16"/>
                <w:szCs w:val="16"/>
              </w:rPr>
            </w:pPr>
            <w:r w:rsidRPr="00F16C38">
              <w:rPr>
                <w:rFonts w:ascii="Arial" w:hAnsi="Arial" w:cs="Arial"/>
                <w:sz w:val="16"/>
                <w:szCs w:val="16"/>
              </w:rPr>
              <w:t>000 1 17 15000 00 0000 000</w:t>
            </w:r>
          </w:p>
        </w:tc>
        <w:tc>
          <w:tcPr>
            <w:tcW w:w="543"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93,9</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BD0474">
        <w:trPr>
          <w:trHeight w:val="69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Инициативные платежи, зачисляемые в бюджеты городских поселений</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center"/>
              <w:rPr>
                <w:rFonts w:ascii="Arial" w:hAnsi="Arial" w:cs="Arial"/>
                <w:sz w:val="16"/>
                <w:szCs w:val="16"/>
              </w:rPr>
            </w:pPr>
            <w:r w:rsidRPr="00F16C38">
              <w:rPr>
                <w:rFonts w:ascii="Arial" w:hAnsi="Arial" w:cs="Arial"/>
                <w:sz w:val="16"/>
                <w:szCs w:val="16"/>
              </w:rPr>
              <w:t>000 1 17 15030 13 0000 150</w:t>
            </w:r>
          </w:p>
        </w:tc>
        <w:tc>
          <w:tcPr>
            <w:tcW w:w="543"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93,9</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BD0474">
        <w:trPr>
          <w:trHeight w:val="72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Инициативные платежи, зачисляемые в бюджеты городских поселений</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center"/>
              <w:rPr>
                <w:rFonts w:ascii="Arial" w:hAnsi="Arial" w:cs="Arial"/>
                <w:sz w:val="16"/>
                <w:szCs w:val="16"/>
              </w:rPr>
            </w:pPr>
            <w:r w:rsidRPr="00F16C38">
              <w:rPr>
                <w:rFonts w:ascii="Arial" w:hAnsi="Arial" w:cs="Arial"/>
                <w:sz w:val="16"/>
                <w:szCs w:val="16"/>
              </w:rPr>
              <w:t>886 1 17 15030 13 0000 150</w:t>
            </w:r>
          </w:p>
        </w:tc>
        <w:tc>
          <w:tcPr>
            <w:tcW w:w="543"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93,9</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BD0474">
        <w:trPr>
          <w:trHeight w:val="42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БЕЗВОЗМЕЗДНЫЕ ПОСТУПЛЕНИЯ</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000 2 00 00000 00 0000 000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224365,6</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46962,5</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21240,3</w:t>
            </w:r>
          </w:p>
        </w:tc>
      </w:tr>
      <w:tr w:rsidR="00077899" w:rsidRPr="00F16C38" w:rsidTr="00486893">
        <w:trPr>
          <w:trHeight w:val="694"/>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БЕЗВОЗМЕЗДНЫЕ ПОСТУПЛЕНИЯ ОТ ДРУГИХ БЮДЖЕТОВ БЮДЖЕТНОЙ СИСТЕМЫ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000 2 02 00000 00 0000 000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224365,6</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46962,5</w:t>
            </w:r>
          </w:p>
        </w:tc>
        <w:tc>
          <w:tcPr>
            <w:tcW w:w="56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21240,3</w:t>
            </w:r>
          </w:p>
        </w:tc>
      </w:tr>
      <w:tr w:rsidR="00077899" w:rsidRPr="00F16C38" w:rsidTr="00BD0474">
        <w:trPr>
          <w:trHeight w:val="66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Дотации на выравнивание бюджетной обеспеченности</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000 2 02 15000 00 0000 000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23424,4</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15823,2</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15936,1</w:t>
            </w:r>
          </w:p>
        </w:tc>
      </w:tr>
      <w:tr w:rsidR="00077899" w:rsidRPr="00F16C38" w:rsidTr="00BD0474">
        <w:trPr>
          <w:trHeight w:val="683"/>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Дотации бюджетам городских поселений на выравнивание бюджетной обеспеченности</w:t>
            </w:r>
          </w:p>
        </w:tc>
        <w:tc>
          <w:tcPr>
            <w:tcW w:w="1322"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 xml:space="preserve">  886 2 02 16001 13 0000 150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23424,4</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15823,2</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15936,1</w:t>
            </w:r>
          </w:p>
        </w:tc>
      </w:tr>
      <w:tr w:rsidR="00077899" w:rsidRPr="00F16C38" w:rsidTr="00486893">
        <w:trPr>
          <w:trHeight w:val="482"/>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Субсидии бюджетам бюджетной системы Российской Федерации (межбюджетные субсидии)</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000 2 02 20000 00 0000 000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183549,1</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26033,7</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w:t>
            </w:r>
          </w:p>
        </w:tc>
      </w:tr>
      <w:tr w:rsidR="00077899" w:rsidRPr="00F16C38" w:rsidTr="00486893">
        <w:trPr>
          <w:trHeight w:val="1482"/>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322"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 xml:space="preserve">  886 2 02 20216 13 0000 150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44884,2</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13947,2</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98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322"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 xml:space="preserve">  886 2 02 25555 13 0000 150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21878,6</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12086,5</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54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Субсидии бюджетам городских поселений на строительство и реконструкцию (модернизацию) объектов питьевого водоснабжения</w:t>
            </w:r>
          </w:p>
        </w:tc>
        <w:tc>
          <w:tcPr>
            <w:tcW w:w="1322"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 xml:space="preserve">  886 2 02 25243 13 0000 150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46556,8</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549"/>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Субсидии бюджетам за счет средств резервного фонда Президента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000 2 02 29000 00 0000 000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70229,6</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3891,5</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4047,1</w:t>
            </w:r>
          </w:p>
        </w:tc>
      </w:tr>
      <w:tr w:rsidR="00077899" w:rsidRPr="00F16C38" w:rsidTr="00BD0474">
        <w:trPr>
          <w:trHeight w:val="683"/>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Прочие субсидии бюджетам городских поселений</w:t>
            </w:r>
          </w:p>
        </w:tc>
        <w:tc>
          <w:tcPr>
            <w:tcW w:w="1322"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 xml:space="preserve">  886 2 02 29999 13 0000 150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70229,6</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3891,5</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4047,1</w:t>
            </w:r>
          </w:p>
        </w:tc>
      </w:tr>
      <w:tr w:rsidR="00077899" w:rsidRPr="00F16C38" w:rsidTr="00486893">
        <w:trPr>
          <w:trHeight w:val="439"/>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Субвенции бюджетам бюджетной системы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000 2 02 30000 00 0000 000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1148,7</w:t>
            </w:r>
          </w:p>
        </w:tc>
        <w:tc>
          <w:tcPr>
            <w:tcW w:w="507"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1214,1</w:t>
            </w:r>
          </w:p>
        </w:tc>
        <w:tc>
          <w:tcPr>
            <w:tcW w:w="562" w:type="pct"/>
            <w:tcBorders>
              <w:top w:val="nil"/>
              <w:left w:val="nil"/>
              <w:bottom w:val="single" w:sz="4" w:space="0" w:color="auto"/>
              <w:right w:val="single" w:sz="8"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1257,1</w:t>
            </w:r>
          </w:p>
        </w:tc>
      </w:tr>
      <w:tr w:rsidR="00077899" w:rsidRPr="00F16C38" w:rsidTr="00486893">
        <w:trPr>
          <w:trHeight w:val="842"/>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886 2 02 35118 13 0000 150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1148,7</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1214,1</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1257,1</w:t>
            </w:r>
          </w:p>
        </w:tc>
      </w:tr>
      <w:tr w:rsidR="00077899" w:rsidRPr="00F16C38" w:rsidTr="00486893">
        <w:trPr>
          <w:trHeight w:val="575"/>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Межбюджетные трансферты, передаваемые бюджетам, за счет средств резервного фонда Президента Российской Федерации</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886 2 02 49000 00 0000 000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16243,5</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w:t>
            </w:r>
          </w:p>
        </w:tc>
      </w:tr>
      <w:tr w:rsidR="00077899" w:rsidRPr="00F16C38" w:rsidTr="00486893">
        <w:trPr>
          <w:trHeight w:val="427"/>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Прочие межбюджетные трансферты, передаваемые бюджетам городских поселений</w:t>
            </w:r>
          </w:p>
        </w:tc>
        <w:tc>
          <w:tcPr>
            <w:tcW w:w="1322"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 xml:space="preserve"> 886 2 02 49999 13 0000 150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16243,5</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263"/>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ПРОЧИЕ БЕЗВОЗМЕЗДНЫЕ ПОСТУПЛЕНИЯ</w:t>
            </w:r>
          </w:p>
        </w:tc>
        <w:tc>
          <w:tcPr>
            <w:tcW w:w="1322"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000 2 07 00000 00 0000 000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0,0</w:t>
            </w:r>
          </w:p>
        </w:tc>
      </w:tr>
      <w:tr w:rsidR="00077899" w:rsidRPr="00F16C38" w:rsidTr="00486893">
        <w:trPr>
          <w:trHeight w:val="693"/>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Поступления от денежных пожертвований, предоставляемых физическими лицами получателям средств бюджетов городских поселений</w:t>
            </w:r>
          </w:p>
        </w:tc>
        <w:tc>
          <w:tcPr>
            <w:tcW w:w="1322"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 xml:space="preserve">  886 2 07 05000 13 0000 150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486893">
        <w:trPr>
          <w:trHeight w:val="377"/>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sz w:val="16"/>
                <w:szCs w:val="16"/>
              </w:rPr>
            </w:pPr>
            <w:r w:rsidRPr="00F16C38">
              <w:rPr>
                <w:rFonts w:ascii="Arial" w:hAnsi="Arial" w:cs="Arial"/>
                <w:sz w:val="16"/>
                <w:szCs w:val="16"/>
              </w:rPr>
              <w:t>Прочие безвозмездные поступления в бюджеты городских поселений</w:t>
            </w:r>
          </w:p>
        </w:tc>
        <w:tc>
          <w:tcPr>
            <w:tcW w:w="1322"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 xml:space="preserve">  886 2 07 05030 13 0000 150</w:t>
            </w:r>
          </w:p>
        </w:tc>
        <w:tc>
          <w:tcPr>
            <w:tcW w:w="543" w:type="pct"/>
            <w:tcBorders>
              <w:top w:val="nil"/>
              <w:left w:val="nil"/>
              <w:bottom w:val="single" w:sz="4" w:space="0" w:color="auto"/>
              <w:right w:val="single" w:sz="4" w:space="0" w:color="auto"/>
            </w:tcBorders>
            <w:shd w:val="clear" w:color="auto" w:fill="auto"/>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c>
          <w:tcPr>
            <w:tcW w:w="562" w:type="pct"/>
            <w:tcBorders>
              <w:top w:val="nil"/>
              <w:left w:val="nil"/>
              <w:bottom w:val="single" w:sz="4" w:space="0" w:color="auto"/>
              <w:right w:val="single" w:sz="8" w:space="0" w:color="auto"/>
            </w:tcBorders>
            <w:shd w:val="clear" w:color="auto" w:fill="auto"/>
            <w:noWrap/>
            <w:vAlign w:val="bottom"/>
            <w:hideMark/>
          </w:tcPr>
          <w:p w:rsidR="00077899" w:rsidRPr="00F16C38" w:rsidRDefault="00077899" w:rsidP="00077899">
            <w:pPr>
              <w:jc w:val="right"/>
              <w:rPr>
                <w:rFonts w:ascii="Arial" w:hAnsi="Arial" w:cs="Arial"/>
                <w:sz w:val="16"/>
                <w:szCs w:val="16"/>
              </w:rPr>
            </w:pPr>
            <w:r w:rsidRPr="00F16C38">
              <w:rPr>
                <w:rFonts w:ascii="Arial" w:hAnsi="Arial" w:cs="Arial"/>
                <w:sz w:val="16"/>
                <w:szCs w:val="16"/>
              </w:rPr>
              <w:t>0,0</w:t>
            </w:r>
          </w:p>
        </w:tc>
      </w:tr>
      <w:tr w:rsidR="00077899" w:rsidRPr="00F16C38" w:rsidTr="00BD0474">
        <w:trPr>
          <w:trHeight w:val="480"/>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lastRenderedPageBreak/>
              <w:t>ВСЕГО ДОХОДОВ</w:t>
            </w:r>
          </w:p>
        </w:tc>
        <w:tc>
          <w:tcPr>
            <w:tcW w:w="1322"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 </w:t>
            </w:r>
          </w:p>
        </w:tc>
        <w:tc>
          <w:tcPr>
            <w:tcW w:w="543"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259037,9</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81701,3</w:t>
            </w:r>
          </w:p>
        </w:tc>
        <w:tc>
          <w:tcPr>
            <w:tcW w:w="562" w:type="pct"/>
            <w:tcBorders>
              <w:top w:val="nil"/>
              <w:left w:val="nil"/>
              <w:bottom w:val="single" w:sz="4" w:space="0" w:color="auto"/>
              <w:right w:val="single" w:sz="8"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58642,8</w:t>
            </w:r>
          </w:p>
        </w:tc>
      </w:tr>
      <w:tr w:rsidR="00077899" w:rsidRPr="00F16C38" w:rsidTr="00BD0474">
        <w:trPr>
          <w:trHeight w:val="435"/>
        </w:trPr>
        <w:tc>
          <w:tcPr>
            <w:tcW w:w="2065" w:type="pct"/>
            <w:tcBorders>
              <w:top w:val="nil"/>
              <w:left w:val="single" w:sz="8" w:space="0" w:color="auto"/>
              <w:bottom w:val="single" w:sz="4"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ВСЕГО РАСХОДОВ</w:t>
            </w:r>
          </w:p>
        </w:tc>
        <w:tc>
          <w:tcPr>
            <w:tcW w:w="1322"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 </w:t>
            </w:r>
          </w:p>
        </w:tc>
        <w:tc>
          <w:tcPr>
            <w:tcW w:w="543"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261237,0</w:t>
            </w:r>
          </w:p>
        </w:tc>
        <w:tc>
          <w:tcPr>
            <w:tcW w:w="507" w:type="pct"/>
            <w:tcBorders>
              <w:top w:val="nil"/>
              <w:left w:val="nil"/>
              <w:bottom w:val="single" w:sz="4"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81101,3</w:t>
            </w:r>
          </w:p>
        </w:tc>
        <w:tc>
          <w:tcPr>
            <w:tcW w:w="562" w:type="pct"/>
            <w:tcBorders>
              <w:top w:val="nil"/>
              <w:left w:val="nil"/>
              <w:bottom w:val="single" w:sz="4" w:space="0" w:color="auto"/>
              <w:right w:val="single" w:sz="8"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58042,8</w:t>
            </w:r>
          </w:p>
        </w:tc>
      </w:tr>
      <w:tr w:rsidR="00077899" w:rsidRPr="00F16C38" w:rsidTr="00BD0474">
        <w:trPr>
          <w:trHeight w:val="480"/>
        </w:trPr>
        <w:tc>
          <w:tcPr>
            <w:tcW w:w="2065" w:type="pct"/>
            <w:tcBorders>
              <w:top w:val="nil"/>
              <w:left w:val="single" w:sz="8" w:space="0" w:color="auto"/>
              <w:bottom w:val="single" w:sz="8" w:space="0" w:color="auto"/>
              <w:right w:val="single" w:sz="4" w:space="0" w:color="auto"/>
            </w:tcBorders>
            <w:shd w:val="clear" w:color="auto" w:fill="auto"/>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Дефицит</w:t>
            </w:r>
            <w:proofErr w:type="gramStart"/>
            <w:r w:rsidRPr="00F16C38">
              <w:rPr>
                <w:rFonts w:ascii="Arial" w:hAnsi="Arial" w:cs="Arial"/>
                <w:b/>
                <w:bCs/>
                <w:sz w:val="16"/>
                <w:szCs w:val="16"/>
              </w:rPr>
              <w:t xml:space="preserve"> (-), </w:t>
            </w:r>
            <w:proofErr w:type="gramEnd"/>
            <w:r w:rsidRPr="00F16C38">
              <w:rPr>
                <w:rFonts w:ascii="Arial" w:hAnsi="Arial" w:cs="Arial"/>
                <w:b/>
                <w:bCs/>
                <w:sz w:val="16"/>
                <w:szCs w:val="16"/>
              </w:rPr>
              <w:t>профицит (+)</w:t>
            </w:r>
          </w:p>
        </w:tc>
        <w:tc>
          <w:tcPr>
            <w:tcW w:w="1322" w:type="pct"/>
            <w:tcBorders>
              <w:top w:val="nil"/>
              <w:left w:val="nil"/>
              <w:bottom w:val="single" w:sz="8" w:space="0" w:color="auto"/>
              <w:right w:val="single" w:sz="4" w:space="0" w:color="auto"/>
            </w:tcBorders>
            <w:shd w:val="clear" w:color="auto" w:fill="auto"/>
            <w:noWrap/>
            <w:hideMark/>
          </w:tcPr>
          <w:p w:rsidR="00077899" w:rsidRPr="00F16C38" w:rsidRDefault="00077899" w:rsidP="00077899">
            <w:pPr>
              <w:rPr>
                <w:rFonts w:ascii="Arial" w:hAnsi="Arial" w:cs="Arial"/>
                <w:b/>
                <w:bCs/>
                <w:sz w:val="16"/>
                <w:szCs w:val="16"/>
              </w:rPr>
            </w:pPr>
            <w:r w:rsidRPr="00F16C38">
              <w:rPr>
                <w:rFonts w:ascii="Arial" w:hAnsi="Arial" w:cs="Arial"/>
                <w:b/>
                <w:bCs/>
                <w:sz w:val="16"/>
                <w:szCs w:val="16"/>
              </w:rPr>
              <w:t> </w:t>
            </w:r>
          </w:p>
        </w:tc>
        <w:tc>
          <w:tcPr>
            <w:tcW w:w="543" w:type="pct"/>
            <w:tcBorders>
              <w:top w:val="nil"/>
              <w:left w:val="nil"/>
              <w:bottom w:val="single" w:sz="8"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-2199,2</w:t>
            </w:r>
          </w:p>
        </w:tc>
        <w:tc>
          <w:tcPr>
            <w:tcW w:w="507" w:type="pct"/>
            <w:tcBorders>
              <w:top w:val="nil"/>
              <w:left w:val="nil"/>
              <w:bottom w:val="single" w:sz="8"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600,0</w:t>
            </w:r>
          </w:p>
        </w:tc>
        <w:tc>
          <w:tcPr>
            <w:tcW w:w="562" w:type="pct"/>
            <w:tcBorders>
              <w:top w:val="nil"/>
              <w:left w:val="nil"/>
              <w:bottom w:val="single" w:sz="8" w:space="0" w:color="auto"/>
              <w:right w:val="single" w:sz="4" w:space="0" w:color="auto"/>
            </w:tcBorders>
            <w:shd w:val="clear" w:color="auto" w:fill="auto"/>
            <w:noWrap/>
            <w:hideMark/>
          </w:tcPr>
          <w:p w:rsidR="00077899" w:rsidRPr="00F16C38" w:rsidRDefault="00077899" w:rsidP="00077899">
            <w:pPr>
              <w:jc w:val="right"/>
              <w:rPr>
                <w:rFonts w:ascii="Arial" w:hAnsi="Arial" w:cs="Arial"/>
                <w:b/>
                <w:bCs/>
                <w:sz w:val="16"/>
                <w:szCs w:val="16"/>
              </w:rPr>
            </w:pPr>
            <w:r w:rsidRPr="00F16C38">
              <w:rPr>
                <w:rFonts w:ascii="Arial" w:hAnsi="Arial" w:cs="Arial"/>
                <w:b/>
                <w:bCs/>
                <w:sz w:val="16"/>
                <w:szCs w:val="16"/>
              </w:rPr>
              <w:t>600,0</w:t>
            </w:r>
          </w:p>
        </w:tc>
      </w:tr>
      <w:bookmarkEnd w:id="0"/>
    </w:tbl>
    <w:p w:rsidR="00077899" w:rsidRPr="00F16C38" w:rsidRDefault="00077899" w:rsidP="00A30A98">
      <w:pPr>
        <w:shd w:val="clear" w:color="auto" w:fill="FFFFFF"/>
        <w:spacing w:line="276" w:lineRule="auto"/>
        <w:jc w:val="center"/>
        <w:rPr>
          <w:rFonts w:ascii="Arial" w:hAnsi="Arial" w:cs="Arial"/>
          <w:sz w:val="16"/>
          <w:szCs w:val="16"/>
        </w:rPr>
      </w:pPr>
    </w:p>
    <w:p w:rsidR="00F16C38" w:rsidRPr="00F16C38" w:rsidRDefault="00F16C38" w:rsidP="00A30A98">
      <w:pPr>
        <w:shd w:val="clear" w:color="auto" w:fill="FFFFFF"/>
        <w:spacing w:line="276" w:lineRule="auto"/>
        <w:jc w:val="center"/>
        <w:rPr>
          <w:rFonts w:ascii="Arial" w:hAnsi="Arial" w:cs="Arial"/>
          <w:sz w:val="16"/>
          <w:szCs w:val="16"/>
        </w:rPr>
      </w:pPr>
    </w:p>
    <w:p w:rsidR="00F16C38" w:rsidRPr="00F16C38" w:rsidRDefault="00F16C38" w:rsidP="00A30A98">
      <w:pPr>
        <w:shd w:val="clear" w:color="auto" w:fill="FFFFFF"/>
        <w:spacing w:line="276" w:lineRule="auto"/>
        <w:jc w:val="center"/>
        <w:rPr>
          <w:rFonts w:ascii="Arial" w:hAnsi="Arial" w:cs="Arial"/>
          <w:sz w:val="16"/>
          <w:szCs w:val="16"/>
        </w:rPr>
      </w:pPr>
    </w:p>
    <w:p w:rsidR="00F16C38" w:rsidRPr="00F16C38" w:rsidRDefault="00F16C38" w:rsidP="00A30A98">
      <w:pPr>
        <w:shd w:val="clear" w:color="auto" w:fill="FFFFFF"/>
        <w:spacing w:line="276" w:lineRule="auto"/>
        <w:jc w:val="center"/>
        <w:rPr>
          <w:rFonts w:ascii="Arial" w:hAnsi="Arial" w:cs="Arial"/>
          <w:sz w:val="16"/>
          <w:szCs w:val="16"/>
        </w:rPr>
      </w:pPr>
    </w:p>
    <w:p w:rsidR="00F16C38" w:rsidRDefault="00F16C38" w:rsidP="00A30A98">
      <w:pPr>
        <w:shd w:val="clear" w:color="auto" w:fill="FFFFFF"/>
        <w:spacing w:line="276" w:lineRule="auto"/>
        <w:jc w:val="center"/>
        <w:rPr>
          <w:rFonts w:ascii="Arial" w:hAnsi="Arial" w:cs="Arial"/>
          <w:sz w:val="18"/>
          <w:szCs w:val="18"/>
        </w:rPr>
      </w:pPr>
    </w:p>
    <w:tbl>
      <w:tblPr>
        <w:tblW w:w="8978" w:type="dxa"/>
        <w:tblInd w:w="701" w:type="dxa"/>
        <w:tblLook w:val="04A0" w:firstRow="1" w:lastRow="0" w:firstColumn="1" w:lastColumn="0" w:noHBand="0" w:noVBand="1"/>
      </w:tblPr>
      <w:tblGrid>
        <w:gridCol w:w="969"/>
        <w:gridCol w:w="2942"/>
        <w:gridCol w:w="967"/>
        <w:gridCol w:w="4100"/>
      </w:tblGrid>
      <w:tr w:rsidR="00F16C38" w:rsidRPr="00F16C38" w:rsidTr="00486893">
        <w:trPr>
          <w:trHeight w:val="187"/>
        </w:trPr>
        <w:tc>
          <w:tcPr>
            <w:tcW w:w="969" w:type="dxa"/>
            <w:tcBorders>
              <w:top w:val="nil"/>
              <w:left w:val="nil"/>
              <w:bottom w:val="nil"/>
              <w:right w:val="nil"/>
            </w:tcBorders>
            <w:shd w:val="clear" w:color="auto" w:fill="auto"/>
            <w:noWrap/>
            <w:vAlign w:val="bottom"/>
            <w:hideMark/>
          </w:tcPr>
          <w:p w:rsidR="00F16C38" w:rsidRPr="00F16C38" w:rsidRDefault="00F16C38" w:rsidP="00F16C38">
            <w:pPr>
              <w:rPr>
                <w:rFonts w:ascii="Arial" w:hAnsi="Arial" w:cs="Arial"/>
                <w:sz w:val="16"/>
                <w:szCs w:val="16"/>
              </w:rPr>
            </w:pPr>
          </w:p>
        </w:tc>
        <w:tc>
          <w:tcPr>
            <w:tcW w:w="2942" w:type="dxa"/>
            <w:tcBorders>
              <w:top w:val="nil"/>
              <w:left w:val="nil"/>
              <w:bottom w:val="nil"/>
              <w:right w:val="nil"/>
            </w:tcBorders>
            <w:shd w:val="clear" w:color="auto" w:fill="auto"/>
            <w:noWrap/>
            <w:vAlign w:val="bottom"/>
            <w:hideMark/>
          </w:tcPr>
          <w:p w:rsidR="00F16C38" w:rsidRPr="00F16C38" w:rsidRDefault="00F16C38" w:rsidP="00F16C38">
            <w:pPr>
              <w:rPr>
                <w:rFonts w:ascii="Arial" w:hAnsi="Arial" w:cs="Arial"/>
                <w:sz w:val="16"/>
                <w:szCs w:val="16"/>
              </w:rPr>
            </w:pPr>
          </w:p>
        </w:tc>
        <w:tc>
          <w:tcPr>
            <w:tcW w:w="967" w:type="dxa"/>
            <w:tcBorders>
              <w:top w:val="nil"/>
              <w:left w:val="nil"/>
              <w:bottom w:val="nil"/>
              <w:right w:val="nil"/>
            </w:tcBorders>
            <w:shd w:val="clear" w:color="auto" w:fill="auto"/>
            <w:noWrap/>
            <w:vAlign w:val="bottom"/>
            <w:hideMark/>
          </w:tcPr>
          <w:p w:rsidR="00F16C38" w:rsidRPr="00F16C38" w:rsidRDefault="00F16C38" w:rsidP="00F16C38">
            <w:pPr>
              <w:rPr>
                <w:rFonts w:ascii="Arial" w:hAnsi="Arial" w:cs="Arial"/>
                <w:sz w:val="16"/>
                <w:szCs w:val="16"/>
              </w:rPr>
            </w:pPr>
          </w:p>
        </w:tc>
        <w:tc>
          <w:tcPr>
            <w:tcW w:w="4100" w:type="dxa"/>
            <w:tcBorders>
              <w:top w:val="nil"/>
              <w:left w:val="nil"/>
              <w:bottom w:val="nil"/>
              <w:right w:val="nil"/>
            </w:tcBorders>
            <w:shd w:val="clear" w:color="auto" w:fill="auto"/>
            <w:noWrap/>
            <w:vAlign w:val="bottom"/>
            <w:hideMark/>
          </w:tcPr>
          <w:p w:rsidR="00F16C38" w:rsidRDefault="00F16C38" w:rsidP="00F16C38">
            <w:pPr>
              <w:jc w:val="center"/>
              <w:rPr>
                <w:rFonts w:ascii="Arial" w:hAnsi="Arial" w:cs="Arial"/>
                <w:bCs/>
                <w:sz w:val="16"/>
                <w:szCs w:val="16"/>
              </w:rPr>
            </w:pPr>
          </w:p>
          <w:p w:rsidR="00F16C38" w:rsidRDefault="00F16C38" w:rsidP="00F16C38">
            <w:pPr>
              <w:jc w:val="center"/>
              <w:rPr>
                <w:rFonts w:ascii="Arial" w:hAnsi="Arial" w:cs="Arial"/>
                <w:bCs/>
                <w:sz w:val="16"/>
                <w:szCs w:val="16"/>
              </w:rPr>
            </w:pPr>
          </w:p>
          <w:p w:rsidR="00F16C38" w:rsidRDefault="00F16C38" w:rsidP="00F16C38">
            <w:pPr>
              <w:jc w:val="center"/>
              <w:rPr>
                <w:rFonts w:ascii="Arial" w:hAnsi="Arial" w:cs="Arial"/>
                <w:bCs/>
                <w:sz w:val="16"/>
                <w:szCs w:val="16"/>
              </w:rPr>
            </w:pPr>
          </w:p>
          <w:p w:rsidR="00F16C38" w:rsidRPr="00F16C38" w:rsidRDefault="00F16C38" w:rsidP="00F16C38">
            <w:pPr>
              <w:jc w:val="center"/>
              <w:rPr>
                <w:rFonts w:ascii="Arial" w:hAnsi="Arial" w:cs="Arial"/>
                <w:bCs/>
                <w:sz w:val="16"/>
                <w:szCs w:val="16"/>
              </w:rPr>
            </w:pPr>
            <w:r w:rsidRPr="00F16C38">
              <w:rPr>
                <w:rFonts w:ascii="Arial" w:hAnsi="Arial" w:cs="Arial"/>
                <w:bCs/>
                <w:sz w:val="16"/>
                <w:szCs w:val="16"/>
              </w:rPr>
              <w:t>Приложение № 3</w:t>
            </w:r>
          </w:p>
        </w:tc>
      </w:tr>
      <w:tr w:rsidR="00F16C38" w:rsidRPr="00F16C38" w:rsidTr="00486893">
        <w:trPr>
          <w:trHeight w:val="1163"/>
        </w:trPr>
        <w:tc>
          <w:tcPr>
            <w:tcW w:w="8978" w:type="dxa"/>
            <w:gridSpan w:val="4"/>
            <w:tcBorders>
              <w:top w:val="nil"/>
              <w:left w:val="nil"/>
              <w:bottom w:val="nil"/>
              <w:right w:val="nil"/>
            </w:tcBorders>
            <w:shd w:val="clear" w:color="auto" w:fill="auto"/>
            <w:vAlign w:val="center"/>
            <w:hideMark/>
          </w:tcPr>
          <w:p w:rsidR="00486893" w:rsidRDefault="00486893" w:rsidP="00F16C38">
            <w:pPr>
              <w:jc w:val="right"/>
              <w:rPr>
                <w:rFonts w:ascii="Arial" w:hAnsi="Arial" w:cs="Arial"/>
                <w:sz w:val="16"/>
                <w:szCs w:val="16"/>
              </w:rPr>
            </w:pPr>
            <w:r>
              <w:rPr>
                <w:rFonts w:ascii="Arial" w:hAnsi="Arial" w:cs="Arial"/>
                <w:sz w:val="16"/>
                <w:szCs w:val="16"/>
              </w:rPr>
              <w:t xml:space="preserve">                                                                       </w:t>
            </w:r>
            <w:r w:rsidR="00F16C38" w:rsidRPr="00F16C38">
              <w:rPr>
                <w:rFonts w:ascii="Arial" w:hAnsi="Arial" w:cs="Arial"/>
                <w:sz w:val="16"/>
                <w:szCs w:val="16"/>
              </w:rPr>
              <w:t xml:space="preserve">к Решению № 210 двадцатой сессии Совета депутатов                            </w:t>
            </w:r>
            <w:r>
              <w:rPr>
                <w:rFonts w:ascii="Arial" w:hAnsi="Arial" w:cs="Arial"/>
                <w:sz w:val="16"/>
                <w:szCs w:val="16"/>
              </w:rPr>
              <w:t xml:space="preserve">                                                                         </w:t>
            </w:r>
            <w:r w:rsidR="00F16C38" w:rsidRPr="00F16C38">
              <w:rPr>
                <w:rFonts w:ascii="Arial" w:hAnsi="Arial" w:cs="Arial"/>
                <w:sz w:val="16"/>
                <w:szCs w:val="16"/>
              </w:rPr>
              <w:t xml:space="preserve">рабочего поселка Маслянино от 25 декабря 2023 года                                             </w:t>
            </w:r>
          </w:p>
          <w:p w:rsidR="00486893" w:rsidRDefault="00F16C38" w:rsidP="00F16C38">
            <w:pPr>
              <w:jc w:val="right"/>
              <w:rPr>
                <w:rFonts w:ascii="Arial" w:hAnsi="Arial" w:cs="Arial"/>
                <w:sz w:val="16"/>
                <w:szCs w:val="16"/>
              </w:rPr>
            </w:pPr>
            <w:r w:rsidRPr="00F16C38">
              <w:rPr>
                <w:rFonts w:ascii="Arial" w:hAnsi="Arial" w:cs="Arial"/>
                <w:sz w:val="16"/>
                <w:szCs w:val="16"/>
              </w:rPr>
              <w:t xml:space="preserve">   "О внесении </w:t>
            </w:r>
            <w:r w:rsidR="00486893" w:rsidRPr="00F16C38">
              <w:rPr>
                <w:rFonts w:ascii="Arial" w:hAnsi="Arial" w:cs="Arial"/>
                <w:sz w:val="16"/>
                <w:szCs w:val="16"/>
              </w:rPr>
              <w:t>изменений</w:t>
            </w:r>
            <w:r w:rsidRPr="00F16C38">
              <w:rPr>
                <w:rFonts w:ascii="Arial" w:hAnsi="Arial" w:cs="Arial"/>
                <w:sz w:val="16"/>
                <w:szCs w:val="16"/>
              </w:rPr>
              <w:t xml:space="preserve"> в решение № 156 четырнадцатой сессии                </w:t>
            </w:r>
          </w:p>
          <w:p w:rsidR="00486893" w:rsidRDefault="00F16C38" w:rsidP="00F16C38">
            <w:pPr>
              <w:jc w:val="right"/>
              <w:rPr>
                <w:rFonts w:ascii="Arial" w:hAnsi="Arial" w:cs="Arial"/>
                <w:sz w:val="16"/>
                <w:szCs w:val="16"/>
              </w:rPr>
            </w:pPr>
            <w:r w:rsidRPr="00F16C38">
              <w:rPr>
                <w:rFonts w:ascii="Arial" w:hAnsi="Arial" w:cs="Arial"/>
                <w:sz w:val="16"/>
                <w:szCs w:val="16"/>
              </w:rPr>
              <w:t xml:space="preserve">   от 23 декабря 2022 года "О бюджете рабочего поселка  Маслянино </w:t>
            </w:r>
          </w:p>
          <w:p w:rsidR="00486893" w:rsidRDefault="00486893" w:rsidP="00F16C38">
            <w:pPr>
              <w:jc w:val="right"/>
              <w:rPr>
                <w:rFonts w:ascii="Arial" w:hAnsi="Arial" w:cs="Arial"/>
                <w:sz w:val="16"/>
                <w:szCs w:val="16"/>
              </w:rPr>
            </w:pPr>
            <w:r>
              <w:rPr>
                <w:rFonts w:ascii="Arial" w:hAnsi="Arial" w:cs="Arial"/>
                <w:sz w:val="16"/>
                <w:szCs w:val="16"/>
              </w:rPr>
              <w:t xml:space="preserve">                   </w:t>
            </w:r>
            <w:r w:rsidR="00F16C38" w:rsidRPr="00F16C38">
              <w:rPr>
                <w:rFonts w:ascii="Arial" w:hAnsi="Arial" w:cs="Arial"/>
                <w:sz w:val="16"/>
                <w:szCs w:val="16"/>
              </w:rPr>
              <w:t xml:space="preserve">Маслянинского района </w:t>
            </w:r>
            <w:r w:rsidRPr="00F16C38">
              <w:rPr>
                <w:rFonts w:ascii="Arial" w:hAnsi="Arial" w:cs="Arial"/>
                <w:sz w:val="16"/>
                <w:szCs w:val="16"/>
              </w:rPr>
              <w:t>Новосибирской</w:t>
            </w:r>
            <w:r>
              <w:rPr>
                <w:rFonts w:ascii="Arial" w:hAnsi="Arial" w:cs="Arial"/>
                <w:sz w:val="16"/>
                <w:szCs w:val="16"/>
              </w:rPr>
              <w:t xml:space="preserve"> области </w:t>
            </w:r>
            <w:r w:rsidR="00F16C38" w:rsidRPr="00F16C38">
              <w:rPr>
                <w:rFonts w:ascii="Arial" w:hAnsi="Arial" w:cs="Arial"/>
                <w:sz w:val="16"/>
                <w:szCs w:val="16"/>
              </w:rPr>
              <w:t xml:space="preserve">  на 2023 год и</w:t>
            </w:r>
          </w:p>
          <w:p w:rsidR="00F16C38" w:rsidRPr="00F16C38" w:rsidRDefault="00F16C38" w:rsidP="00F16C38">
            <w:pPr>
              <w:jc w:val="right"/>
              <w:rPr>
                <w:rFonts w:ascii="Arial" w:hAnsi="Arial" w:cs="Arial"/>
                <w:sz w:val="16"/>
                <w:szCs w:val="16"/>
              </w:rPr>
            </w:pPr>
            <w:r w:rsidRPr="00F16C38">
              <w:rPr>
                <w:rFonts w:ascii="Arial" w:hAnsi="Arial" w:cs="Arial"/>
                <w:sz w:val="16"/>
                <w:szCs w:val="16"/>
              </w:rPr>
              <w:t xml:space="preserve"> плановый период 2024-2025 годов"</w:t>
            </w:r>
          </w:p>
        </w:tc>
      </w:tr>
    </w:tbl>
    <w:p w:rsidR="00F16C38" w:rsidRDefault="00F16C38" w:rsidP="00A30A98">
      <w:pPr>
        <w:shd w:val="clear" w:color="auto" w:fill="FFFFFF"/>
        <w:spacing w:line="276" w:lineRule="auto"/>
        <w:jc w:val="center"/>
        <w:rPr>
          <w:rFonts w:ascii="Arial" w:hAnsi="Arial" w:cs="Arial"/>
          <w:sz w:val="18"/>
          <w:szCs w:val="18"/>
        </w:rPr>
      </w:pPr>
    </w:p>
    <w:p w:rsidR="00F16C38" w:rsidRPr="00F16C38" w:rsidRDefault="00F16C38" w:rsidP="00F16C38">
      <w:pPr>
        <w:jc w:val="center"/>
        <w:rPr>
          <w:rFonts w:ascii="Arial" w:hAnsi="Arial" w:cs="Arial"/>
          <w:b/>
          <w:bCs/>
          <w:sz w:val="20"/>
          <w:szCs w:val="20"/>
        </w:rPr>
      </w:pPr>
      <w:r w:rsidRPr="00F16C38">
        <w:rPr>
          <w:rFonts w:ascii="Arial" w:hAnsi="Arial" w:cs="Arial"/>
          <w:b/>
          <w:bCs/>
          <w:sz w:val="20"/>
          <w:szCs w:val="20"/>
        </w:rPr>
        <w:t xml:space="preserve">Распределение бюджетных ассигнований рабочего поселка Маслянино Маслянинского района Новосибирской области по разделам, подразделам, целевым статьям (муниципальным программ и непрограммным направлениям деятельности) группам и подгруппам видов расходов  на  2023 и плановый период 2024 и 2025  годы </w:t>
      </w:r>
    </w:p>
    <w:p w:rsidR="00F16C38" w:rsidRPr="00F16C38" w:rsidRDefault="00F16C38" w:rsidP="00F16C38">
      <w:pPr>
        <w:jc w:val="right"/>
      </w:pPr>
      <w:r w:rsidRPr="00F16C38">
        <w:t>тыс. руб.</w:t>
      </w:r>
    </w:p>
    <w:p w:rsidR="00F16C38" w:rsidRPr="00F16C38" w:rsidRDefault="00F16C38" w:rsidP="00A30A98">
      <w:pPr>
        <w:shd w:val="clear" w:color="auto" w:fill="FFFFFF"/>
        <w:spacing w:line="276" w:lineRule="auto"/>
        <w:jc w:val="center"/>
        <w:rPr>
          <w:rFonts w:ascii="Arial" w:hAnsi="Arial" w:cs="Arial"/>
          <w:sz w:val="18"/>
          <w:szCs w:val="18"/>
        </w:rPr>
      </w:pPr>
    </w:p>
    <w:tbl>
      <w:tblPr>
        <w:tblW w:w="5000" w:type="pct"/>
        <w:tblLook w:val="04A0" w:firstRow="1" w:lastRow="0" w:firstColumn="1" w:lastColumn="0" w:noHBand="0" w:noVBand="1"/>
      </w:tblPr>
      <w:tblGrid>
        <w:gridCol w:w="3150"/>
        <w:gridCol w:w="526"/>
        <w:gridCol w:w="571"/>
        <w:gridCol w:w="1626"/>
        <w:gridCol w:w="617"/>
        <w:gridCol w:w="1121"/>
        <w:gridCol w:w="1121"/>
        <w:gridCol w:w="1121"/>
      </w:tblGrid>
      <w:tr w:rsidR="00F16C38" w:rsidRPr="00F16C38" w:rsidTr="00F16C38">
        <w:trPr>
          <w:trHeight w:val="375"/>
        </w:trPr>
        <w:tc>
          <w:tcPr>
            <w:tcW w:w="1598"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Наименование</w:t>
            </w:r>
          </w:p>
        </w:tc>
        <w:tc>
          <w:tcPr>
            <w:tcW w:w="267"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РЗ</w:t>
            </w:r>
          </w:p>
        </w:tc>
        <w:tc>
          <w:tcPr>
            <w:tcW w:w="29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proofErr w:type="gramStart"/>
            <w:r w:rsidRPr="00F16C38">
              <w:rPr>
                <w:rFonts w:ascii="Arial" w:hAnsi="Arial" w:cs="Arial"/>
                <w:sz w:val="16"/>
                <w:szCs w:val="16"/>
              </w:rPr>
              <w:t>ПР</w:t>
            </w:r>
            <w:proofErr w:type="gramEnd"/>
          </w:p>
        </w:tc>
        <w:tc>
          <w:tcPr>
            <w:tcW w:w="825"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ЦСР</w:t>
            </w:r>
          </w:p>
        </w:tc>
        <w:tc>
          <w:tcPr>
            <w:tcW w:w="31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ВР</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2023 год</w:t>
            </w:r>
          </w:p>
        </w:tc>
        <w:tc>
          <w:tcPr>
            <w:tcW w:w="1138" w:type="pct"/>
            <w:gridSpan w:val="2"/>
            <w:tcBorders>
              <w:top w:val="single" w:sz="4" w:space="0" w:color="auto"/>
              <w:left w:val="nil"/>
              <w:bottom w:val="nil"/>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Сумма</w:t>
            </w:r>
          </w:p>
        </w:tc>
      </w:tr>
      <w:tr w:rsidR="00F16C38" w:rsidRPr="00F16C38" w:rsidTr="00F16C38">
        <w:trPr>
          <w:trHeight w:val="330"/>
        </w:trPr>
        <w:tc>
          <w:tcPr>
            <w:tcW w:w="1598" w:type="pct"/>
            <w:vMerge/>
            <w:tcBorders>
              <w:top w:val="single" w:sz="4" w:space="0" w:color="auto"/>
              <w:left w:val="single" w:sz="4" w:space="0" w:color="auto"/>
              <w:bottom w:val="single" w:sz="4" w:space="0" w:color="auto"/>
              <w:right w:val="nil"/>
            </w:tcBorders>
            <w:vAlign w:val="center"/>
            <w:hideMark/>
          </w:tcPr>
          <w:p w:rsidR="00F16C38" w:rsidRPr="00F16C38" w:rsidRDefault="00F16C38" w:rsidP="00F16C38">
            <w:pPr>
              <w:rPr>
                <w:rFonts w:ascii="Arial" w:hAnsi="Arial" w:cs="Arial"/>
                <w:sz w:val="16"/>
                <w:szCs w:val="16"/>
              </w:rPr>
            </w:pPr>
          </w:p>
        </w:tc>
        <w:tc>
          <w:tcPr>
            <w:tcW w:w="267" w:type="pct"/>
            <w:vMerge/>
            <w:tcBorders>
              <w:top w:val="single" w:sz="4" w:space="0" w:color="auto"/>
              <w:left w:val="single" w:sz="4" w:space="0" w:color="auto"/>
              <w:bottom w:val="single" w:sz="4" w:space="0" w:color="auto"/>
              <w:right w:val="nil"/>
            </w:tcBorders>
            <w:vAlign w:val="center"/>
            <w:hideMark/>
          </w:tcPr>
          <w:p w:rsidR="00F16C38" w:rsidRPr="00F16C38" w:rsidRDefault="00F16C38" w:rsidP="00F16C38">
            <w:pPr>
              <w:rPr>
                <w:rFonts w:ascii="Arial" w:hAnsi="Arial" w:cs="Arial"/>
                <w:sz w:val="16"/>
                <w:szCs w:val="16"/>
              </w:rPr>
            </w:pPr>
          </w:p>
        </w:tc>
        <w:tc>
          <w:tcPr>
            <w:tcW w:w="290" w:type="pct"/>
            <w:vMerge/>
            <w:tcBorders>
              <w:top w:val="single" w:sz="4" w:space="0" w:color="auto"/>
              <w:left w:val="single" w:sz="4" w:space="0" w:color="auto"/>
              <w:bottom w:val="single" w:sz="4" w:space="0" w:color="auto"/>
              <w:right w:val="nil"/>
            </w:tcBorders>
            <w:vAlign w:val="center"/>
            <w:hideMark/>
          </w:tcPr>
          <w:p w:rsidR="00F16C38" w:rsidRPr="00F16C38" w:rsidRDefault="00F16C38" w:rsidP="00F16C38">
            <w:pPr>
              <w:rPr>
                <w:rFonts w:ascii="Arial" w:hAnsi="Arial" w:cs="Arial"/>
                <w:sz w:val="16"/>
                <w:szCs w:val="16"/>
              </w:rPr>
            </w:pPr>
          </w:p>
        </w:tc>
        <w:tc>
          <w:tcPr>
            <w:tcW w:w="825" w:type="pct"/>
            <w:vMerge/>
            <w:tcBorders>
              <w:top w:val="single" w:sz="4" w:space="0" w:color="auto"/>
              <w:left w:val="single" w:sz="4" w:space="0" w:color="auto"/>
              <w:bottom w:val="single" w:sz="4" w:space="0" w:color="auto"/>
              <w:right w:val="nil"/>
            </w:tcBorders>
            <w:vAlign w:val="center"/>
            <w:hideMark/>
          </w:tcPr>
          <w:p w:rsidR="00F16C38" w:rsidRPr="00F16C38" w:rsidRDefault="00F16C38" w:rsidP="00F16C38">
            <w:pPr>
              <w:rPr>
                <w:rFonts w:ascii="Arial" w:hAnsi="Arial" w:cs="Arial"/>
                <w:sz w:val="16"/>
                <w:szCs w:val="16"/>
              </w:rPr>
            </w:pPr>
          </w:p>
        </w:tc>
        <w:tc>
          <w:tcPr>
            <w:tcW w:w="313" w:type="pct"/>
            <w:vMerge/>
            <w:tcBorders>
              <w:top w:val="single" w:sz="4" w:space="0" w:color="auto"/>
              <w:left w:val="single" w:sz="4" w:space="0" w:color="auto"/>
              <w:bottom w:val="single" w:sz="4" w:space="0" w:color="auto"/>
              <w:right w:val="single" w:sz="4" w:space="0" w:color="auto"/>
            </w:tcBorders>
            <w:vAlign w:val="center"/>
            <w:hideMark/>
          </w:tcPr>
          <w:p w:rsidR="00F16C38" w:rsidRPr="00F16C38" w:rsidRDefault="00F16C38" w:rsidP="00F16C38">
            <w:pPr>
              <w:rPr>
                <w:rFonts w:ascii="Arial" w:hAnsi="Arial" w:cs="Arial"/>
                <w:sz w:val="16"/>
                <w:szCs w:val="16"/>
              </w:rPr>
            </w:pPr>
          </w:p>
        </w:tc>
        <w:tc>
          <w:tcPr>
            <w:tcW w:w="569" w:type="pct"/>
            <w:vMerge/>
            <w:tcBorders>
              <w:top w:val="single" w:sz="4" w:space="0" w:color="auto"/>
              <w:left w:val="single" w:sz="4" w:space="0" w:color="auto"/>
              <w:bottom w:val="single" w:sz="4" w:space="0" w:color="auto"/>
              <w:right w:val="single" w:sz="4" w:space="0" w:color="auto"/>
            </w:tcBorders>
            <w:vAlign w:val="center"/>
            <w:hideMark/>
          </w:tcPr>
          <w:p w:rsidR="00F16C38" w:rsidRPr="00F16C38" w:rsidRDefault="00F16C38" w:rsidP="00F16C38">
            <w:pPr>
              <w:rPr>
                <w:rFonts w:ascii="Arial" w:hAnsi="Arial" w:cs="Arial"/>
                <w:sz w:val="16"/>
                <w:szCs w:val="16"/>
              </w:rPr>
            </w:pPr>
          </w:p>
        </w:tc>
        <w:tc>
          <w:tcPr>
            <w:tcW w:w="569" w:type="pct"/>
            <w:tcBorders>
              <w:top w:val="single" w:sz="4" w:space="0" w:color="auto"/>
              <w:left w:val="single" w:sz="4" w:space="0" w:color="auto"/>
              <w:bottom w:val="nil"/>
              <w:right w:val="single" w:sz="4" w:space="0" w:color="auto"/>
            </w:tcBorders>
            <w:shd w:val="clear" w:color="auto" w:fill="auto"/>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2024 год</w:t>
            </w:r>
          </w:p>
        </w:tc>
        <w:tc>
          <w:tcPr>
            <w:tcW w:w="569" w:type="pct"/>
            <w:tcBorders>
              <w:top w:val="single" w:sz="4" w:space="0" w:color="auto"/>
              <w:left w:val="nil"/>
              <w:bottom w:val="nil"/>
              <w:right w:val="single" w:sz="4" w:space="0" w:color="auto"/>
            </w:tcBorders>
            <w:shd w:val="clear" w:color="auto" w:fill="auto"/>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2025 год</w:t>
            </w:r>
          </w:p>
        </w:tc>
      </w:tr>
      <w:tr w:rsidR="00F16C38" w:rsidRPr="00F16C38" w:rsidTr="00F16C38">
        <w:trPr>
          <w:trHeight w:val="15"/>
        </w:trPr>
        <w:tc>
          <w:tcPr>
            <w:tcW w:w="1598" w:type="pct"/>
            <w:vMerge/>
            <w:tcBorders>
              <w:top w:val="single" w:sz="4" w:space="0" w:color="auto"/>
              <w:left w:val="single" w:sz="4" w:space="0" w:color="auto"/>
              <w:bottom w:val="single" w:sz="4" w:space="0" w:color="auto"/>
              <w:right w:val="nil"/>
            </w:tcBorders>
            <w:vAlign w:val="center"/>
            <w:hideMark/>
          </w:tcPr>
          <w:p w:rsidR="00F16C38" w:rsidRPr="00F16C38" w:rsidRDefault="00F16C38" w:rsidP="00F16C38">
            <w:pPr>
              <w:rPr>
                <w:rFonts w:ascii="Arial" w:hAnsi="Arial" w:cs="Arial"/>
                <w:sz w:val="16"/>
                <w:szCs w:val="16"/>
              </w:rPr>
            </w:pPr>
          </w:p>
        </w:tc>
        <w:tc>
          <w:tcPr>
            <w:tcW w:w="267" w:type="pct"/>
            <w:vMerge/>
            <w:tcBorders>
              <w:top w:val="single" w:sz="4" w:space="0" w:color="auto"/>
              <w:left w:val="single" w:sz="4" w:space="0" w:color="auto"/>
              <w:bottom w:val="single" w:sz="4" w:space="0" w:color="auto"/>
              <w:right w:val="nil"/>
            </w:tcBorders>
            <w:vAlign w:val="center"/>
            <w:hideMark/>
          </w:tcPr>
          <w:p w:rsidR="00F16C38" w:rsidRPr="00F16C38" w:rsidRDefault="00F16C38" w:rsidP="00F16C38">
            <w:pPr>
              <w:rPr>
                <w:rFonts w:ascii="Arial" w:hAnsi="Arial" w:cs="Arial"/>
                <w:sz w:val="16"/>
                <w:szCs w:val="16"/>
              </w:rPr>
            </w:pPr>
          </w:p>
        </w:tc>
        <w:tc>
          <w:tcPr>
            <w:tcW w:w="290" w:type="pct"/>
            <w:vMerge/>
            <w:tcBorders>
              <w:top w:val="single" w:sz="4" w:space="0" w:color="auto"/>
              <w:left w:val="single" w:sz="4" w:space="0" w:color="auto"/>
              <w:bottom w:val="single" w:sz="4" w:space="0" w:color="auto"/>
              <w:right w:val="nil"/>
            </w:tcBorders>
            <w:vAlign w:val="center"/>
            <w:hideMark/>
          </w:tcPr>
          <w:p w:rsidR="00F16C38" w:rsidRPr="00F16C38" w:rsidRDefault="00F16C38" w:rsidP="00F16C38">
            <w:pPr>
              <w:rPr>
                <w:rFonts w:ascii="Arial" w:hAnsi="Arial" w:cs="Arial"/>
                <w:sz w:val="16"/>
                <w:szCs w:val="16"/>
              </w:rPr>
            </w:pPr>
          </w:p>
        </w:tc>
        <w:tc>
          <w:tcPr>
            <w:tcW w:w="825" w:type="pct"/>
            <w:vMerge/>
            <w:tcBorders>
              <w:top w:val="single" w:sz="4" w:space="0" w:color="auto"/>
              <w:left w:val="single" w:sz="4" w:space="0" w:color="auto"/>
              <w:bottom w:val="single" w:sz="4" w:space="0" w:color="auto"/>
              <w:right w:val="nil"/>
            </w:tcBorders>
            <w:vAlign w:val="center"/>
            <w:hideMark/>
          </w:tcPr>
          <w:p w:rsidR="00F16C38" w:rsidRPr="00F16C38" w:rsidRDefault="00F16C38" w:rsidP="00F16C38">
            <w:pPr>
              <w:rPr>
                <w:rFonts w:ascii="Arial" w:hAnsi="Arial" w:cs="Arial"/>
                <w:sz w:val="16"/>
                <w:szCs w:val="16"/>
              </w:rPr>
            </w:pPr>
          </w:p>
        </w:tc>
        <w:tc>
          <w:tcPr>
            <w:tcW w:w="313" w:type="pct"/>
            <w:vMerge/>
            <w:tcBorders>
              <w:top w:val="single" w:sz="4" w:space="0" w:color="auto"/>
              <w:left w:val="single" w:sz="4" w:space="0" w:color="auto"/>
              <w:bottom w:val="single" w:sz="4" w:space="0" w:color="auto"/>
              <w:right w:val="single" w:sz="4" w:space="0" w:color="auto"/>
            </w:tcBorders>
            <w:vAlign w:val="center"/>
            <w:hideMark/>
          </w:tcPr>
          <w:p w:rsidR="00F16C38" w:rsidRPr="00F16C38" w:rsidRDefault="00F16C38" w:rsidP="00F16C38">
            <w:pPr>
              <w:rPr>
                <w:rFonts w:ascii="Arial" w:hAnsi="Arial" w:cs="Arial"/>
                <w:sz w:val="16"/>
                <w:szCs w:val="16"/>
              </w:rPr>
            </w:pPr>
          </w:p>
        </w:tc>
        <w:tc>
          <w:tcPr>
            <w:tcW w:w="569" w:type="pct"/>
            <w:vMerge/>
            <w:tcBorders>
              <w:top w:val="single" w:sz="4" w:space="0" w:color="auto"/>
              <w:left w:val="single" w:sz="4" w:space="0" w:color="auto"/>
              <w:bottom w:val="single" w:sz="4" w:space="0" w:color="auto"/>
              <w:right w:val="single" w:sz="4" w:space="0" w:color="auto"/>
            </w:tcBorders>
            <w:vAlign w:val="center"/>
            <w:hideMark/>
          </w:tcPr>
          <w:p w:rsidR="00F16C38" w:rsidRPr="00F16C38" w:rsidRDefault="00F16C38" w:rsidP="00F16C38">
            <w:pPr>
              <w:rPr>
                <w:rFonts w:ascii="Arial" w:hAnsi="Arial" w:cs="Arial"/>
                <w:sz w:val="16"/>
                <w:szCs w:val="16"/>
              </w:rPr>
            </w:pPr>
          </w:p>
        </w:tc>
        <w:tc>
          <w:tcPr>
            <w:tcW w:w="569" w:type="pct"/>
            <w:tcBorders>
              <w:top w:val="nil"/>
              <w:left w:val="nil"/>
              <w:bottom w:val="single" w:sz="4" w:space="0" w:color="auto"/>
              <w:right w:val="single" w:sz="4" w:space="0" w:color="auto"/>
            </w:tcBorders>
            <w:shd w:val="clear" w:color="auto" w:fill="auto"/>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 </w:t>
            </w:r>
          </w:p>
        </w:tc>
        <w:tc>
          <w:tcPr>
            <w:tcW w:w="569" w:type="pct"/>
            <w:tcBorders>
              <w:top w:val="nil"/>
              <w:left w:val="nil"/>
              <w:bottom w:val="single" w:sz="4" w:space="0" w:color="auto"/>
              <w:right w:val="single" w:sz="4" w:space="0" w:color="auto"/>
            </w:tcBorders>
            <w:shd w:val="clear" w:color="auto" w:fill="auto"/>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 </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ОБЩЕГОСУДАРСТВЕННЫЕ ВОПРОСЫ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18026,5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17203,7</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17203,7</w:t>
            </w:r>
          </w:p>
        </w:tc>
      </w:tr>
      <w:tr w:rsidR="00F16C38" w:rsidRPr="00F16C38" w:rsidTr="00F16C38">
        <w:trPr>
          <w:trHeight w:val="10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1618,4</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1525,3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1525,3</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1618,4</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1525,3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1525,3</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Глава муниципального образования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99.0.00.03110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1618,4</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1525,3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1525,3</w:t>
            </w:r>
          </w:p>
        </w:tc>
      </w:tr>
      <w:tr w:rsidR="00F16C38" w:rsidRPr="00F16C38" w:rsidTr="00F16C38">
        <w:trPr>
          <w:trHeight w:val="16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99.0.00.03110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1618,4</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1525,3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1525,3</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8"/>
                <w:szCs w:val="18"/>
              </w:rPr>
            </w:pPr>
            <w:r w:rsidRPr="00F16C38">
              <w:rPr>
                <w:rFonts w:ascii="Arial" w:hAnsi="Arial" w:cs="Arial"/>
                <w:sz w:val="18"/>
                <w:szCs w:val="18"/>
              </w:rPr>
              <w:t>Расходы на выплаты персоналу государственных (муниципальных) органов</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8"/>
                <w:szCs w:val="18"/>
              </w:rPr>
            </w:pPr>
            <w:r w:rsidRPr="00F16C38">
              <w:rPr>
                <w:rFonts w:ascii="Arial" w:hAnsi="Arial" w:cs="Arial"/>
                <w:sz w:val="18"/>
                <w:szCs w:val="18"/>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8"/>
                <w:szCs w:val="18"/>
              </w:rPr>
            </w:pPr>
            <w:r w:rsidRPr="00F16C38">
              <w:rPr>
                <w:rFonts w:ascii="Arial" w:hAnsi="Arial" w:cs="Arial"/>
                <w:sz w:val="18"/>
                <w:szCs w:val="18"/>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8"/>
                <w:szCs w:val="18"/>
              </w:rPr>
            </w:pPr>
            <w:r w:rsidRPr="00F16C38">
              <w:rPr>
                <w:rFonts w:ascii="Arial" w:hAnsi="Arial" w:cs="Arial"/>
                <w:sz w:val="18"/>
                <w:szCs w:val="18"/>
              </w:rPr>
              <w:t>99.0.00.03110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8"/>
                <w:szCs w:val="18"/>
              </w:rPr>
            </w:pPr>
            <w:r w:rsidRPr="00F16C38">
              <w:rPr>
                <w:rFonts w:ascii="Arial" w:hAnsi="Arial" w:cs="Arial"/>
                <w:sz w:val="18"/>
                <w:szCs w:val="18"/>
              </w:rPr>
              <w:t>120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8"/>
                <w:szCs w:val="18"/>
              </w:rPr>
            </w:pPr>
            <w:r w:rsidRPr="00F16C38">
              <w:rPr>
                <w:rFonts w:ascii="Arial" w:hAnsi="Arial" w:cs="Arial"/>
                <w:sz w:val="18"/>
                <w:szCs w:val="18"/>
              </w:rPr>
              <w:t>1618,4</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8"/>
                <w:szCs w:val="18"/>
              </w:rPr>
            </w:pPr>
            <w:r w:rsidRPr="00F16C38">
              <w:rPr>
                <w:rFonts w:ascii="Arial" w:hAnsi="Arial" w:cs="Arial"/>
                <w:sz w:val="18"/>
                <w:szCs w:val="18"/>
              </w:rPr>
              <w:t>1525,3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8"/>
                <w:szCs w:val="18"/>
              </w:rPr>
            </w:pPr>
            <w:r w:rsidRPr="00F16C38">
              <w:rPr>
                <w:rFonts w:ascii="Arial" w:hAnsi="Arial" w:cs="Arial"/>
                <w:sz w:val="18"/>
                <w:szCs w:val="18"/>
              </w:rPr>
              <w:t>1525,3</w:t>
            </w:r>
          </w:p>
        </w:tc>
      </w:tr>
      <w:tr w:rsidR="00F16C38" w:rsidRPr="00F16C38" w:rsidTr="00F16C38">
        <w:trPr>
          <w:trHeight w:val="12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1471,2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1386,5</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1386,5</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1471,2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1386,5</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1386,5</w:t>
            </w:r>
          </w:p>
        </w:tc>
      </w:tr>
      <w:tr w:rsidR="00F16C38" w:rsidRPr="00F16C38" w:rsidTr="00F16C38">
        <w:trPr>
          <w:trHeight w:val="6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Оплата труда председателя представительного органа местного самоуправления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99.0.00.04110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1471,2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1386,5</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1386,5</w:t>
            </w:r>
          </w:p>
        </w:tc>
      </w:tr>
      <w:tr w:rsidR="00F16C38" w:rsidRPr="00F16C38" w:rsidTr="00F16C38">
        <w:trPr>
          <w:trHeight w:val="163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99.0.00.04110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1471,2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1386,5</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1386,5</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Расходы на выплаты персоналу государственных (муниципальных) органов</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99.0.00.04110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1471,2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1386,5</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1386,5</w:t>
            </w:r>
          </w:p>
        </w:tc>
      </w:tr>
      <w:tr w:rsidR="00F16C38" w:rsidRPr="00F16C38" w:rsidTr="00486893">
        <w:trPr>
          <w:trHeight w:val="994"/>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12791,1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13306,9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13306,9</w:t>
            </w:r>
          </w:p>
        </w:tc>
      </w:tr>
      <w:tr w:rsidR="00F16C38" w:rsidRPr="00F16C38" w:rsidTr="00F16C38">
        <w:trPr>
          <w:trHeight w:val="4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12791,1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13306,9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13306,9</w:t>
            </w:r>
          </w:p>
        </w:tc>
      </w:tr>
      <w:tr w:rsidR="00F16C38" w:rsidRPr="00F16C38" w:rsidTr="00486893">
        <w:trPr>
          <w:trHeight w:val="604"/>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99.0.00.00110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9249,2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9426,9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9426,9</w:t>
            </w:r>
          </w:p>
        </w:tc>
      </w:tr>
      <w:tr w:rsidR="00F16C38" w:rsidRPr="00F16C38" w:rsidTr="00486893">
        <w:trPr>
          <w:trHeight w:val="126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99.0.00.00110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9249,2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9426,9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9426,9</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Расходы на выплаты персоналу государственных (муниципальных) органов</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99.0.00.00110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9249,2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9426,9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9426,9</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Расходы на обеспечение функций государственных (муниципальных) органов</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99.0.00.00190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2816,2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3880,0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3880,0</w:t>
            </w:r>
          </w:p>
        </w:tc>
      </w:tr>
      <w:tr w:rsidR="00F16C38" w:rsidRPr="00F16C38" w:rsidTr="00F16C38">
        <w:trPr>
          <w:trHeight w:val="6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99.0.00.00190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2707,6</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3771,4</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3771,4</w:t>
            </w:r>
          </w:p>
        </w:tc>
      </w:tr>
      <w:tr w:rsidR="00F16C38" w:rsidRPr="00F16C38" w:rsidTr="00486893">
        <w:trPr>
          <w:trHeight w:val="604"/>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99.0.00.00190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2707,6</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3771,4</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3771,4</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бюджетные ассигнования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99.0.00.00190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108,6</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108,6</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108,6</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Уплата налогов, сборов и иных платежей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99.0.00.00190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108,6</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108,6</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108,6</w:t>
            </w:r>
          </w:p>
        </w:tc>
      </w:tr>
      <w:tr w:rsidR="00F16C38" w:rsidRPr="00F16C38" w:rsidTr="00486893">
        <w:trPr>
          <w:trHeight w:val="1516"/>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99.0.00.70510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725,7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486893">
        <w:trPr>
          <w:trHeight w:val="1411"/>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99.0.00.70510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725,7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6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Расходы на выплаты персоналу государственных (муниципальных) органов</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99.0.00.70510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725,7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10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06</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244,3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3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06</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244,3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13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lastRenderedPageBreak/>
              <w:t>Иные межбюджетные трансферты  бюджетам других уровней по передаче полномочий по осуществлению внешнего муниципального финансового контроля бюджета поселения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06</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244,3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Межбюджетные трансферты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06</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99.0.00.00080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244,3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межбюджетные трансферты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06</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99.0.00.00080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244,3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Другие общегосударственные вопросы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1901,6</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985,0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985,0</w:t>
            </w:r>
          </w:p>
        </w:tc>
      </w:tr>
      <w:tr w:rsidR="00F16C38" w:rsidRPr="00F16C38" w:rsidTr="00F16C38">
        <w:trPr>
          <w:trHeight w:val="3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1901,6</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985,0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985,0</w:t>
            </w:r>
          </w:p>
        </w:tc>
      </w:tr>
      <w:tr w:rsidR="00F16C38" w:rsidRPr="00F16C38" w:rsidTr="00F16C38">
        <w:trPr>
          <w:trHeight w:val="6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Выполнение других обязательств муниципального образования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1229,8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735,0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735,0</w:t>
            </w:r>
          </w:p>
        </w:tc>
      </w:tr>
      <w:tr w:rsidR="00F16C38" w:rsidRPr="00F16C38" w:rsidTr="00F16C38">
        <w:trPr>
          <w:trHeight w:val="7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99.0.00.00090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1209,8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715,0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715,0</w:t>
            </w:r>
          </w:p>
        </w:tc>
      </w:tr>
      <w:tr w:rsidR="00F16C38" w:rsidRPr="00F16C38" w:rsidTr="00486893">
        <w:trPr>
          <w:trHeight w:val="611"/>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99.0.00.00090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1209,8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715,0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715,0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бюджетные ассигнования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99.0.00.00090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Уплата налогов, сборов и иных платежей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99.0.00.00090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20,0</w:t>
            </w:r>
          </w:p>
        </w:tc>
      </w:tr>
      <w:tr w:rsidR="00F16C38" w:rsidRPr="00F16C38" w:rsidTr="00F16C38">
        <w:trPr>
          <w:trHeight w:val="9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99.0.00.00150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444,6</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250,0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250,0</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99.0.00.00150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97,3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100,0</w:t>
            </w:r>
          </w:p>
        </w:tc>
      </w:tr>
      <w:tr w:rsidR="00F16C38" w:rsidRPr="00F16C38" w:rsidTr="00F16C38">
        <w:trPr>
          <w:trHeight w:val="102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99.0.00.00150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97,3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100,0</w:t>
            </w:r>
          </w:p>
        </w:tc>
      </w:tr>
      <w:tr w:rsidR="00F16C38" w:rsidRPr="00F16C38" w:rsidTr="00F16C38">
        <w:trPr>
          <w:trHeight w:val="7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Капитальные вложения в объекты государственной (муниципальной) собственности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99.0.00.00150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82,0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150,0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150,0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Бюджетные инвестиции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99.0.00.00150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82,0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150,0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150,0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бюджетные ассигнования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99.0.00.00150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265,3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Уплата налогов, сборов и иных платежей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99.0.00.00150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265,3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6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Оказание информационных и консультативных услуг по размещению "Госзаказа"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99.0.00.00180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227,2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Межбюджетные трансферты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99.0.00.00180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227,2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межбюджетные трансферты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99.0.00.00180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227,2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НАЦИОНАЛЬНАЯ ОБОРОНА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1148,7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1214,1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1257,1</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Мобилизационная и вневойсковая подготовка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1148,7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1214,1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1257,1</w:t>
            </w:r>
          </w:p>
        </w:tc>
      </w:tr>
      <w:tr w:rsidR="00F16C38" w:rsidRPr="00F16C38" w:rsidTr="00F16C38">
        <w:trPr>
          <w:trHeight w:val="3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1148,7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1214,1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1257,1</w:t>
            </w:r>
          </w:p>
        </w:tc>
      </w:tr>
      <w:tr w:rsidR="00F16C38" w:rsidRPr="00F16C38" w:rsidTr="00486893">
        <w:trPr>
          <w:trHeight w:val="728"/>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99.0.00.51180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1148,7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1214,1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1257,1</w:t>
            </w:r>
          </w:p>
        </w:tc>
      </w:tr>
      <w:tr w:rsidR="00F16C38" w:rsidRPr="00F16C38" w:rsidTr="00486893">
        <w:trPr>
          <w:trHeight w:val="129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99.0.00.51180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1053,8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1061,8</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1061,8</w:t>
            </w:r>
          </w:p>
        </w:tc>
      </w:tr>
      <w:tr w:rsidR="00F16C38" w:rsidRPr="00F16C38" w:rsidTr="00F16C38">
        <w:trPr>
          <w:trHeight w:val="6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lastRenderedPageBreak/>
              <w:t>Расходы на выплаты персоналу государственных (муниципальных) органов</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99.0.00.51180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1053,8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1061,8</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1061,8</w:t>
            </w:r>
          </w:p>
        </w:tc>
      </w:tr>
      <w:tr w:rsidR="00F16C38" w:rsidRPr="00F16C38" w:rsidTr="00F16C38">
        <w:trPr>
          <w:trHeight w:val="7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99.0.00.51180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94,8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152,3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195,3</w:t>
            </w:r>
          </w:p>
        </w:tc>
      </w:tr>
      <w:tr w:rsidR="00F16C38" w:rsidRPr="00F16C38" w:rsidTr="00486893">
        <w:trPr>
          <w:trHeight w:val="537"/>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99.0.00.51180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94,8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152,3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195,3</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НАЦИОНАЛЬНАЯ БЕЗОПАСНОСТЬ И ПРАВООХРАНИТЕЛЬНАЯ ДЕЯТЕЛЬНОСТЬ</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548,8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460,0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450,0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Гражданская оборона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314,9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360,0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360,0</w:t>
            </w:r>
          </w:p>
        </w:tc>
      </w:tr>
      <w:tr w:rsidR="00F16C38" w:rsidRPr="00F16C38" w:rsidTr="00F16C38">
        <w:trPr>
          <w:trHeight w:val="42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314,9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360,0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360,0</w:t>
            </w:r>
          </w:p>
        </w:tc>
      </w:tr>
      <w:tr w:rsidR="00F16C38" w:rsidRPr="00F16C38" w:rsidTr="00486893">
        <w:trPr>
          <w:trHeight w:val="702"/>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99.0.00.69010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279,9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280,0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280,0</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99.0.00.69010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244,9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245,0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245,0</w:t>
            </w:r>
          </w:p>
        </w:tc>
      </w:tr>
      <w:tr w:rsidR="00F16C38" w:rsidRPr="00F16C38" w:rsidTr="00486893">
        <w:trPr>
          <w:trHeight w:val="68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99.0.00.69010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244,9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245,0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245,0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Межбюджетные трансферты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99.0.00.69010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35,0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35,0</w:t>
            </w:r>
          </w:p>
        </w:tc>
      </w:tr>
      <w:tr w:rsidR="00F16C38" w:rsidRPr="00F16C38" w:rsidTr="00F16C38">
        <w:trPr>
          <w:trHeight w:val="3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межбюджетные трансферты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99.0.00.69010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35,0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35,0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Мероприятия по гражданской обороне</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99.0.00.69020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35,0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80,0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80,0</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99.0.00.69020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45,0</w:t>
            </w:r>
          </w:p>
        </w:tc>
      </w:tr>
      <w:tr w:rsidR="00F16C38" w:rsidRPr="00F16C38" w:rsidTr="00486893">
        <w:trPr>
          <w:trHeight w:val="588"/>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99.0.00.69020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45,0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Межбюджетные трансферты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99.0.00.69020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35,0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35,0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межбюджетные трансферты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99.0.00.69020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35,0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35,0</w:t>
            </w:r>
          </w:p>
        </w:tc>
      </w:tr>
      <w:tr w:rsidR="00F16C38" w:rsidRPr="00F16C38" w:rsidTr="00486893">
        <w:trPr>
          <w:trHeight w:val="691"/>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Защита населения и территории от чрезвычайных ситуаций природного и техногенного характера, пожарная безопасность</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10</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233,9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90,0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90,0</w:t>
            </w:r>
          </w:p>
        </w:tc>
      </w:tr>
      <w:tr w:rsidR="00F16C38" w:rsidRPr="00F16C38" w:rsidTr="00486893">
        <w:trPr>
          <w:trHeight w:val="108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10</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54.0.00.00000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130,0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486893">
        <w:trPr>
          <w:trHeight w:val="1243"/>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10</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54.0.00.69070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130,0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72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10</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54.0.00.69070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130,0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492"/>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10</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54.0.00.69070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130,0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10</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103,9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90,0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90,0</w:t>
            </w:r>
          </w:p>
        </w:tc>
      </w:tr>
      <w:tr w:rsidR="00F16C38" w:rsidRPr="00F16C38" w:rsidTr="00486893">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10</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99.0.00.69060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103,9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90,0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90,0</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10</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99.0.00.69060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103,9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90,0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90,0</w:t>
            </w:r>
          </w:p>
        </w:tc>
      </w:tr>
      <w:tr w:rsidR="00F16C38" w:rsidRPr="00F16C38" w:rsidTr="00486893">
        <w:trPr>
          <w:trHeight w:val="654"/>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10</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99.0.00.69060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103,9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90,0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90,0</w:t>
            </w:r>
          </w:p>
        </w:tc>
      </w:tr>
      <w:tr w:rsidR="00F16C38" w:rsidRPr="00F16C38" w:rsidTr="00486893">
        <w:trPr>
          <w:trHeight w:val="5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Другие вопросы в области национальной безопасности и правоохранительной деятельности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486893">
        <w:trPr>
          <w:trHeight w:val="1128"/>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55.0.00.00000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486893">
        <w:trPr>
          <w:trHeight w:val="1259"/>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55.0.00.00212</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72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55.0.00.00212</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10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14</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55.0.00.00212</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НАЦИОНАЛЬНАЯ ЭКОНОМИКА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81634,9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31328,7</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18344,1</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Транспорт</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08</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3872,7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4089,3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4248,1</w:t>
            </w:r>
          </w:p>
        </w:tc>
      </w:tr>
      <w:tr w:rsidR="00F16C38" w:rsidRPr="00F16C38" w:rsidTr="00F16C38">
        <w:trPr>
          <w:trHeight w:val="3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08</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3872,7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4089,3</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4248,1</w:t>
            </w:r>
          </w:p>
        </w:tc>
      </w:tr>
      <w:tr w:rsidR="00F16C38" w:rsidRPr="00F16C38" w:rsidTr="00F16C38">
        <w:trPr>
          <w:trHeight w:val="6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Отдельные мероприятия в области автомобильного транспорта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08</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99.0.00.48010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120,0</w:t>
            </w:r>
          </w:p>
        </w:tc>
      </w:tr>
      <w:tr w:rsidR="00F16C38" w:rsidRPr="00F16C38" w:rsidTr="00F16C38">
        <w:trPr>
          <w:trHeight w:val="4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бюджетные ассигнования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99.0.00.48010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120,0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120,0</w:t>
            </w:r>
          </w:p>
        </w:tc>
      </w:tr>
      <w:tr w:rsidR="00F16C38" w:rsidRPr="00F16C38" w:rsidTr="00486893">
        <w:trPr>
          <w:trHeight w:val="1031"/>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99.0.00.48010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120,0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120,0</w:t>
            </w:r>
          </w:p>
        </w:tc>
      </w:tr>
      <w:tr w:rsidR="00F16C38" w:rsidRPr="00F16C38" w:rsidTr="00486893">
        <w:trPr>
          <w:trHeight w:val="682"/>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Организация услуг по осуществлению перевозок автомобильным транспортом общего пользования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08</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99.0.00.48030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72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99.0.00.48030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66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99.0.00.48030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821"/>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Осуществление полномочий по организации регулярных перевозок пассажиров и багажа по муниципальным маршрутам</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08</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99.0.00.71100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3720,3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3891,5</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4047,1</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99.0.00.71100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3720,3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3891,5</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4047,1</w:t>
            </w:r>
          </w:p>
        </w:tc>
      </w:tr>
      <w:tr w:rsidR="00F16C38" w:rsidRPr="00F16C38" w:rsidTr="00486893">
        <w:trPr>
          <w:trHeight w:val="661"/>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99.0.00.71100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3720,3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3891,5</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4047,1</w:t>
            </w:r>
          </w:p>
        </w:tc>
      </w:tr>
      <w:tr w:rsidR="00F16C38" w:rsidRPr="00F16C38" w:rsidTr="00486893">
        <w:trPr>
          <w:trHeight w:val="93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proofErr w:type="spellStart"/>
            <w:r w:rsidRPr="00F16C38">
              <w:rPr>
                <w:rFonts w:ascii="Arial" w:hAnsi="Arial" w:cs="Arial"/>
                <w:b/>
                <w:bCs/>
                <w:sz w:val="16"/>
                <w:szCs w:val="16"/>
              </w:rPr>
              <w:t>Софинансирование</w:t>
            </w:r>
            <w:proofErr w:type="spellEnd"/>
            <w:r w:rsidRPr="00F16C38">
              <w:rPr>
                <w:rFonts w:ascii="Arial" w:hAnsi="Arial" w:cs="Arial"/>
                <w:b/>
                <w:bCs/>
                <w:sz w:val="16"/>
                <w:szCs w:val="16"/>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08</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99.0.00.S1100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32,3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77,9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81,0</w:t>
            </w:r>
          </w:p>
        </w:tc>
      </w:tr>
      <w:tr w:rsidR="00F16C38" w:rsidRPr="00F16C38" w:rsidTr="00F16C38">
        <w:trPr>
          <w:trHeight w:val="6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99.0.00.S1100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32,3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77,9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81,0</w:t>
            </w:r>
          </w:p>
        </w:tc>
      </w:tr>
      <w:tr w:rsidR="00F16C38" w:rsidRPr="00F16C38" w:rsidTr="00486893">
        <w:trPr>
          <w:trHeight w:val="523"/>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99.0.00.S1100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32,3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77,9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81,0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Дорожное хозяйство (дорожные фонды)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73518,4</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23443,8</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10300,4</w:t>
            </w:r>
          </w:p>
        </w:tc>
      </w:tr>
      <w:tr w:rsidR="00F16C38" w:rsidRPr="00F16C38" w:rsidTr="00F16C38">
        <w:trPr>
          <w:trHeight w:val="3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73518,4</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23443,8</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10300,4</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Дорожный фонд Маслянинского района в части капитальных расходов</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99.0.00.49010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216,9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6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99.0.00.49010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216,9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62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99.0.00.49010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216,9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6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Дорожный фонд Маслянинского района в части содержания муниципальных дорог</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99.0.00.49020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12499,0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6896,6</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7700,4</w:t>
            </w:r>
          </w:p>
        </w:tc>
      </w:tr>
      <w:tr w:rsidR="00F16C38" w:rsidRPr="00F16C38" w:rsidTr="00F16C38">
        <w:trPr>
          <w:trHeight w:val="72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99.0.00.49020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12499,0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6896,6</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7700,4</w:t>
            </w:r>
          </w:p>
        </w:tc>
      </w:tr>
      <w:tr w:rsidR="00F16C38" w:rsidRPr="00F16C38" w:rsidTr="00486893">
        <w:trPr>
          <w:trHeight w:val="706"/>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99.0.00.49020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12499,0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6896,6</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7700,4</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Дорожный фонд Маслянинского района за счет транспортного налога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99.0.00.49030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7998,0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99.0.00.49030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6151,0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566"/>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99.0.00.49030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6151,0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7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Капитальные вложения в объекты государственной (муниципальной) собственности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99.0.00.49030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1847,0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Бюджетные инвестиции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99.0.00.49030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1847,0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13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99.0.00.70240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1000,0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99.0.00.70240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5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99.0.00.70240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12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99.0.00.70760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44884,2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13947,2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7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99.0.00.70760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44884,2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13947,2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67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99.0.00.70760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44884,2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13947,2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694"/>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lastRenderedPageBreak/>
              <w:t>Реализация проектов, направленных на создание комфортных условий проживания в сельской местности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99.0.00.L5765</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5154,0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6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99.0.00.L5765</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5154,0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5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99.0.00.L5765</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5154,0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1311"/>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proofErr w:type="spellStart"/>
            <w:r w:rsidRPr="00F16C38">
              <w:rPr>
                <w:rFonts w:ascii="Arial" w:hAnsi="Arial" w:cs="Arial"/>
                <w:b/>
                <w:bCs/>
                <w:sz w:val="16"/>
                <w:szCs w:val="16"/>
              </w:rPr>
              <w:t>Софинансирование</w:t>
            </w:r>
            <w:proofErr w:type="spellEnd"/>
            <w:r w:rsidRPr="00F16C38">
              <w:rPr>
                <w:rFonts w:ascii="Arial" w:hAnsi="Arial" w:cs="Arial"/>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F16C38">
              <w:rPr>
                <w:rFonts w:ascii="Arial" w:hAnsi="Arial" w:cs="Arial"/>
                <w:b/>
                <w:bCs/>
                <w:sz w:val="16"/>
                <w:szCs w:val="16"/>
              </w:rPr>
              <w:t>инициаивах</w:t>
            </w:r>
            <w:proofErr w:type="spellEnd"/>
            <w:r w:rsidRPr="00F16C38">
              <w:rPr>
                <w:rFonts w:ascii="Arial" w:hAnsi="Arial" w:cs="Arial"/>
                <w:b/>
                <w:bCs/>
                <w:sz w:val="16"/>
                <w:szCs w:val="16"/>
              </w:rPr>
              <w:t xml:space="preserve"> за счет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99.0.00.S0240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505,5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7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99.0.00.S0240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505,5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499"/>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99.0.00.S0240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505,5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2917"/>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proofErr w:type="spellStart"/>
            <w:r w:rsidRPr="00F16C38">
              <w:rPr>
                <w:rFonts w:ascii="Arial" w:hAnsi="Arial" w:cs="Arial"/>
                <w:b/>
                <w:bCs/>
                <w:sz w:val="16"/>
                <w:szCs w:val="16"/>
              </w:rPr>
              <w:t>Софинансирование</w:t>
            </w:r>
            <w:proofErr w:type="spellEnd"/>
            <w:r w:rsidRPr="00F16C38">
              <w:rPr>
                <w:rFonts w:ascii="Arial" w:hAnsi="Arial" w:cs="Arial"/>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99.0.00.S0760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1260,8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2600,0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2600,0</w:t>
            </w:r>
          </w:p>
        </w:tc>
      </w:tr>
      <w:tr w:rsidR="00F16C38" w:rsidRPr="00F16C38" w:rsidTr="00F16C38">
        <w:trPr>
          <w:trHeight w:val="6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99.0.00.S0760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587,4</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2600,0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2600,0</w:t>
            </w:r>
          </w:p>
        </w:tc>
      </w:tr>
      <w:tr w:rsidR="00F16C38" w:rsidRPr="00F16C38" w:rsidTr="00486893">
        <w:trPr>
          <w:trHeight w:val="578"/>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99.0.00.S0760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587,4</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2600,0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2600,0</w:t>
            </w:r>
          </w:p>
        </w:tc>
      </w:tr>
      <w:tr w:rsidR="00F16C38" w:rsidRPr="00F16C38" w:rsidTr="00F16C38">
        <w:trPr>
          <w:trHeight w:val="72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Капитальные вложения в объекты государственной (муниципальной) собственности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99.0.00.S0760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673,3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Бюджетные инвестиции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99.0.00.S0760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673,3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461"/>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Другие вопросы в области национальной экономики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4243,8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3795,6</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3795,6</w:t>
            </w:r>
          </w:p>
        </w:tc>
      </w:tr>
      <w:tr w:rsidR="00F16C38" w:rsidRPr="00F16C38" w:rsidTr="00F16C38">
        <w:trPr>
          <w:trHeight w:val="4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4243,8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3795,6</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3795,6</w:t>
            </w:r>
          </w:p>
        </w:tc>
      </w:tr>
      <w:tr w:rsidR="00F16C38" w:rsidRPr="00F16C38" w:rsidTr="00486893">
        <w:trPr>
          <w:trHeight w:val="349"/>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Мероприятия по землеустройству и землепользованию</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99.0.00.00160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475,5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250,0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250,0</w:t>
            </w:r>
          </w:p>
        </w:tc>
      </w:tr>
      <w:tr w:rsidR="00F16C38" w:rsidRPr="00F16C38" w:rsidTr="00F16C38">
        <w:trPr>
          <w:trHeight w:val="75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99.0.00.00160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475,5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250,0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250,0</w:t>
            </w:r>
          </w:p>
        </w:tc>
      </w:tr>
      <w:tr w:rsidR="00F16C38" w:rsidRPr="00F16C38" w:rsidTr="00486893">
        <w:trPr>
          <w:trHeight w:val="63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99.0.00.00160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475,5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250,0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250,0</w:t>
            </w:r>
          </w:p>
        </w:tc>
      </w:tr>
      <w:tr w:rsidR="00F16C38" w:rsidRPr="00F16C38" w:rsidTr="00486893">
        <w:trPr>
          <w:trHeight w:val="786"/>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99.0.00.25590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3486,6</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3480,6</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3480,6</w:t>
            </w:r>
          </w:p>
        </w:tc>
      </w:tr>
      <w:tr w:rsidR="00F16C38" w:rsidRPr="00F16C38" w:rsidTr="00486893">
        <w:trPr>
          <w:trHeight w:val="1169"/>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99.0.00.25590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3306,9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3306,9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3306,9</w:t>
            </w:r>
          </w:p>
        </w:tc>
      </w:tr>
      <w:tr w:rsidR="00F16C38" w:rsidRPr="00F16C38" w:rsidTr="00486893">
        <w:trPr>
          <w:trHeight w:val="28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lastRenderedPageBreak/>
              <w:t>Расходы на выплаты персоналу казенных учреждений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99.0.00.25590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3306,9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3306,9</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3306,9</w:t>
            </w:r>
          </w:p>
        </w:tc>
      </w:tr>
      <w:tr w:rsidR="00F16C38" w:rsidRPr="00F16C38" w:rsidTr="00F16C38">
        <w:trPr>
          <w:trHeight w:val="7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99.0.00.25590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103,0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103,0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103,0</w:t>
            </w:r>
          </w:p>
        </w:tc>
      </w:tr>
      <w:tr w:rsidR="00F16C38" w:rsidRPr="00F16C38" w:rsidTr="00F16C38">
        <w:trPr>
          <w:trHeight w:val="9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99.0.00.25590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103,0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103,0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103,0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бюджетные ассигнования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99.0.00.25590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76,7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70,7</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70,7</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Уплата налогов, сборов и иных платежей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99.0.00.25590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76,7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70,7</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70,7</w:t>
            </w:r>
          </w:p>
        </w:tc>
      </w:tr>
      <w:tr w:rsidR="00F16C38" w:rsidRPr="00F16C38" w:rsidTr="00486893">
        <w:trPr>
          <w:trHeight w:val="1543"/>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99.0.00.70510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201,7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486893">
        <w:trPr>
          <w:trHeight w:val="1266"/>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99.0.00.70510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201,7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53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Расходы на выплаты персоналу казенных учреждений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99.0.00.70510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201,7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Мероприятия в области строительства, архитектуры и градостроительства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99.0.00.88000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80,0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65,0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65,0</w:t>
            </w:r>
          </w:p>
        </w:tc>
      </w:tr>
      <w:tr w:rsidR="00F16C38" w:rsidRPr="00F16C38" w:rsidTr="00486893">
        <w:trPr>
          <w:trHeight w:val="991"/>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proofErr w:type="gramStart"/>
            <w:r w:rsidRPr="00F16C38">
              <w:rPr>
                <w:rFonts w:ascii="Arial" w:hAnsi="Arial" w:cs="Arial"/>
                <w:b/>
                <w:bCs/>
                <w:sz w:val="16"/>
                <w:szCs w:val="16"/>
              </w:rPr>
              <w:t>Мероприятия</w:t>
            </w:r>
            <w:proofErr w:type="gramEnd"/>
            <w:r w:rsidRPr="00F16C38">
              <w:rPr>
                <w:rFonts w:ascii="Arial" w:hAnsi="Arial" w:cs="Arial"/>
                <w:b/>
                <w:bCs/>
                <w:sz w:val="16"/>
                <w:szCs w:val="16"/>
              </w:rPr>
              <w:t xml:space="preserve"> связанные с разработкой и утверждением схем территориального планирования и документацией по планировке территории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99.0.00.88030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15,0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99.0.00.88030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15,0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704"/>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99.0.00.88030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15,0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6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Прочие мероприятия в области строительства, архитектуры и градостроительства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99.0.00.88070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65,0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65,0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65,0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Межбюджетные трансферты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99.0.00.88070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65,0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65,0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межбюджетные трансферты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04</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99.0.00.88070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65,0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65,0</w:t>
            </w:r>
          </w:p>
        </w:tc>
      </w:tr>
      <w:tr w:rsidR="00F16C38" w:rsidRPr="00F16C38" w:rsidTr="00F16C38">
        <w:trPr>
          <w:trHeight w:val="33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ЖИЛИЩНО-КОММУНАЛЬНОЕ ХОЗЯЙСТВО</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154523,0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24657,4</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13148,2</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Жилищное хозяйство</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498,2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370,0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370,0</w:t>
            </w:r>
          </w:p>
        </w:tc>
      </w:tr>
      <w:tr w:rsidR="00F16C38" w:rsidRPr="00F16C38" w:rsidTr="00F16C38">
        <w:trPr>
          <w:trHeight w:val="4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498,2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370,0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370,0</w:t>
            </w:r>
          </w:p>
        </w:tc>
      </w:tr>
      <w:tr w:rsidR="00F16C38" w:rsidRPr="00F16C38" w:rsidTr="00F16C38">
        <w:trPr>
          <w:trHeight w:val="6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Прочие расходы на поддержку жилищного хозяйства муниципального образования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99.0.00.05080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498,2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370,0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370,0</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99.0.00.05080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498,2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365,0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365,0</w:t>
            </w:r>
          </w:p>
        </w:tc>
      </w:tr>
      <w:tr w:rsidR="00F16C38" w:rsidRPr="00F16C38" w:rsidTr="00486893">
        <w:trPr>
          <w:trHeight w:val="642"/>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99.0.00.05080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498,2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365,0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365,0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бюджетные ассигнования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99.0.00.05080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Уплата налогов, сборов и иных платежей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99.0.00.05080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lastRenderedPageBreak/>
              <w:t>Коммунальное хозяйство</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120152,2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2700,0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2700,0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120152,2</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2700,0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2700,0</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Мероприятия в области коммунального хозяйства в части капитальных расходов</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99.0.00.05110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500,6</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500,0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500,0</w:t>
            </w:r>
          </w:p>
        </w:tc>
      </w:tr>
      <w:tr w:rsidR="00F16C38" w:rsidRPr="00F16C38" w:rsidTr="00F16C38">
        <w:trPr>
          <w:trHeight w:val="7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476,5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500,0</w:t>
            </w:r>
          </w:p>
        </w:tc>
      </w:tr>
      <w:tr w:rsidR="00F16C38" w:rsidRPr="00F16C38" w:rsidTr="00486893">
        <w:trPr>
          <w:trHeight w:val="581"/>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476,5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500,0</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Капитальные вложения в объекты государственной (муниципальной) собственности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24,1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Бюджетные инвестиции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24,1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343"/>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Прочие мероприятия по поддержке коммунального хозяйства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99.0.00.05140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3995,1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1800,0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1800,0</w:t>
            </w:r>
          </w:p>
        </w:tc>
      </w:tr>
      <w:tr w:rsidR="00F16C38" w:rsidRPr="00F16C38" w:rsidTr="00F16C38">
        <w:trPr>
          <w:trHeight w:val="6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3585,1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1800,0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1800,0</w:t>
            </w:r>
          </w:p>
        </w:tc>
      </w:tr>
      <w:tr w:rsidR="00F16C38" w:rsidRPr="00F16C38" w:rsidTr="00486893">
        <w:trPr>
          <w:trHeight w:val="547"/>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3585,1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1800,0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1800,0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бюджетные ассигнования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410,0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906"/>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410,0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7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Организация функционирования систем тепло-, водоснабжения населения и водоотведения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99.0.00.70490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5647,1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3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бюджетные ассигнования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99.0.00.70490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5647,1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898"/>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99.0.00.70490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5647,1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Организация бесперебойной работы объектов тепло-, водоснабжения и водоотведения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99.0.00.70600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4114,0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6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99.0.00.70600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4114,0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639"/>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99.0.00.70600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4114,0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781"/>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proofErr w:type="spellStart"/>
            <w:proofErr w:type="gramStart"/>
            <w:r w:rsidRPr="00F16C38">
              <w:rPr>
                <w:rFonts w:ascii="Arial" w:hAnsi="Arial" w:cs="Arial"/>
                <w:b/>
                <w:bCs/>
                <w:sz w:val="16"/>
                <w:szCs w:val="16"/>
              </w:rPr>
              <w:t>C</w:t>
            </w:r>
            <w:proofErr w:type="gramEnd"/>
            <w:r w:rsidRPr="00F16C38">
              <w:rPr>
                <w:rFonts w:ascii="Arial" w:hAnsi="Arial" w:cs="Arial"/>
                <w:b/>
                <w:bCs/>
                <w:sz w:val="16"/>
                <w:szCs w:val="16"/>
              </w:rPr>
              <w:t>троительство</w:t>
            </w:r>
            <w:proofErr w:type="spellEnd"/>
            <w:r w:rsidRPr="00F16C38">
              <w:rPr>
                <w:rFonts w:ascii="Arial" w:hAnsi="Arial" w:cs="Arial"/>
                <w:b/>
                <w:bCs/>
                <w:sz w:val="16"/>
                <w:szCs w:val="16"/>
              </w:rPr>
              <w:t xml:space="preserve"> и реконструкция объектов централизованных систем холодного водоснабжения за счет областного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99.0.00.70640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55148,1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6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Капитальные вложения в объекты государственной (муниципальной) собственности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99.0.00.70640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55148,1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Бюджетные инвестиции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99.0.00.70640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55148,1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653"/>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proofErr w:type="spellStart"/>
            <w:r w:rsidRPr="00F16C38">
              <w:rPr>
                <w:rFonts w:ascii="Arial" w:hAnsi="Arial" w:cs="Arial"/>
                <w:b/>
                <w:bCs/>
                <w:sz w:val="16"/>
                <w:szCs w:val="16"/>
              </w:rPr>
              <w:t>Софинансирование</w:t>
            </w:r>
            <w:proofErr w:type="spellEnd"/>
            <w:r w:rsidRPr="00F16C38">
              <w:rPr>
                <w:rFonts w:ascii="Arial" w:hAnsi="Arial" w:cs="Arial"/>
                <w:b/>
                <w:bCs/>
                <w:sz w:val="16"/>
                <w:szCs w:val="16"/>
              </w:rPr>
              <w:t xml:space="preserve"> расходов по организации функционирования систем тепло-, водоснабжения населения и водоотведения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99.0.00.S0490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115,5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300,0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бюджетные ассигнования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99.0.00.S0490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115,5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300,0</w:t>
            </w:r>
          </w:p>
        </w:tc>
      </w:tr>
      <w:tr w:rsidR="00F16C38" w:rsidRPr="00F16C38" w:rsidTr="00486893">
        <w:trPr>
          <w:trHeight w:val="856"/>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99.0.00.S0490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115,5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300,0</w:t>
            </w:r>
          </w:p>
        </w:tc>
      </w:tr>
      <w:tr w:rsidR="00F16C38" w:rsidRPr="00F16C38" w:rsidTr="00486893">
        <w:trPr>
          <w:trHeight w:val="771"/>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proofErr w:type="spellStart"/>
            <w:r w:rsidRPr="00F16C38">
              <w:rPr>
                <w:rFonts w:ascii="Arial" w:hAnsi="Arial" w:cs="Arial"/>
                <w:b/>
                <w:bCs/>
                <w:sz w:val="16"/>
                <w:szCs w:val="16"/>
              </w:rPr>
              <w:lastRenderedPageBreak/>
              <w:t>Софинансирование</w:t>
            </w:r>
            <w:proofErr w:type="spellEnd"/>
            <w:r w:rsidRPr="00F16C38">
              <w:rPr>
                <w:rFonts w:ascii="Arial" w:hAnsi="Arial" w:cs="Arial"/>
                <w:b/>
                <w:bCs/>
                <w:sz w:val="16"/>
                <w:szCs w:val="16"/>
              </w:rPr>
              <w:t xml:space="preserve"> расходов по организации бесперебойной работы объектов тепло-, водоснабжения и водоотведения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99.0.00.S0600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100,0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100,0</w:t>
            </w:r>
          </w:p>
        </w:tc>
      </w:tr>
      <w:tr w:rsidR="00F16C38" w:rsidRPr="00F16C38" w:rsidTr="00F16C38">
        <w:trPr>
          <w:trHeight w:val="72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99.0.00.S0600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100,0</w:t>
            </w:r>
          </w:p>
        </w:tc>
      </w:tr>
      <w:tr w:rsidR="00F16C38" w:rsidRPr="00F16C38" w:rsidTr="00486893">
        <w:trPr>
          <w:trHeight w:val="569"/>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99.0.00.S0600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100,0</w:t>
            </w:r>
          </w:p>
        </w:tc>
      </w:tr>
      <w:tr w:rsidR="00F16C38" w:rsidRPr="00F16C38" w:rsidTr="00486893">
        <w:trPr>
          <w:trHeight w:val="1986"/>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proofErr w:type="spellStart"/>
            <w:r w:rsidRPr="00F16C38">
              <w:rPr>
                <w:rFonts w:ascii="Arial" w:hAnsi="Arial" w:cs="Arial"/>
                <w:b/>
                <w:bCs/>
                <w:sz w:val="16"/>
                <w:szCs w:val="16"/>
              </w:rPr>
              <w:t>Софинансирование</w:t>
            </w:r>
            <w:proofErr w:type="spellEnd"/>
            <w:r w:rsidRPr="00F16C38">
              <w:rPr>
                <w:rFonts w:ascii="Arial" w:hAnsi="Arial" w:cs="Arial"/>
                <w:b/>
                <w:bCs/>
                <w:sz w:val="16"/>
                <w:szCs w:val="16"/>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99.0.00.S0640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1439,1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6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Капитальные вложения в объекты государственной (муниципальной) собственности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99.0.00.S0640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1439,1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Бюджетные инвестиции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99.0.00.S0640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1439,1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6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Строительство и реконструкцию (модернизацию) объектов питьевого водоснабжения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99.0.F5.00000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49092,6</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nil"/>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486893">
        <w:trPr>
          <w:trHeight w:val="508"/>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Строительство и реконструкцию (модернизацию) объектов питьевого водоснабжения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99.0.F5.52430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1100,0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Капитальные вложения в объекты государственной (муниципальной) собственности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99.0.F5.52430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1100,0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Бюджетные инвестиции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99.0.F5.52430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1100,0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6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Строительство и реконструкция (модернизация) объектов питьевого водоснабжения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99.0.F5.52432</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47966,9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Капитальные вложения в объекты государственной (муниципальной) собственности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99.0.F5.52432</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47966,9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Бюджетные инвестиции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99.0.F5.52432</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47966,9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556"/>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Строительство и реконструкцию (модернизацию) объектов питьевого водоснабжения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99.0.F5.5243F</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25,7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6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Капитальные вложения в объекты государственной (муниципальной) собственности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99.0.F5.5243F</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25,7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Бюджетные инвестиции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02</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99.0.F5.5243F</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410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25,7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Благоустройство</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30995,8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18764,2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7205,0</w:t>
            </w:r>
          </w:p>
        </w:tc>
      </w:tr>
      <w:tr w:rsidR="00F16C38" w:rsidRPr="00F16C38" w:rsidTr="00F16C38">
        <w:trPr>
          <w:trHeight w:val="12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56.0.00.00000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11393,5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12544,2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985,0</w:t>
            </w:r>
          </w:p>
        </w:tc>
      </w:tr>
      <w:tr w:rsidR="00F16C38" w:rsidRPr="00F16C38" w:rsidTr="00F16C38">
        <w:trPr>
          <w:trHeight w:val="12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56.0.F2.00000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11393,5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12544,2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985,0</w:t>
            </w:r>
          </w:p>
        </w:tc>
      </w:tr>
      <w:tr w:rsidR="00F16C38" w:rsidRPr="00F16C38" w:rsidTr="00486893">
        <w:trPr>
          <w:trHeight w:val="1259"/>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lastRenderedPageBreak/>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56.0.F2.55550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11373,0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12208,6</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7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56.0.F2.55550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11373,0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12208,6</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5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56.0.F2.55550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11373,0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12208,6</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1987"/>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дворовых территорий многоквартирных домов населенных пунктов Новосибирской области)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56.0.F2.55551</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120,6</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570,0</w:t>
            </w:r>
          </w:p>
        </w:tc>
      </w:tr>
      <w:tr w:rsidR="00F16C38" w:rsidRPr="00F16C38" w:rsidTr="00F16C38">
        <w:trPr>
          <w:trHeight w:val="6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56.0.F2.55551</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120,6</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570,0</w:t>
            </w:r>
          </w:p>
        </w:tc>
      </w:tr>
      <w:tr w:rsidR="00F16C38" w:rsidRPr="00F16C38" w:rsidTr="00486893">
        <w:trPr>
          <w:trHeight w:val="678"/>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56.0.F2.55551</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120,6</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570,0</w:t>
            </w:r>
          </w:p>
        </w:tc>
      </w:tr>
      <w:tr w:rsidR="00F16C38" w:rsidRPr="00F16C38" w:rsidTr="00486893">
        <w:trPr>
          <w:trHeight w:val="1538"/>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56.0.F2.55552</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20,5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215,0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415,0</w:t>
            </w:r>
          </w:p>
        </w:tc>
      </w:tr>
      <w:tr w:rsidR="00F16C38" w:rsidRPr="00F16C38" w:rsidTr="00F16C38">
        <w:trPr>
          <w:trHeight w:val="6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56.0.F2.55552</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20,5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215,0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415,0</w:t>
            </w:r>
          </w:p>
        </w:tc>
      </w:tr>
      <w:tr w:rsidR="00F16C38" w:rsidRPr="00F16C38" w:rsidTr="00486893">
        <w:trPr>
          <w:trHeight w:val="622"/>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56.0.F2.55552</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20,5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215,0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415,0</w:t>
            </w:r>
          </w:p>
        </w:tc>
      </w:tr>
      <w:tr w:rsidR="00F16C38" w:rsidRPr="00F16C38" w:rsidTr="00F16C38">
        <w:trPr>
          <w:trHeight w:val="3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19602,3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6220,0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6220,0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Уличное освещение</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99.0.00.05150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5746,9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5060,0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5060,0</w:t>
            </w:r>
          </w:p>
        </w:tc>
      </w:tr>
      <w:tr w:rsidR="00F16C38" w:rsidRPr="00F16C38" w:rsidTr="00F16C38">
        <w:trPr>
          <w:trHeight w:val="6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5536,9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4900,0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4900,0</w:t>
            </w:r>
          </w:p>
        </w:tc>
      </w:tr>
      <w:tr w:rsidR="00F16C38" w:rsidRPr="00F16C38" w:rsidTr="00486893">
        <w:trPr>
          <w:trHeight w:val="714"/>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5536,9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4900,0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4900,0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бюджетные ассигнования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210,0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160,0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160,0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Уплата налогов, сборов и иных платежей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210,0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160,0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160,0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Озеленение</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99.0.00.05170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292,0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6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99.0.00.05170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292,0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65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99.0.00.05170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292,0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Организация и содержание мест захоронения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99.0.00.05180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850,0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850,0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850,0</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850,0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850,0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850,0</w:t>
            </w:r>
          </w:p>
        </w:tc>
      </w:tr>
      <w:tr w:rsidR="00F16C38" w:rsidRPr="00F16C38" w:rsidTr="00486893">
        <w:trPr>
          <w:trHeight w:val="566"/>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99.0.00.05180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850,0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850,0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850,0</w:t>
            </w:r>
          </w:p>
        </w:tc>
      </w:tr>
      <w:tr w:rsidR="00F16C38" w:rsidRPr="00F16C38" w:rsidTr="00F16C38">
        <w:trPr>
          <w:trHeight w:val="6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Прочие мероприятия по благоустройству территорий муниципальных образований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99.0.00.05190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332,9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300,0</w:t>
            </w:r>
          </w:p>
        </w:tc>
      </w:tr>
      <w:tr w:rsidR="00F16C38" w:rsidRPr="00F16C38" w:rsidTr="00F16C38">
        <w:trPr>
          <w:trHeight w:val="6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332,9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300,0</w:t>
            </w:r>
          </w:p>
        </w:tc>
      </w:tr>
      <w:tr w:rsidR="00F16C38" w:rsidRPr="00F16C38" w:rsidTr="00486893">
        <w:trPr>
          <w:trHeight w:val="569"/>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99.0.00.05190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332,9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300,0</w:t>
            </w:r>
          </w:p>
        </w:tc>
      </w:tr>
      <w:tr w:rsidR="00F16C38" w:rsidRPr="00F16C38" w:rsidTr="00486893">
        <w:trPr>
          <w:trHeight w:val="1986"/>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99.0.00.70370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600,0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72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99.0.00.70370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600,0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636"/>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99.0.00.70370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600,0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1694"/>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99.0.00.70516</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507,8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6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99.0.00.70516</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507,8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607"/>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99.0.00.70516</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507,8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D7B0F">
        <w:trPr>
          <w:trHeight w:val="2403"/>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proofErr w:type="spellStart"/>
            <w:r w:rsidRPr="00F16C38">
              <w:rPr>
                <w:rFonts w:ascii="Arial" w:hAnsi="Arial" w:cs="Arial"/>
                <w:b/>
                <w:bCs/>
                <w:sz w:val="16"/>
                <w:szCs w:val="16"/>
              </w:rPr>
              <w:t>Софинансирование</w:t>
            </w:r>
            <w:proofErr w:type="spellEnd"/>
            <w:r w:rsidRPr="00F16C38">
              <w:rPr>
                <w:rFonts w:ascii="Arial" w:hAnsi="Arial" w:cs="Arial"/>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99.0.00.S0370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10,0</w:t>
            </w:r>
          </w:p>
        </w:tc>
      </w:tr>
      <w:tr w:rsidR="00F16C38" w:rsidRPr="00F16C38" w:rsidTr="00F16C38">
        <w:trPr>
          <w:trHeight w:val="6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99.0.00.S0370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w:t>
            </w:r>
          </w:p>
        </w:tc>
      </w:tr>
      <w:tr w:rsidR="00F16C38" w:rsidRPr="00F16C38" w:rsidTr="00FD7B0F">
        <w:trPr>
          <w:trHeight w:val="576"/>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99.0.00.S0370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10,0</w:t>
            </w:r>
          </w:p>
        </w:tc>
      </w:tr>
      <w:tr w:rsidR="00F16C38" w:rsidRPr="00F16C38" w:rsidTr="00F16C38">
        <w:trPr>
          <w:trHeight w:val="12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 xml:space="preserve">Реализация формирования современной </w:t>
            </w:r>
            <w:proofErr w:type="spellStart"/>
            <w:proofErr w:type="gramStart"/>
            <w:r w:rsidRPr="00F16C38">
              <w:rPr>
                <w:rFonts w:ascii="Arial" w:hAnsi="Arial" w:cs="Arial"/>
                <w:b/>
                <w:bCs/>
                <w:sz w:val="16"/>
                <w:szCs w:val="16"/>
              </w:rPr>
              <w:t>современной</w:t>
            </w:r>
            <w:proofErr w:type="spellEnd"/>
            <w:proofErr w:type="gramEnd"/>
            <w:r w:rsidRPr="00F16C38">
              <w:rPr>
                <w:rFonts w:ascii="Arial" w:hAnsi="Arial" w:cs="Arial"/>
                <w:b/>
                <w:bCs/>
                <w:sz w:val="16"/>
                <w:szCs w:val="16"/>
              </w:rPr>
              <w:t xml:space="preserve"> городской среды (организация общественных пространств и дворовых территорий многоквартирных домов)</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99.0.F255553</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11262,8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16C38">
        <w:trPr>
          <w:trHeight w:val="7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99.0.F255553</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11262,8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5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03</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99.0.F255553</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11262,8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486893">
        <w:trPr>
          <w:trHeight w:val="428"/>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Другие вопросы в области жилищно-коммунального хозяйства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2876,8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2823,2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2873,2</w:t>
            </w:r>
          </w:p>
        </w:tc>
      </w:tr>
      <w:tr w:rsidR="00F16C38" w:rsidRPr="00F16C38" w:rsidTr="00F16C38">
        <w:trPr>
          <w:trHeight w:val="3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2876,8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2823,2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2873,2</w:t>
            </w:r>
          </w:p>
        </w:tc>
      </w:tr>
      <w:tr w:rsidR="00F16C38" w:rsidRPr="00F16C38" w:rsidTr="00486893">
        <w:trPr>
          <w:trHeight w:val="59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Расходы на обеспечение деятельности (оказание услуг) муниципальных учреждений в области благоустройства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05</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99.0.00.31590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2876,8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2823,2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2873,2</w:t>
            </w:r>
          </w:p>
        </w:tc>
      </w:tr>
      <w:tr w:rsidR="00F16C38" w:rsidRPr="00F16C38" w:rsidTr="00486893">
        <w:trPr>
          <w:trHeight w:val="1257"/>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99.0.00.31590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2261,1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2173,2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2173,2</w:t>
            </w:r>
          </w:p>
        </w:tc>
      </w:tr>
      <w:tr w:rsidR="00F16C38" w:rsidRPr="00F16C38" w:rsidTr="00F16C38">
        <w:trPr>
          <w:trHeight w:val="4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Расходы на выплаты персоналу казенных учреждений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99.0.00.31590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2261,1</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2173,2</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2173,2</w:t>
            </w:r>
          </w:p>
        </w:tc>
      </w:tr>
      <w:tr w:rsidR="00F16C38" w:rsidRPr="00F16C38" w:rsidTr="00F16C38">
        <w:trPr>
          <w:trHeight w:val="6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99.0.00.31590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615,7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650,0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700,0</w:t>
            </w:r>
          </w:p>
        </w:tc>
      </w:tr>
      <w:tr w:rsidR="00F16C38" w:rsidRPr="00F16C38" w:rsidTr="00FD7B0F">
        <w:trPr>
          <w:trHeight w:val="563"/>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05</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99.0.00.31590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615,7</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650,0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700,0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КУЛЬТУРА, КИНЕМАТОГРАФИЯ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08</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4990,9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4630,8</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4630,7</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Культура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08</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4990,9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4630,8</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4630,7</w:t>
            </w:r>
          </w:p>
        </w:tc>
      </w:tr>
      <w:tr w:rsidR="00F16C38" w:rsidRPr="00F16C38" w:rsidTr="00F16C38">
        <w:trPr>
          <w:trHeight w:val="42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08</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4990,9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4630,8</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4630,7</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Прочие мероприятия культуры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08</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99.0.00.08050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1590,9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1700,0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1700,0</w:t>
            </w:r>
          </w:p>
        </w:tc>
      </w:tr>
      <w:tr w:rsidR="00F16C38" w:rsidRPr="00F16C38" w:rsidTr="00F16C38">
        <w:trPr>
          <w:trHeight w:val="6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99.0.00.08050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1590,9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1700,0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1700,0</w:t>
            </w:r>
          </w:p>
        </w:tc>
      </w:tr>
      <w:tr w:rsidR="00F16C38" w:rsidRPr="00F16C38" w:rsidTr="00FD7B0F">
        <w:trPr>
          <w:trHeight w:val="534"/>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99.0.00.08050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1590,9</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1700,0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1700,0</w:t>
            </w:r>
          </w:p>
        </w:tc>
      </w:tr>
      <w:tr w:rsidR="00F16C38" w:rsidRPr="00F16C38" w:rsidTr="00FD7B0F">
        <w:trPr>
          <w:trHeight w:val="648"/>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08</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99.0.00.42590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2941,4</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2930,8</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2930,7</w:t>
            </w:r>
          </w:p>
        </w:tc>
      </w:tr>
      <w:tr w:rsidR="00F16C38" w:rsidRPr="00F16C38" w:rsidTr="00FD7B0F">
        <w:trPr>
          <w:trHeight w:val="1371"/>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99.0.00.42590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2444,8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2444,8</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2444,8</w:t>
            </w:r>
          </w:p>
        </w:tc>
      </w:tr>
      <w:tr w:rsidR="00F16C38" w:rsidRPr="00F16C38" w:rsidTr="00FD7B0F">
        <w:trPr>
          <w:trHeight w:val="271"/>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Расходы на выплаты персоналу казенных учреждений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99.0.00.42590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2444,8</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2444,8</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2444,8</w:t>
            </w:r>
          </w:p>
        </w:tc>
      </w:tr>
      <w:tr w:rsidR="00F16C38" w:rsidRPr="00F16C38" w:rsidTr="00F16C38">
        <w:trPr>
          <w:trHeight w:val="6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Закупка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99.0.00.42590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487,6</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486,0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485,9</w:t>
            </w:r>
          </w:p>
        </w:tc>
      </w:tr>
      <w:tr w:rsidR="00F16C38" w:rsidRPr="00F16C38" w:rsidTr="00FD7B0F">
        <w:trPr>
          <w:trHeight w:val="489"/>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закупки товаров, работ и услуг для обеспечения государственных (муниципальных) нужд</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99.0.00.42590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240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487,6</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486,0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485,9</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Иные бюджетные ассигнования</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99.0.00.42590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9,0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Уплата налогов, сборов и иных платежей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99.0.00.42590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850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9,0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D7B0F">
        <w:trPr>
          <w:trHeight w:val="1457"/>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08</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99.0.00.70510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458,5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r>
      <w:tr w:rsidR="00F16C38" w:rsidRPr="00F16C38" w:rsidTr="00FD7B0F">
        <w:trPr>
          <w:trHeight w:val="1394"/>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99.0.00.70510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458,5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D7B0F">
        <w:trPr>
          <w:trHeight w:val="406"/>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Расходы на выплаты персоналу казенных учреждений</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08</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99.0.00.70510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458,5</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СОЦИАЛЬНАЯ ПОЛИТИКА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10</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361,3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340,0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340,0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Пенсионное обеспечение</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10</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361,3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340,0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340,0</w:t>
            </w:r>
          </w:p>
        </w:tc>
      </w:tr>
      <w:tr w:rsidR="00F16C38" w:rsidRPr="00F16C38" w:rsidTr="00F16C38">
        <w:trPr>
          <w:trHeight w:val="40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10</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361,3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340,0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340,0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Доплаты к пенсиям муниципальных служащих</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10</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361,3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340,0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340,0</w:t>
            </w:r>
          </w:p>
        </w:tc>
      </w:tr>
      <w:tr w:rsidR="00F16C38" w:rsidRPr="00F16C38" w:rsidTr="00F16C38">
        <w:trPr>
          <w:trHeight w:val="45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Социальное обеспечение и иные выплаты населению</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10</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99.0.00.00050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300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361,3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340,0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340,0</w:t>
            </w:r>
          </w:p>
        </w:tc>
      </w:tr>
      <w:tr w:rsidR="00F16C38" w:rsidRPr="00F16C38" w:rsidTr="00F16C38">
        <w:trPr>
          <w:trHeight w:val="37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Публичные нормативные социальные выплаты гражданам</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10</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99.0.00.00050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310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361,3</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340,0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340,0</w:t>
            </w:r>
          </w:p>
        </w:tc>
      </w:tr>
      <w:tr w:rsidR="00F16C38" w:rsidRPr="00F16C38" w:rsidTr="00F16C38">
        <w:trPr>
          <w:trHeight w:val="6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ОБСЛУЖИВАНИЕ ГОСУДАРСТВЕННОГО И МУНИЦИПАЛЬНОГО ДОЛГА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2,5</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2,0</w:t>
            </w:r>
          </w:p>
        </w:tc>
      </w:tr>
      <w:tr w:rsidR="00F16C38" w:rsidRPr="00F16C38" w:rsidTr="00F16C38">
        <w:trPr>
          <w:trHeight w:val="6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Обслуживание государственного внутреннего и муниципального долга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2,5</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2,0</w:t>
            </w:r>
          </w:p>
        </w:tc>
      </w:tr>
      <w:tr w:rsidR="00F16C38" w:rsidRPr="00F16C38" w:rsidTr="00F16C38">
        <w:trPr>
          <w:trHeight w:val="3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2,5</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2,0</w:t>
            </w:r>
          </w:p>
        </w:tc>
      </w:tr>
      <w:tr w:rsidR="00F16C38" w:rsidRPr="00F16C38" w:rsidTr="00F16C38">
        <w:trPr>
          <w:trHeight w:val="39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Процентные платежи по муниципальному долгу</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13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3,0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2,5</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2,0</w:t>
            </w:r>
          </w:p>
        </w:tc>
      </w:tr>
      <w:tr w:rsidR="00F16C38" w:rsidRPr="00F16C38" w:rsidTr="00F16C38">
        <w:trPr>
          <w:trHeight w:val="6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Обслуживание государственного (муниципального) долга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99.0.00.00060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700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2,5</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Обслуживание муниципального долга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13</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01</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99.0.00.00060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730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3,0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2,5</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2,0</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Условно утвержденные расходы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1264,1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2666,9</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Условно утвержденные расходы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1264,1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2666,9</w:t>
            </w:r>
          </w:p>
        </w:tc>
      </w:tr>
      <w:tr w:rsidR="00F16C38" w:rsidRPr="00F16C38" w:rsidTr="00F16C38">
        <w:trPr>
          <w:trHeight w:val="360"/>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Непрограммные направления местного бюджета</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99.0.00.00000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1264,1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2666,9</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Условно утвержденные расходы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99.0.00.99990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b/>
                <w:bCs/>
                <w:sz w:val="16"/>
                <w:szCs w:val="16"/>
              </w:rPr>
            </w:pPr>
            <w:r w:rsidRPr="00F16C38">
              <w:rPr>
                <w:rFonts w:ascii="Arial" w:hAnsi="Arial" w:cs="Arial"/>
                <w:b/>
                <w:bCs/>
                <w:sz w:val="16"/>
                <w:szCs w:val="16"/>
              </w:rPr>
              <w:t> </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1264,1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2666,9</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Условно утвержденные расходы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99.0.00.99990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900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1264,1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2666,9</w:t>
            </w:r>
          </w:p>
        </w:tc>
      </w:tr>
      <w:tr w:rsidR="00F16C38" w:rsidRPr="00F16C38" w:rsidTr="00F16C38">
        <w:trPr>
          <w:trHeight w:val="345"/>
        </w:trPr>
        <w:tc>
          <w:tcPr>
            <w:tcW w:w="1598" w:type="pct"/>
            <w:tcBorders>
              <w:top w:val="nil"/>
              <w:left w:val="single" w:sz="4" w:space="0" w:color="auto"/>
              <w:bottom w:val="single" w:sz="4" w:space="0" w:color="auto"/>
              <w:right w:val="nil"/>
            </w:tcBorders>
            <w:shd w:val="clear" w:color="auto" w:fill="auto"/>
            <w:hideMark/>
          </w:tcPr>
          <w:p w:rsidR="00F16C38" w:rsidRPr="00F16C38" w:rsidRDefault="00F16C38" w:rsidP="00F16C38">
            <w:pPr>
              <w:rPr>
                <w:rFonts w:ascii="Arial" w:hAnsi="Arial" w:cs="Arial"/>
                <w:sz w:val="16"/>
                <w:szCs w:val="16"/>
              </w:rPr>
            </w:pPr>
            <w:r w:rsidRPr="00F16C38">
              <w:rPr>
                <w:rFonts w:ascii="Arial" w:hAnsi="Arial" w:cs="Arial"/>
                <w:sz w:val="16"/>
                <w:szCs w:val="16"/>
              </w:rPr>
              <w:t>Условно утвержденные расходы</w:t>
            </w:r>
          </w:p>
        </w:tc>
        <w:tc>
          <w:tcPr>
            <w:tcW w:w="267"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w:t>
            </w:r>
          </w:p>
        </w:tc>
        <w:tc>
          <w:tcPr>
            <w:tcW w:w="290"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w:t>
            </w:r>
          </w:p>
        </w:tc>
        <w:tc>
          <w:tcPr>
            <w:tcW w:w="825" w:type="pct"/>
            <w:tcBorders>
              <w:top w:val="nil"/>
              <w:left w:val="single" w:sz="4" w:space="0" w:color="auto"/>
              <w:bottom w:val="single" w:sz="4" w:space="0" w:color="auto"/>
              <w:right w:val="nil"/>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99.0.00.99990</w:t>
            </w:r>
          </w:p>
        </w:tc>
        <w:tc>
          <w:tcPr>
            <w:tcW w:w="313"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center"/>
              <w:rPr>
                <w:rFonts w:ascii="Arial" w:hAnsi="Arial" w:cs="Arial"/>
                <w:sz w:val="16"/>
                <w:szCs w:val="16"/>
              </w:rPr>
            </w:pPr>
            <w:r w:rsidRPr="00F16C38">
              <w:rPr>
                <w:rFonts w:ascii="Arial" w:hAnsi="Arial" w:cs="Arial"/>
                <w:sz w:val="16"/>
                <w:szCs w:val="16"/>
              </w:rPr>
              <w:t>990</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0,0</w:t>
            </w:r>
          </w:p>
        </w:tc>
        <w:tc>
          <w:tcPr>
            <w:tcW w:w="569" w:type="pct"/>
            <w:tcBorders>
              <w:top w:val="nil"/>
              <w:left w:val="single" w:sz="4" w:space="0" w:color="auto"/>
              <w:bottom w:val="single" w:sz="4" w:space="0" w:color="auto"/>
              <w:right w:val="nil"/>
            </w:tcBorders>
            <w:shd w:val="clear" w:color="auto" w:fill="auto"/>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1264,1</w:t>
            </w:r>
          </w:p>
        </w:tc>
        <w:tc>
          <w:tcPr>
            <w:tcW w:w="569" w:type="pct"/>
            <w:tcBorders>
              <w:top w:val="nil"/>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sz w:val="16"/>
                <w:szCs w:val="16"/>
              </w:rPr>
            </w:pPr>
            <w:r w:rsidRPr="00F16C38">
              <w:rPr>
                <w:rFonts w:ascii="Arial" w:hAnsi="Arial" w:cs="Arial"/>
                <w:sz w:val="16"/>
                <w:szCs w:val="16"/>
              </w:rPr>
              <w:t>2666,9</w:t>
            </w:r>
          </w:p>
        </w:tc>
      </w:tr>
      <w:tr w:rsidR="00F16C38" w:rsidRPr="00F16C38" w:rsidTr="00F16C38">
        <w:trPr>
          <w:trHeight w:val="420"/>
        </w:trPr>
        <w:tc>
          <w:tcPr>
            <w:tcW w:w="1598" w:type="pct"/>
            <w:tcBorders>
              <w:top w:val="single" w:sz="4" w:space="0" w:color="auto"/>
              <w:left w:val="single" w:sz="4" w:space="0" w:color="auto"/>
              <w:bottom w:val="single" w:sz="4" w:space="0" w:color="auto"/>
              <w:right w:val="nil"/>
            </w:tcBorders>
            <w:shd w:val="clear" w:color="auto" w:fill="auto"/>
            <w:noWrap/>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Итого расходов</w:t>
            </w:r>
          </w:p>
        </w:tc>
        <w:tc>
          <w:tcPr>
            <w:tcW w:w="267" w:type="pct"/>
            <w:tcBorders>
              <w:top w:val="single" w:sz="4" w:space="0" w:color="auto"/>
              <w:left w:val="nil"/>
              <w:bottom w:val="single" w:sz="4" w:space="0" w:color="auto"/>
              <w:right w:val="nil"/>
            </w:tcBorders>
            <w:shd w:val="clear" w:color="auto" w:fill="auto"/>
            <w:noWrap/>
            <w:vAlign w:val="center"/>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 </w:t>
            </w:r>
          </w:p>
        </w:tc>
        <w:tc>
          <w:tcPr>
            <w:tcW w:w="290" w:type="pct"/>
            <w:tcBorders>
              <w:top w:val="single" w:sz="4" w:space="0" w:color="auto"/>
              <w:left w:val="nil"/>
              <w:bottom w:val="single" w:sz="4" w:space="0" w:color="auto"/>
              <w:right w:val="nil"/>
            </w:tcBorders>
            <w:shd w:val="clear" w:color="auto" w:fill="auto"/>
            <w:noWrap/>
            <w:vAlign w:val="center"/>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 </w:t>
            </w:r>
          </w:p>
        </w:tc>
        <w:tc>
          <w:tcPr>
            <w:tcW w:w="825" w:type="pct"/>
            <w:tcBorders>
              <w:top w:val="single" w:sz="4" w:space="0" w:color="auto"/>
              <w:left w:val="nil"/>
              <w:bottom w:val="single" w:sz="4" w:space="0" w:color="auto"/>
              <w:right w:val="nil"/>
            </w:tcBorders>
            <w:shd w:val="clear" w:color="auto" w:fill="auto"/>
            <w:noWrap/>
            <w:vAlign w:val="center"/>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 </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F16C38" w:rsidRPr="00F16C38" w:rsidRDefault="00F16C38" w:rsidP="00F16C38">
            <w:pPr>
              <w:rPr>
                <w:rFonts w:ascii="Arial" w:hAnsi="Arial" w:cs="Arial"/>
                <w:b/>
                <w:bCs/>
                <w:sz w:val="16"/>
                <w:szCs w:val="16"/>
              </w:rPr>
            </w:pPr>
            <w:r w:rsidRPr="00F16C38">
              <w:rPr>
                <w:rFonts w:ascii="Arial" w:hAnsi="Arial" w:cs="Arial"/>
                <w:b/>
                <w:bCs/>
                <w:sz w:val="16"/>
                <w:szCs w:val="16"/>
              </w:rPr>
              <w:t> </w:t>
            </w:r>
          </w:p>
        </w:tc>
        <w:tc>
          <w:tcPr>
            <w:tcW w:w="5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261237,0</w:t>
            </w:r>
          </w:p>
        </w:tc>
        <w:tc>
          <w:tcPr>
            <w:tcW w:w="569" w:type="pct"/>
            <w:tcBorders>
              <w:top w:val="single" w:sz="4" w:space="0" w:color="auto"/>
              <w:left w:val="single" w:sz="4" w:space="0" w:color="auto"/>
              <w:bottom w:val="single" w:sz="4" w:space="0" w:color="auto"/>
              <w:right w:val="nil"/>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81101,3</w:t>
            </w:r>
          </w:p>
        </w:tc>
        <w:tc>
          <w:tcPr>
            <w:tcW w:w="5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6C38" w:rsidRPr="00F16C38" w:rsidRDefault="00F16C38" w:rsidP="00F16C38">
            <w:pPr>
              <w:jc w:val="right"/>
              <w:rPr>
                <w:rFonts w:ascii="Arial" w:hAnsi="Arial" w:cs="Arial"/>
                <w:b/>
                <w:bCs/>
                <w:sz w:val="16"/>
                <w:szCs w:val="16"/>
              </w:rPr>
            </w:pPr>
            <w:r w:rsidRPr="00F16C38">
              <w:rPr>
                <w:rFonts w:ascii="Arial" w:hAnsi="Arial" w:cs="Arial"/>
                <w:b/>
                <w:bCs/>
                <w:sz w:val="16"/>
                <w:szCs w:val="16"/>
              </w:rPr>
              <w:t>58042,8</w:t>
            </w:r>
          </w:p>
        </w:tc>
      </w:tr>
    </w:tbl>
    <w:p w:rsidR="00F16C38" w:rsidRDefault="00F16C38" w:rsidP="00A30A98">
      <w:pPr>
        <w:shd w:val="clear" w:color="auto" w:fill="FFFFFF"/>
        <w:spacing w:line="276" w:lineRule="auto"/>
        <w:jc w:val="center"/>
        <w:rPr>
          <w:rFonts w:ascii="Arial" w:hAnsi="Arial" w:cs="Arial"/>
          <w:sz w:val="18"/>
          <w:szCs w:val="18"/>
        </w:rPr>
      </w:pPr>
    </w:p>
    <w:p w:rsidR="0018152F" w:rsidRDefault="0018152F" w:rsidP="00A30A98">
      <w:pPr>
        <w:shd w:val="clear" w:color="auto" w:fill="FFFFFF"/>
        <w:spacing w:line="276" w:lineRule="auto"/>
        <w:jc w:val="center"/>
        <w:rPr>
          <w:rFonts w:ascii="Arial" w:hAnsi="Arial" w:cs="Arial"/>
          <w:sz w:val="18"/>
          <w:szCs w:val="18"/>
        </w:rPr>
      </w:pPr>
    </w:p>
    <w:tbl>
      <w:tblPr>
        <w:tblW w:w="5117" w:type="pct"/>
        <w:tblLook w:val="04A0" w:firstRow="1" w:lastRow="0" w:firstColumn="1" w:lastColumn="0" w:noHBand="0" w:noVBand="1"/>
      </w:tblPr>
      <w:tblGrid>
        <w:gridCol w:w="2734"/>
        <w:gridCol w:w="1142"/>
        <w:gridCol w:w="1037"/>
        <w:gridCol w:w="962"/>
        <w:gridCol w:w="3838"/>
        <w:gridCol w:w="371"/>
      </w:tblGrid>
      <w:tr w:rsidR="0018152F" w:rsidRPr="0018152F" w:rsidTr="0018152F">
        <w:trPr>
          <w:trHeight w:val="7"/>
        </w:trPr>
        <w:tc>
          <w:tcPr>
            <w:tcW w:w="1356" w:type="pct"/>
            <w:tcBorders>
              <w:top w:val="nil"/>
              <w:left w:val="nil"/>
              <w:bottom w:val="nil"/>
              <w:right w:val="nil"/>
            </w:tcBorders>
            <w:shd w:val="clear" w:color="auto" w:fill="auto"/>
            <w:noWrap/>
            <w:vAlign w:val="center"/>
            <w:hideMark/>
          </w:tcPr>
          <w:p w:rsidR="0018152F" w:rsidRPr="0018152F" w:rsidRDefault="0018152F" w:rsidP="0018152F">
            <w:pPr>
              <w:jc w:val="right"/>
              <w:rPr>
                <w:rFonts w:ascii="Arial" w:hAnsi="Arial" w:cs="Arial"/>
                <w:sz w:val="16"/>
                <w:szCs w:val="16"/>
              </w:rPr>
            </w:pPr>
          </w:p>
        </w:tc>
        <w:tc>
          <w:tcPr>
            <w:tcW w:w="566" w:type="pct"/>
            <w:tcBorders>
              <w:top w:val="nil"/>
              <w:left w:val="nil"/>
              <w:bottom w:val="nil"/>
              <w:right w:val="nil"/>
            </w:tcBorders>
            <w:shd w:val="clear" w:color="auto" w:fill="auto"/>
            <w:noWrap/>
            <w:vAlign w:val="center"/>
            <w:hideMark/>
          </w:tcPr>
          <w:p w:rsidR="0018152F" w:rsidRPr="0018152F" w:rsidRDefault="0018152F" w:rsidP="0018152F">
            <w:pPr>
              <w:jc w:val="right"/>
              <w:rPr>
                <w:rFonts w:ascii="Arial" w:hAnsi="Arial" w:cs="Arial"/>
                <w:sz w:val="16"/>
                <w:szCs w:val="16"/>
              </w:rPr>
            </w:pPr>
          </w:p>
        </w:tc>
        <w:tc>
          <w:tcPr>
            <w:tcW w:w="514" w:type="pct"/>
            <w:tcBorders>
              <w:top w:val="nil"/>
              <w:left w:val="nil"/>
              <w:bottom w:val="nil"/>
              <w:right w:val="nil"/>
            </w:tcBorders>
            <w:shd w:val="clear" w:color="auto" w:fill="auto"/>
            <w:noWrap/>
            <w:vAlign w:val="center"/>
            <w:hideMark/>
          </w:tcPr>
          <w:p w:rsidR="0018152F" w:rsidRPr="0018152F" w:rsidRDefault="0018152F" w:rsidP="0018152F">
            <w:pPr>
              <w:jc w:val="right"/>
              <w:rPr>
                <w:rFonts w:ascii="Arial" w:hAnsi="Arial" w:cs="Arial"/>
                <w:sz w:val="16"/>
                <w:szCs w:val="16"/>
              </w:rPr>
            </w:pPr>
          </w:p>
        </w:tc>
        <w:tc>
          <w:tcPr>
            <w:tcW w:w="477" w:type="pct"/>
            <w:tcBorders>
              <w:top w:val="nil"/>
              <w:left w:val="nil"/>
              <w:bottom w:val="nil"/>
              <w:right w:val="nil"/>
            </w:tcBorders>
            <w:shd w:val="clear" w:color="auto" w:fill="auto"/>
            <w:noWrap/>
            <w:vAlign w:val="center"/>
            <w:hideMark/>
          </w:tcPr>
          <w:p w:rsidR="0018152F" w:rsidRPr="0018152F" w:rsidRDefault="0018152F" w:rsidP="0018152F">
            <w:pPr>
              <w:jc w:val="right"/>
              <w:rPr>
                <w:rFonts w:ascii="Arial" w:hAnsi="Arial" w:cs="Arial"/>
                <w:sz w:val="16"/>
                <w:szCs w:val="16"/>
              </w:rPr>
            </w:pPr>
          </w:p>
        </w:tc>
        <w:tc>
          <w:tcPr>
            <w:tcW w:w="2087" w:type="pct"/>
            <w:gridSpan w:val="2"/>
            <w:tcBorders>
              <w:top w:val="nil"/>
              <w:left w:val="nil"/>
              <w:bottom w:val="nil"/>
              <w:right w:val="nil"/>
            </w:tcBorders>
            <w:shd w:val="clear" w:color="auto" w:fill="auto"/>
            <w:noWrap/>
            <w:vAlign w:val="center"/>
            <w:hideMark/>
          </w:tcPr>
          <w:p w:rsidR="0018152F" w:rsidRPr="0018152F" w:rsidRDefault="00FD7B0F" w:rsidP="0018152F">
            <w:pPr>
              <w:jc w:val="center"/>
              <w:rPr>
                <w:rFonts w:ascii="Arial" w:hAnsi="Arial" w:cs="Arial"/>
                <w:b/>
                <w:bCs/>
                <w:sz w:val="16"/>
                <w:szCs w:val="16"/>
              </w:rPr>
            </w:pPr>
            <w:r>
              <w:rPr>
                <w:rFonts w:ascii="Arial" w:hAnsi="Arial" w:cs="Arial"/>
                <w:b/>
                <w:bCs/>
                <w:sz w:val="16"/>
                <w:szCs w:val="16"/>
              </w:rPr>
              <w:t xml:space="preserve">                                                      </w:t>
            </w:r>
            <w:r w:rsidR="0018152F" w:rsidRPr="0018152F">
              <w:rPr>
                <w:rFonts w:ascii="Arial" w:hAnsi="Arial" w:cs="Arial"/>
                <w:b/>
                <w:bCs/>
                <w:sz w:val="16"/>
                <w:szCs w:val="16"/>
              </w:rPr>
              <w:t>Приложение № 4</w:t>
            </w:r>
          </w:p>
        </w:tc>
      </w:tr>
      <w:tr w:rsidR="0018152F" w:rsidRPr="0018152F" w:rsidTr="0018152F">
        <w:trPr>
          <w:trHeight w:val="36"/>
        </w:trPr>
        <w:tc>
          <w:tcPr>
            <w:tcW w:w="5000" w:type="pct"/>
            <w:gridSpan w:val="6"/>
            <w:tcBorders>
              <w:top w:val="nil"/>
              <w:left w:val="nil"/>
              <w:bottom w:val="nil"/>
              <w:right w:val="nil"/>
            </w:tcBorders>
            <w:shd w:val="clear" w:color="auto" w:fill="auto"/>
            <w:hideMark/>
          </w:tcPr>
          <w:p w:rsidR="00FD7B0F" w:rsidRDefault="0018152F" w:rsidP="0018152F">
            <w:pPr>
              <w:jc w:val="right"/>
              <w:rPr>
                <w:rFonts w:ascii="Arial" w:hAnsi="Arial" w:cs="Arial"/>
                <w:sz w:val="16"/>
                <w:szCs w:val="16"/>
              </w:rPr>
            </w:pPr>
            <w:r w:rsidRPr="0018152F">
              <w:rPr>
                <w:rFonts w:ascii="Arial" w:hAnsi="Arial" w:cs="Arial"/>
                <w:sz w:val="16"/>
                <w:szCs w:val="16"/>
              </w:rPr>
              <w:t xml:space="preserve">к Решению № 210 двадцатой сессии Совета депутатов                                              </w:t>
            </w:r>
          </w:p>
          <w:p w:rsidR="00FD7B0F" w:rsidRDefault="0018152F" w:rsidP="0018152F">
            <w:pPr>
              <w:jc w:val="right"/>
              <w:rPr>
                <w:rFonts w:ascii="Arial" w:hAnsi="Arial" w:cs="Arial"/>
                <w:sz w:val="16"/>
                <w:szCs w:val="16"/>
              </w:rPr>
            </w:pPr>
            <w:r w:rsidRPr="0018152F">
              <w:rPr>
                <w:rFonts w:ascii="Arial" w:hAnsi="Arial" w:cs="Arial"/>
                <w:sz w:val="16"/>
                <w:szCs w:val="16"/>
              </w:rPr>
              <w:t xml:space="preserve">рабочего поселка Маслянино от 25 декабря 2023 года                                                                       </w:t>
            </w:r>
          </w:p>
          <w:p w:rsidR="00FD7B0F" w:rsidRDefault="0018152F" w:rsidP="00FD7B0F">
            <w:pPr>
              <w:jc w:val="right"/>
              <w:rPr>
                <w:rFonts w:ascii="Arial" w:hAnsi="Arial" w:cs="Arial"/>
                <w:sz w:val="16"/>
                <w:szCs w:val="16"/>
              </w:rPr>
            </w:pPr>
            <w:r w:rsidRPr="0018152F">
              <w:rPr>
                <w:rFonts w:ascii="Arial" w:hAnsi="Arial" w:cs="Arial"/>
                <w:sz w:val="16"/>
                <w:szCs w:val="16"/>
              </w:rPr>
              <w:t xml:space="preserve">       "О внесении изменений в решение № 156 четырнадцатой сессии                                                          </w:t>
            </w:r>
          </w:p>
          <w:p w:rsidR="00FD7B0F" w:rsidRDefault="0018152F" w:rsidP="00FD7B0F">
            <w:pPr>
              <w:jc w:val="right"/>
              <w:rPr>
                <w:rFonts w:ascii="Arial" w:hAnsi="Arial" w:cs="Arial"/>
                <w:sz w:val="16"/>
                <w:szCs w:val="16"/>
              </w:rPr>
            </w:pPr>
            <w:r w:rsidRPr="0018152F">
              <w:rPr>
                <w:rFonts w:ascii="Arial" w:hAnsi="Arial" w:cs="Arial"/>
                <w:sz w:val="16"/>
                <w:szCs w:val="16"/>
              </w:rPr>
              <w:t xml:space="preserve">    от 23 декабря 2022 года "О бюджете рабочего поселка Маслянино                                           </w:t>
            </w:r>
          </w:p>
          <w:p w:rsidR="00FD7B0F" w:rsidRDefault="0018152F" w:rsidP="00FD7B0F">
            <w:pPr>
              <w:jc w:val="right"/>
              <w:rPr>
                <w:rFonts w:ascii="Arial" w:hAnsi="Arial" w:cs="Arial"/>
                <w:sz w:val="16"/>
                <w:szCs w:val="16"/>
              </w:rPr>
            </w:pPr>
            <w:r w:rsidRPr="0018152F">
              <w:rPr>
                <w:rFonts w:ascii="Arial" w:hAnsi="Arial" w:cs="Arial"/>
                <w:sz w:val="16"/>
                <w:szCs w:val="16"/>
              </w:rPr>
              <w:t xml:space="preserve">    Маслянинского района </w:t>
            </w:r>
            <w:r w:rsidR="00FD7B0F">
              <w:rPr>
                <w:rFonts w:ascii="Arial" w:hAnsi="Arial" w:cs="Arial"/>
                <w:sz w:val="16"/>
                <w:szCs w:val="16"/>
              </w:rPr>
              <w:t xml:space="preserve">Новосибирской области  </w:t>
            </w:r>
            <w:r w:rsidRPr="0018152F">
              <w:rPr>
                <w:rFonts w:ascii="Arial" w:hAnsi="Arial" w:cs="Arial"/>
                <w:sz w:val="16"/>
                <w:szCs w:val="16"/>
              </w:rPr>
              <w:t xml:space="preserve"> на 2023 год </w:t>
            </w:r>
          </w:p>
          <w:p w:rsidR="0018152F" w:rsidRPr="0018152F" w:rsidRDefault="0018152F" w:rsidP="00FD7B0F">
            <w:pPr>
              <w:jc w:val="right"/>
              <w:rPr>
                <w:rFonts w:ascii="Arial" w:hAnsi="Arial" w:cs="Arial"/>
                <w:sz w:val="16"/>
                <w:szCs w:val="16"/>
              </w:rPr>
            </w:pPr>
            <w:r w:rsidRPr="0018152F">
              <w:rPr>
                <w:rFonts w:ascii="Arial" w:hAnsi="Arial" w:cs="Arial"/>
                <w:sz w:val="16"/>
                <w:szCs w:val="16"/>
              </w:rPr>
              <w:t>и плановый период 2024-2025 годов</w:t>
            </w:r>
          </w:p>
        </w:tc>
      </w:tr>
      <w:tr w:rsidR="0018152F" w:rsidRPr="0018152F" w:rsidTr="0018152F">
        <w:trPr>
          <w:trHeight w:val="36"/>
        </w:trPr>
        <w:tc>
          <w:tcPr>
            <w:tcW w:w="5000" w:type="pct"/>
            <w:gridSpan w:val="6"/>
            <w:tcBorders>
              <w:top w:val="nil"/>
              <w:left w:val="nil"/>
              <w:bottom w:val="nil"/>
              <w:right w:val="nil"/>
            </w:tcBorders>
            <w:shd w:val="clear" w:color="auto" w:fill="auto"/>
          </w:tcPr>
          <w:p w:rsidR="0018152F" w:rsidRPr="0018152F" w:rsidRDefault="0018152F" w:rsidP="0018152F">
            <w:pPr>
              <w:jc w:val="center"/>
              <w:rPr>
                <w:rFonts w:ascii="Arial" w:hAnsi="Arial" w:cs="Arial"/>
                <w:b/>
                <w:sz w:val="16"/>
                <w:szCs w:val="16"/>
              </w:rPr>
            </w:pPr>
          </w:p>
        </w:tc>
      </w:tr>
      <w:tr w:rsidR="0018152F" w:rsidRPr="0018152F" w:rsidTr="0018152F">
        <w:trPr>
          <w:gridAfter w:val="1"/>
          <w:wAfter w:w="184" w:type="pct"/>
          <w:trHeight w:val="819"/>
        </w:trPr>
        <w:tc>
          <w:tcPr>
            <w:tcW w:w="4816" w:type="pct"/>
            <w:gridSpan w:val="5"/>
            <w:tcBorders>
              <w:top w:val="nil"/>
              <w:left w:val="nil"/>
              <w:bottom w:val="nil"/>
              <w:right w:val="nil"/>
            </w:tcBorders>
            <w:shd w:val="clear" w:color="auto" w:fill="auto"/>
            <w:hideMark/>
          </w:tcPr>
          <w:p w:rsidR="0018152F" w:rsidRPr="00FD7B0F" w:rsidRDefault="0018152F" w:rsidP="00152E03">
            <w:pPr>
              <w:jc w:val="center"/>
              <w:rPr>
                <w:rFonts w:ascii="Arial" w:hAnsi="Arial" w:cs="Arial"/>
                <w:b/>
                <w:sz w:val="18"/>
                <w:szCs w:val="18"/>
              </w:rPr>
            </w:pPr>
            <w:r w:rsidRPr="00FD7B0F">
              <w:rPr>
                <w:rFonts w:ascii="Arial" w:hAnsi="Arial" w:cs="Arial"/>
                <w:b/>
                <w:sz w:val="18"/>
                <w:szCs w:val="18"/>
              </w:rPr>
              <w:t>Распределение бюджетных ассигнований рабочего поселка Масля</w:t>
            </w:r>
            <w:r w:rsidR="00FD7B0F" w:rsidRPr="00FD7B0F">
              <w:rPr>
                <w:rFonts w:ascii="Arial" w:hAnsi="Arial" w:cs="Arial"/>
                <w:b/>
                <w:sz w:val="18"/>
                <w:szCs w:val="18"/>
              </w:rPr>
              <w:t xml:space="preserve">нино Маслянинского района  </w:t>
            </w:r>
            <w:r w:rsidRPr="00FD7B0F">
              <w:rPr>
                <w:rFonts w:ascii="Arial" w:hAnsi="Arial" w:cs="Arial"/>
                <w:b/>
                <w:sz w:val="18"/>
                <w:szCs w:val="18"/>
              </w:rPr>
              <w:t xml:space="preserve">  Новосибирской области по разделам, подразделам, целевым статьям (муниципальным программ и непрограммным направлениям деятельности) группам и подгруппам видов расходо</w:t>
            </w:r>
            <w:r w:rsidR="00FD7B0F" w:rsidRPr="00FD7B0F">
              <w:rPr>
                <w:rFonts w:ascii="Arial" w:hAnsi="Arial" w:cs="Arial"/>
                <w:b/>
                <w:sz w:val="18"/>
                <w:szCs w:val="18"/>
              </w:rPr>
              <w:t xml:space="preserve">в     </w:t>
            </w:r>
            <w:r w:rsidRPr="00FD7B0F">
              <w:rPr>
                <w:rFonts w:ascii="Arial" w:hAnsi="Arial" w:cs="Arial"/>
                <w:b/>
                <w:sz w:val="18"/>
                <w:szCs w:val="18"/>
              </w:rPr>
              <w:t xml:space="preserve"> на 2023 год и плановый период 2024-2025 годов</w:t>
            </w:r>
          </w:p>
        </w:tc>
      </w:tr>
    </w:tbl>
    <w:p w:rsidR="0018152F" w:rsidRDefault="0018152F" w:rsidP="0018152F">
      <w:pPr>
        <w:shd w:val="clear" w:color="auto" w:fill="FFFFFF"/>
        <w:spacing w:line="276" w:lineRule="auto"/>
        <w:jc w:val="right"/>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тыс</w:t>
      </w:r>
      <w:proofErr w:type="gramStart"/>
      <w:r>
        <w:rPr>
          <w:rFonts w:ascii="Arial" w:hAnsi="Arial" w:cs="Arial"/>
          <w:sz w:val="18"/>
          <w:szCs w:val="18"/>
        </w:rPr>
        <w:t>.р</w:t>
      </w:r>
      <w:proofErr w:type="gramEnd"/>
      <w:r>
        <w:rPr>
          <w:rFonts w:ascii="Arial" w:hAnsi="Arial" w:cs="Arial"/>
          <w:sz w:val="18"/>
          <w:szCs w:val="18"/>
        </w:rPr>
        <w:t>уб</w:t>
      </w:r>
      <w:proofErr w:type="spellEnd"/>
      <w:r>
        <w:rPr>
          <w:rFonts w:ascii="Arial" w:hAnsi="Arial" w:cs="Arial"/>
          <w:sz w:val="18"/>
          <w:szCs w:val="18"/>
        </w:rPr>
        <w:t>.</w:t>
      </w:r>
    </w:p>
    <w:p w:rsidR="0018152F" w:rsidRPr="00F16C38" w:rsidRDefault="0018152F" w:rsidP="0018152F">
      <w:pPr>
        <w:shd w:val="clear" w:color="auto" w:fill="FFFFFF"/>
        <w:spacing w:line="276" w:lineRule="auto"/>
        <w:jc w:val="center"/>
        <w:rPr>
          <w:rFonts w:ascii="Arial" w:hAnsi="Arial" w:cs="Arial"/>
          <w:sz w:val="18"/>
          <w:szCs w:val="18"/>
        </w:rPr>
      </w:pPr>
    </w:p>
    <w:tbl>
      <w:tblPr>
        <w:tblW w:w="5000" w:type="pct"/>
        <w:tblLook w:val="04A0" w:firstRow="1" w:lastRow="0" w:firstColumn="1" w:lastColumn="0" w:noHBand="0" w:noVBand="1"/>
      </w:tblPr>
      <w:tblGrid>
        <w:gridCol w:w="4139"/>
        <w:gridCol w:w="1360"/>
        <w:gridCol w:w="528"/>
        <w:gridCol w:w="479"/>
        <w:gridCol w:w="445"/>
        <w:gridCol w:w="973"/>
        <w:gridCol w:w="973"/>
        <w:gridCol w:w="956"/>
      </w:tblGrid>
      <w:tr w:rsidR="0018152F" w:rsidRPr="0018152F" w:rsidTr="0018152F">
        <w:trPr>
          <w:trHeight w:val="375"/>
        </w:trPr>
        <w:tc>
          <w:tcPr>
            <w:tcW w:w="210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Наименование</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ЦСР</w:t>
            </w: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ВР</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РЗ</w:t>
            </w:r>
          </w:p>
        </w:tc>
        <w:tc>
          <w:tcPr>
            <w:tcW w:w="22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center"/>
              <w:rPr>
                <w:rFonts w:ascii="Arial" w:hAnsi="Arial" w:cs="Arial"/>
                <w:sz w:val="16"/>
                <w:szCs w:val="16"/>
              </w:rPr>
            </w:pPr>
            <w:proofErr w:type="gramStart"/>
            <w:r w:rsidRPr="0018152F">
              <w:rPr>
                <w:rFonts w:ascii="Arial" w:hAnsi="Arial" w:cs="Arial"/>
                <w:sz w:val="16"/>
                <w:szCs w:val="16"/>
              </w:rPr>
              <w:t>ПР</w:t>
            </w:r>
            <w:proofErr w:type="gramEnd"/>
          </w:p>
        </w:tc>
        <w:tc>
          <w:tcPr>
            <w:tcW w:w="1473" w:type="pct"/>
            <w:gridSpan w:val="3"/>
            <w:tcBorders>
              <w:top w:val="single" w:sz="4" w:space="0" w:color="auto"/>
              <w:left w:val="nil"/>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Сумма</w:t>
            </w:r>
          </w:p>
        </w:tc>
      </w:tr>
      <w:tr w:rsidR="0018152F" w:rsidRPr="0018152F" w:rsidTr="0018152F">
        <w:trPr>
          <w:trHeight w:val="360"/>
        </w:trPr>
        <w:tc>
          <w:tcPr>
            <w:tcW w:w="2100" w:type="pct"/>
            <w:vMerge/>
            <w:tcBorders>
              <w:top w:val="single" w:sz="4" w:space="0" w:color="auto"/>
              <w:left w:val="single" w:sz="4" w:space="0" w:color="auto"/>
              <w:bottom w:val="single" w:sz="4" w:space="0" w:color="auto"/>
              <w:right w:val="nil"/>
            </w:tcBorders>
            <w:vAlign w:val="center"/>
            <w:hideMark/>
          </w:tcPr>
          <w:p w:rsidR="0018152F" w:rsidRPr="0018152F" w:rsidRDefault="0018152F" w:rsidP="0018152F">
            <w:pPr>
              <w:rPr>
                <w:rFonts w:ascii="Arial" w:hAnsi="Arial" w:cs="Arial"/>
                <w:sz w:val="16"/>
                <w:szCs w:val="16"/>
              </w:rPr>
            </w:pPr>
          </w:p>
        </w:tc>
        <w:tc>
          <w:tcPr>
            <w:tcW w:w="690" w:type="pct"/>
            <w:vMerge/>
            <w:tcBorders>
              <w:top w:val="single" w:sz="4" w:space="0" w:color="auto"/>
              <w:left w:val="single" w:sz="4" w:space="0" w:color="auto"/>
              <w:bottom w:val="single" w:sz="4" w:space="0" w:color="auto"/>
              <w:right w:val="single" w:sz="4" w:space="0" w:color="auto"/>
            </w:tcBorders>
            <w:vAlign w:val="center"/>
            <w:hideMark/>
          </w:tcPr>
          <w:p w:rsidR="0018152F" w:rsidRPr="0018152F" w:rsidRDefault="0018152F" w:rsidP="0018152F">
            <w:pPr>
              <w:rPr>
                <w:rFonts w:ascii="Arial" w:hAnsi="Arial" w:cs="Arial"/>
                <w:sz w:val="16"/>
                <w:szCs w:val="16"/>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rsidR="0018152F" w:rsidRPr="0018152F" w:rsidRDefault="0018152F" w:rsidP="0018152F">
            <w:pPr>
              <w:rPr>
                <w:rFonts w:ascii="Arial" w:hAnsi="Arial" w:cs="Arial"/>
                <w:sz w:val="16"/>
                <w:szCs w:val="16"/>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rsidR="0018152F" w:rsidRPr="0018152F" w:rsidRDefault="0018152F" w:rsidP="0018152F">
            <w:pPr>
              <w:rPr>
                <w:rFonts w:ascii="Arial" w:hAnsi="Arial" w:cs="Arial"/>
                <w:sz w:val="16"/>
                <w:szCs w:val="16"/>
              </w:rPr>
            </w:pPr>
          </w:p>
        </w:tc>
        <w:tc>
          <w:tcPr>
            <w:tcW w:w="226" w:type="pct"/>
            <w:vMerge/>
            <w:tcBorders>
              <w:top w:val="single" w:sz="4" w:space="0" w:color="auto"/>
              <w:left w:val="single" w:sz="4" w:space="0" w:color="auto"/>
              <w:bottom w:val="single" w:sz="4" w:space="0" w:color="auto"/>
              <w:right w:val="single" w:sz="4" w:space="0" w:color="auto"/>
            </w:tcBorders>
            <w:vAlign w:val="center"/>
            <w:hideMark/>
          </w:tcPr>
          <w:p w:rsidR="0018152F" w:rsidRPr="0018152F" w:rsidRDefault="0018152F" w:rsidP="0018152F">
            <w:pPr>
              <w:rPr>
                <w:rFonts w:ascii="Arial" w:hAnsi="Arial" w:cs="Arial"/>
                <w:sz w:val="16"/>
                <w:szCs w:val="16"/>
              </w:rPr>
            </w:pPr>
          </w:p>
        </w:tc>
        <w:tc>
          <w:tcPr>
            <w:tcW w:w="494" w:type="pct"/>
            <w:tcBorders>
              <w:top w:val="nil"/>
              <w:left w:val="nil"/>
              <w:bottom w:val="single" w:sz="4" w:space="0" w:color="auto"/>
              <w:right w:val="single" w:sz="4" w:space="0" w:color="auto"/>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2023 год</w:t>
            </w:r>
          </w:p>
        </w:tc>
        <w:tc>
          <w:tcPr>
            <w:tcW w:w="494" w:type="pct"/>
            <w:tcBorders>
              <w:top w:val="nil"/>
              <w:left w:val="nil"/>
              <w:bottom w:val="single" w:sz="4" w:space="0" w:color="auto"/>
              <w:right w:val="single" w:sz="4" w:space="0" w:color="auto"/>
            </w:tcBorders>
            <w:shd w:val="clear" w:color="auto" w:fill="auto"/>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2024 год</w:t>
            </w:r>
          </w:p>
        </w:tc>
        <w:tc>
          <w:tcPr>
            <w:tcW w:w="485" w:type="pct"/>
            <w:tcBorders>
              <w:top w:val="nil"/>
              <w:left w:val="nil"/>
              <w:bottom w:val="single" w:sz="4" w:space="0" w:color="auto"/>
              <w:right w:val="single" w:sz="4" w:space="0" w:color="auto"/>
            </w:tcBorders>
            <w:shd w:val="clear" w:color="auto" w:fill="auto"/>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2025 год</w:t>
            </w:r>
          </w:p>
        </w:tc>
      </w:tr>
      <w:tr w:rsidR="0018152F" w:rsidRPr="0018152F" w:rsidTr="00FD7B0F">
        <w:trPr>
          <w:trHeight w:val="966"/>
        </w:trPr>
        <w:tc>
          <w:tcPr>
            <w:tcW w:w="2100" w:type="pct"/>
            <w:tcBorders>
              <w:top w:val="single" w:sz="4" w:space="0" w:color="auto"/>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90" w:type="pct"/>
            <w:tcBorders>
              <w:top w:val="single" w:sz="4" w:space="0" w:color="auto"/>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54.0.00.00000</w:t>
            </w:r>
          </w:p>
        </w:tc>
        <w:tc>
          <w:tcPr>
            <w:tcW w:w="268" w:type="pct"/>
            <w:tcBorders>
              <w:top w:val="single" w:sz="4" w:space="0" w:color="auto"/>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single" w:sz="4" w:space="0" w:color="auto"/>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single" w:sz="4" w:space="0" w:color="auto"/>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130,0</w:t>
            </w:r>
          </w:p>
        </w:tc>
        <w:tc>
          <w:tcPr>
            <w:tcW w:w="494" w:type="pct"/>
            <w:tcBorders>
              <w:top w:val="single" w:sz="4" w:space="0" w:color="auto"/>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FD7B0F">
        <w:trPr>
          <w:trHeight w:val="993"/>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lastRenderedPageBreak/>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54.0.00.69070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130,0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FD7B0F">
        <w:trPr>
          <w:trHeight w:val="554"/>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54.0.00.69070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130,0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5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54.0.00.69070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10</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130,0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711"/>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55.0.00.00000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FD7B0F">
        <w:trPr>
          <w:trHeight w:val="948"/>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55.0.00.00212</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6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55.0.00.00212</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5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55.0.00.00212</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14</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838"/>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56.0.00.00000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11393,5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12544,2</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985,0</w:t>
            </w:r>
          </w:p>
        </w:tc>
      </w:tr>
      <w:tr w:rsidR="0018152F" w:rsidRPr="0018152F" w:rsidTr="00FD7B0F">
        <w:trPr>
          <w:trHeight w:val="978"/>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56.0.F2.00000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11393,5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12544,2</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985,0</w:t>
            </w:r>
          </w:p>
        </w:tc>
      </w:tr>
      <w:tr w:rsidR="0018152F" w:rsidRPr="0018152F" w:rsidTr="00FD7B0F">
        <w:trPr>
          <w:trHeight w:val="1134"/>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56.0.F2.55550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11373,0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12208,6</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42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56.0.F2.55550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11373,0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12208,6</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689"/>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56.0.F2.55550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11373,0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12208,6</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1317"/>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дворовых территорий многоквартирных домов населенных пунктов Новосибирской области)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56.0.F2.55551</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120,6</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570,0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56.0.F2.55551</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120,6</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570,0</w:t>
            </w:r>
          </w:p>
        </w:tc>
      </w:tr>
      <w:tr w:rsidR="0018152F" w:rsidRPr="0018152F" w:rsidTr="00FD7B0F">
        <w:trPr>
          <w:trHeight w:val="59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56.0.F2.55551</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120,6</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570,0</w:t>
            </w:r>
          </w:p>
        </w:tc>
      </w:tr>
      <w:tr w:rsidR="0018152F" w:rsidRPr="0018152F" w:rsidTr="0018152F">
        <w:trPr>
          <w:trHeight w:val="987"/>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56.0.F2.55552</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20,5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215,0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415,0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56.0.F2.55552</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20,5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215,0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415,0</w:t>
            </w:r>
          </w:p>
        </w:tc>
      </w:tr>
      <w:tr w:rsidR="0018152F" w:rsidRPr="0018152F" w:rsidTr="00FD7B0F">
        <w:trPr>
          <w:trHeight w:val="649"/>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56.0.F2.55552</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20,5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215,0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415,0</w:t>
            </w:r>
          </w:p>
        </w:tc>
      </w:tr>
      <w:tr w:rsidR="0018152F" w:rsidRPr="0018152F" w:rsidTr="0018152F">
        <w:trPr>
          <w:trHeight w:val="6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lastRenderedPageBreak/>
              <w:t>Непрограммные направления местного бюджета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99.0.00.00000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249713,5</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68547,1</w:t>
            </w:r>
          </w:p>
        </w:tc>
        <w:tc>
          <w:tcPr>
            <w:tcW w:w="485" w:type="pct"/>
            <w:tcBorders>
              <w:top w:val="nil"/>
              <w:left w:val="nil"/>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57057,8</w:t>
            </w:r>
          </w:p>
        </w:tc>
      </w:tr>
      <w:tr w:rsidR="0018152F" w:rsidRPr="0018152F" w:rsidTr="00FD7B0F">
        <w:trPr>
          <w:trHeight w:val="266"/>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Доплаты к пенсиям муниципальных служащих</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99.0.00.00050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361,3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340,0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340,0</w:t>
            </w:r>
          </w:p>
        </w:tc>
      </w:tr>
      <w:tr w:rsidR="0018152F" w:rsidRPr="0018152F" w:rsidTr="0018152F">
        <w:trPr>
          <w:trHeight w:val="6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Социальное обеспечение и иные выплаты населению</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99.0.00.00050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300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361,3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340,0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340,0</w:t>
            </w:r>
          </w:p>
        </w:tc>
      </w:tr>
      <w:tr w:rsidR="0018152F" w:rsidRPr="0018152F" w:rsidTr="0018152F">
        <w:trPr>
          <w:trHeight w:val="6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Публичные нормативные социальные выплаты гражданам</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99.0.00.00050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310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10</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361,3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340,0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340,0</w:t>
            </w:r>
          </w:p>
        </w:tc>
      </w:tr>
      <w:tr w:rsidR="0018152F" w:rsidRPr="0018152F" w:rsidTr="0018152F">
        <w:trPr>
          <w:trHeight w:val="6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Процентные платежи по муниципальному долгу</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99.0.00.00060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2,5</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2,0</w:t>
            </w:r>
          </w:p>
        </w:tc>
      </w:tr>
      <w:tr w:rsidR="0018152F" w:rsidRPr="0018152F" w:rsidTr="0018152F">
        <w:trPr>
          <w:trHeight w:val="6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Обслуживание государственного (муниципального) долга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99.0.00.00060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700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2,5</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Обслуживание муниципального долга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99.0.00.00060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730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13</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2,5</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2,0</w:t>
            </w:r>
          </w:p>
        </w:tc>
      </w:tr>
      <w:tr w:rsidR="0018152F" w:rsidRPr="0018152F" w:rsidTr="0018152F">
        <w:trPr>
          <w:trHeight w:val="278"/>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Иные межбюджетные трансферты  бюджетам других уровней по передаче полномочий по осуществлению внешнего муниципального финансового контроля бюджета поселения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99.0.00.00080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244,3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Межбюджетные трансферты</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99.0.00.00080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244,3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межбюджетные трансферты</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99.0.00.00080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06</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244,3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6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Выполнение других обязательств муниципального образования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99.0.00.00090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1229,8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735,0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735,0</w:t>
            </w:r>
          </w:p>
        </w:tc>
      </w:tr>
      <w:tr w:rsidR="0018152F" w:rsidRPr="0018152F" w:rsidTr="0018152F">
        <w:trPr>
          <w:trHeight w:val="70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99.0.00.00090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1209,8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715,0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715,0</w:t>
            </w:r>
          </w:p>
        </w:tc>
      </w:tr>
      <w:tr w:rsidR="0018152F" w:rsidRPr="0018152F" w:rsidTr="00FD7B0F">
        <w:trPr>
          <w:trHeight w:val="822"/>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99.0.00.00090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1209,8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715,0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715,0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бюджетные ассигнования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99.0.00.00090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Уплата налогов, сборов и иных платежей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99.0.00.00090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850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20,0</w:t>
            </w:r>
          </w:p>
        </w:tc>
      </w:tr>
      <w:tr w:rsidR="0018152F" w:rsidRPr="0018152F" w:rsidTr="00FD7B0F">
        <w:trPr>
          <w:trHeight w:val="52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99.0.00.00110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9249,2</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9426,9</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9426,9</w:t>
            </w:r>
          </w:p>
        </w:tc>
      </w:tr>
      <w:tr w:rsidR="0018152F" w:rsidRPr="0018152F" w:rsidTr="00FD7B0F">
        <w:trPr>
          <w:trHeight w:val="10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99.0.00.00110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9249,2</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9426,9</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9426,9</w:t>
            </w:r>
          </w:p>
        </w:tc>
      </w:tr>
      <w:tr w:rsidR="0018152F" w:rsidRPr="0018152F" w:rsidTr="0018152F">
        <w:trPr>
          <w:trHeight w:val="6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государственных (муниципальных) органов</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99.0.00.00110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120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9249,2</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9426,9</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9426,9</w:t>
            </w:r>
          </w:p>
        </w:tc>
      </w:tr>
      <w:tr w:rsidR="0018152F" w:rsidRPr="0018152F" w:rsidTr="0018152F">
        <w:trPr>
          <w:trHeight w:val="9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Оценка недвижимости, признание прав и регулирование отношений по муниципальной собственности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99.0.00.00150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444,6</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250,0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250,0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99.0.00.00150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97,3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100,0</w:t>
            </w:r>
          </w:p>
        </w:tc>
      </w:tr>
      <w:tr w:rsidR="0018152F" w:rsidRPr="0018152F" w:rsidTr="0018152F">
        <w:trPr>
          <w:trHeight w:val="100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99.0.00.00150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97,3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100,0</w:t>
            </w:r>
          </w:p>
        </w:tc>
      </w:tr>
      <w:tr w:rsidR="0018152F" w:rsidRPr="0018152F" w:rsidTr="0018152F">
        <w:trPr>
          <w:trHeight w:val="6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Капитальные вложения в объекты государственной (муниципальной) собственности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99.0.00.00150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82,0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150,0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150,0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Бюджетные инвестиции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99.0.00.00150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82,0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150,0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150,0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бюджетные ассигнования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99.0.00.00150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265,3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lastRenderedPageBreak/>
              <w:t>Уплата налогов, сборов и иных платежей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99.0.00.00150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850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265,3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3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Мероприятия по землеустройству и землепользованию</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99.0.00.00160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475,5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250,0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250,0</w:t>
            </w:r>
          </w:p>
        </w:tc>
      </w:tr>
      <w:tr w:rsidR="0018152F" w:rsidRPr="0018152F" w:rsidTr="0018152F">
        <w:trPr>
          <w:trHeight w:val="6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99.0.00.00160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475,5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250,0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250,0</w:t>
            </w:r>
          </w:p>
        </w:tc>
      </w:tr>
      <w:tr w:rsidR="0018152F" w:rsidRPr="0018152F" w:rsidTr="00FD7B0F">
        <w:trPr>
          <w:trHeight w:val="5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99.0.00.00160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475,5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250,0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250,0</w:t>
            </w:r>
          </w:p>
        </w:tc>
      </w:tr>
      <w:tr w:rsidR="0018152F" w:rsidRPr="0018152F" w:rsidTr="00FD7B0F">
        <w:trPr>
          <w:trHeight w:val="574"/>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Оказание информационных и консультативных услуг по размещению "Госзаказа"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99.0.00.00180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227,2</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Межбюджетные трансферты</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99.0.00.00180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227,2</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межбюджетные трансферты</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99.0.00.00180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227,2</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Расходы на обеспечение функций государственных (муниципальных) органов</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99.0.00.00190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2816,2</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3880,0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3880,0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99.0.00.00190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2707,6</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3771,4</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3771,4</w:t>
            </w:r>
          </w:p>
        </w:tc>
      </w:tr>
      <w:tr w:rsidR="0018152F" w:rsidRPr="0018152F" w:rsidTr="00FD7B0F">
        <w:trPr>
          <w:trHeight w:val="593"/>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99.0.00.00190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2707,6</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3771,4</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3771,4</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бюджетные ассигнования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99.0.00.00190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108,6</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108,6</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108,6</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Уплата налогов, сборов и иных платежей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99.0.00.00190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850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108,6</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108,6</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108,6</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Глава муниципального образования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99.0.00.03110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1618,4</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1525,3</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1525,3</w:t>
            </w:r>
          </w:p>
        </w:tc>
      </w:tr>
      <w:tr w:rsidR="0018152F" w:rsidRPr="0018152F" w:rsidTr="00FD7B0F">
        <w:trPr>
          <w:trHeight w:val="1042"/>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99.0.00.03110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1618,4</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1525,3</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1525,3</w:t>
            </w:r>
          </w:p>
        </w:tc>
      </w:tr>
      <w:tr w:rsidR="0018152F" w:rsidRPr="0018152F" w:rsidTr="00FD7B0F">
        <w:trPr>
          <w:trHeight w:val="277"/>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государственных (муниципальных) органов</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99.0.00.03110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120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1618,4</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1525,3</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1525,3</w:t>
            </w:r>
          </w:p>
        </w:tc>
      </w:tr>
      <w:tr w:rsidR="0018152F" w:rsidRPr="0018152F" w:rsidTr="0018152F">
        <w:trPr>
          <w:trHeight w:val="70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Оплата труда председателя представительного органа местного самоуправления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99.0.00.04110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1471,2</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1386,5</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1386,5</w:t>
            </w:r>
          </w:p>
        </w:tc>
      </w:tr>
      <w:tr w:rsidR="0018152F" w:rsidRPr="0018152F" w:rsidTr="00FD7B0F">
        <w:trPr>
          <w:trHeight w:val="103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99.0.00.04110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1471,2</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1386,5</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1386,5</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государственных (муниципальных) органов</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99.0.00.04110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120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1471,2</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1386,5</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1386,5</w:t>
            </w:r>
          </w:p>
        </w:tc>
      </w:tr>
      <w:tr w:rsidR="0018152F" w:rsidRPr="0018152F" w:rsidTr="0018152F">
        <w:trPr>
          <w:trHeight w:val="6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Прочие расходы на поддержку жилищного хозяйства муниципального образования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99.0.00.05080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498,2</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370,0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370,0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99.0.00.05080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498,2</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365,0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365,0</w:t>
            </w:r>
          </w:p>
        </w:tc>
      </w:tr>
      <w:tr w:rsidR="0018152F" w:rsidRPr="0018152F" w:rsidTr="00FD7B0F">
        <w:trPr>
          <w:trHeight w:val="726"/>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99.0.00.05080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498,2</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365,0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365,0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бюджетные ассигнования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99.0.00.05080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Уплата налогов, сборов и иных платежей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99.0.00.05080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850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Мероприятия в области коммунального хозяйства в части капитальных расходов</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99.0.00.05110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500,6</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500,0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500,0</w:t>
            </w:r>
          </w:p>
        </w:tc>
      </w:tr>
      <w:tr w:rsidR="0018152F" w:rsidRPr="0018152F" w:rsidTr="0018152F">
        <w:trPr>
          <w:trHeight w:val="6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476,5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500,0</w:t>
            </w:r>
          </w:p>
        </w:tc>
      </w:tr>
      <w:tr w:rsidR="0018152F" w:rsidRPr="0018152F" w:rsidTr="00FD7B0F">
        <w:trPr>
          <w:trHeight w:val="742"/>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476,5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500,0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Капитальные вложения в объекты государственной (муниципальной) собственности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24,1</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Бюджетные инвестиции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24,1</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6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Прочие мероприятия по поддержке коммунального хозяйства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99.0.00.05140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3995,1</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1800,0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1800,0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3585,1</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1800,0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1800,0</w:t>
            </w:r>
          </w:p>
        </w:tc>
      </w:tr>
      <w:tr w:rsidR="0018152F" w:rsidRPr="0018152F" w:rsidTr="00FD7B0F">
        <w:trPr>
          <w:trHeight w:val="569"/>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3585,1</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1800,0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1800,0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бюджетные ассигнования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410,0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758"/>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410,0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Уличное освещение</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99.0.00.05150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5746,9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5060,0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5060,0</w:t>
            </w:r>
          </w:p>
        </w:tc>
      </w:tr>
      <w:tr w:rsidR="0018152F" w:rsidRPr="0018152F" w:rsidTr="0018152F">
        <w:trPr>
          <w:trHeight w:val="6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5536,9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4900,0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4900,0</w:t>
            </w:r>
          </w:p>
        </w:tc>
      </w:tr>
      <w:tr w:rsidR="0018152F" w:rsidRPr="0018152F" w:rsidTr="0018152F">
        <w:trPr>
          <w:trHeight w:val="9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5536,9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4900,0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4900,0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бюджетные ассигнования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210,0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160,0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160,0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Уплата налогов, сборов и иных платежей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850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210,0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160,0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160,0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Озеленение</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99.0.00.05170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292,0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99.0.00.05170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292,0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100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99.0.00.05170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292,0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Организация и содержание мест захоронения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99.0.00.05180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850,0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850,0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850,0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850,0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850,0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850,0</w:t>
            </w:r>
          </w:p>
        </w:tc>
      </w:tr>
      <w:tr w:rsidR="0018152F" w:rsidRPr="0018152F" w:rsidTr="0018152F">
        <w:trPr>
          <w:trHeight w:val="100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850,0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850,0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850,0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Прочие мероприятия по благоустройству территорий муниципальных образований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99.0.00.05190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332,9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300,0</w:t>
            </w:r>
          </w:p>
        </w:tc>
      </w:tr>
      <w:tr w:rsidR="0018152F" w:rsidRPr="0018152F" w:rsidTr="0018152F">
        <w:trPr>
          <w:trHeight w:val="6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332,9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300,0</w:t>
            </w:r>
          </w:p>
        </w:tc>
      </w:tr>
      <w:tr w:rsidR="0018152F" w:rsidRPr="0018152F" w:rsidTr="0018152F">
        <w:trPr>
          <w:trHeight w:val="9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99.0.00.05190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332,9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300,0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Прочие мероприятия культуры</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99.0.00.08050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1590,9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1700,0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1700,0</w:t>
            </w:r>
          </w:p>
        </w:tc>
      </w:tr>
      <w:tr w:rsidR="0018152F" w:rsidRPr="0018152F" w:rsidTr="0018152F">
        <w:trPr>
          <w:trHeight w:val="6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99.0.00.08050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1590,9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1700,0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1700,0</w:t>
            </w:r>
          </w:p>
        </w:tc>
      </w:tr>
      <w:tr w:rsidR="0018152F" w:rsidRPr="0018152F" w:rsidTr="0018152F">
        <w:trPr>
          <w:trHeight w:val="9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99.0.00.08050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08</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1590,9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1700,0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1700,0</w:t>
            </w:r>
          </w:p>
        </w:tc>
      </w:tr>
      <w:tr w:rsidR="0018152F" w:rsidRPr="0018152F" w:rsidTr="00FD7B0F">
        <w:trPr>
          <w:trHeight w:val="5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99.0.00.25590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3486,6</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3480,6</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3480,6</w:t>
            </w:r>
          </w:p>
        </w:tc>
      </w:tr>
      <w:tr w:rsidR="0018152F" w:rsidRPr="0018152F" w:rsidTr="00FD7B0F">
        <w:trPr>
          <w:trHeight w:val="1001"/>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99.0.00.25590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3306,9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3306,9</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3306,9</w:t>
            </w:r>
          </w:p>
        </w:tc>
      </w:tr>
      <w:tr w:rsidR="0018152F" w:rsidRPr="0018152F" w:rsidTr="00FD7B0F">
        <w:trPr>
          <w:trHeight w:val="277"/>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казенных учреждений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99.0.00.25590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3306,9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3306,9</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3306,9</w:t>
            </w:r>
          </w:p>
        </w:tc>
      </w:tr>
      <w:tr w:rsidR="0018152F" w:rsidRPr="0018152F" w:rsidTr="0018152F">
        <w:trPr>
          <w:trHeight w:val="6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99.0.00.25590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103,0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103,0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103,0</w:t>
            </w:r>
          </w:p>
        </w:tc>
      </w:tr>
      <w:tr w:rsidR="0018152F" w:rsidRPr="0018152F" w:rsidTr="00FD7B0F">
        <w:trPr>
          <w:trHeight w:val="633"/>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99.0.00.25590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103,0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103,0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103,0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бюджетные ассигнования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99.0.00.25590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76,7</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70,7</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70,7</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Уплата налогов, сборов и иных платежей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99.0.00.25590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850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76,7</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70,7</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70,7</w:t>
            </w:r>
          </w:p>
        </w:tc>
      </w:tr>
      <w:tr w:rsidR="0018152F" w:rsidRPr="0018152F" w:rsidTr="00FD7B0F">
        <w:trPr>
          <w:trHeight w:val="708"/>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Расходы на обеспечение деятельности (оказание услуг) муниципальных учреждений в области благоустройства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99.0.00.31590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2876,8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2823,2</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2873,2</w:t>
            </w:r>
          </w:p>
        </w:tc>
      </w:tr>
      <w:tr w:rsidR="0018152F" w:rsidRPr="0018152F" w:rsidTr="00FD7B0F">
        <w:trPr>
          <w:trHeight w:val="974"/>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99.0.00.31590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2261,1</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2173,2</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2173,2</w:t>
            </w:r>
          </w:p>
        </w:tc>
      </w:tr>
      <w:tr w:rsidR="0018152F" w:rsidRPr="0018152F" w:rsidTr="00FD7B0F">
        <w:trPr>
          <w:trHeight w:val="3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казенных учреждений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99.0.00.31590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2261,1</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2173,2</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2173,2</w:t>
            </w:r>
          </w:p>
        </w:tc>
      </w:tr>
      <w:tr w:rsidR="0018152F" w:rsidRPr="0018152F" w:rsidTr="0018152F">
        <w:trPr>
          <w:trHeight w:val="6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99.0.00.31590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615,7</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650,0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700,0</w:t>
            </w:r>
          </w:p>
        </w:tc>
      </w:tr>
      <w:tr w:rsidR="0018152F" w:rsidRPr="0018152F" w:rsidTr="00FD7B0F">
        <w:trPr>
          <w:trHeight w:val="639"/>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99.0.00.31590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615,7</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650,0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700,0</w:t>
            </w:r>
          </w:p>
        </w:tc>
      </w:tr>
      <w:tr w:rsidR="0018152F" w:rsidRPr="0018152F" w:rsidTr="00FD7B0F">
        <w:trPr>
          <w:trHeight w:val="533"/>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99.0.00.42590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2941,4</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2930,8</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2930,7</w:t>
            </w:r>
          </w:p>
        </w:tc>
      </w:tr>
      <w:tr w:rsidR="0018152F" w:rsidRPr="0018152F" w:rsidTr="00FD7B0F">
        <w:trPr>
          <w:trHeight w:val="966"/>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99.0.00.42590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2444,8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2444,8</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2444,8</w:t>
            </w:r>
          </w:p>
        </w:tc>
      </w:tr>
      <w:tr w:rsidR="0018152F" w:rsidRPr="0018152F" w:rsidTr="0018152F">
        <w:trPr>
          <w:trHeight w:val="6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казенных учреждений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99.0.00.42590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08</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2444,8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2444,8</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2444,8</w:t>
            </w:r>
          </w:p>
        </w:tc>
      </w:tr>
      <w:tr w:rsidR="0018152F" w:rsidRPr="0018152F" w:rsidTr="0018152F">
        <w:trPr>
          <w:trHeight w:val="6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99.0.00.42590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487,6</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486,0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485,9</w:t>
            </w:r>
          </w:p>
        </w:tc>
      </w:tr>
      <w:tr w:rsidR="0018152F" w:rsidRPr="0018152F" w:rsidTr="00FD7B0F">
        <w:trPr>
          <w:trHeight w:val="617"/>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99.0.00.42590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08</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487,6</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486,0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485,9</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бюджетные ассигнования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99.0.00.42590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9,0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Уплата налогов, сборов и иных платежей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99.0.00.42590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850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08</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9,0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70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Отдельные мероприятия в области автомобильного транспорта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99.0.00.48010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120,0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120,0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120,0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бюджетные ассигнования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99.0.00.48010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120,0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120,0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120,0</w:t>
            </w:r>
          </w:p>
        </w:tc>
      </w:tr>
      <w:tr w:rsidR="0018152F" w:rsidRPr="0018152F" w:rsidTr="00FD7B0F">
        <w:trPr>
          <w:trHeight w:val="732"/>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99.0.00.48010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08</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120,0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120,0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120,0</w:t>
            </w:r>
          </w:p>
        </w:tc>
      </w:tr>
      <w:tr w:rsidR="0018152F" w:rsidRPr="0018152F" w:rsidTr="00FD7B0F">
        <w:trPr>
          <w:trHeight w:val="417"/>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Организация услуг по осуществлению перевозок автомобильным транспортом общего пользования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99.0.00.48030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6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99.0.00.48030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576"/>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99.0.00.48030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08</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6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Дорожный фонд Маслянинского района в части капитальных расходов</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99.0.00.49010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216,9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6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99.0.00.49010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216,9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9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99.0.00.49010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09</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216,9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70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Дорожный фонд Маслянинского района в части содержания муниципальных дорог</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99.0.00.49020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12499,0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6896,6</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7700,4</w:t>
            </w:r>
          </w:p>
        </w:tc>
      </w:tr>
      <w:tr w:rsidR="0018152F" w:rsidRPr="0018152F" w:rsidTr="0018152F">
        <w:trPr>
          <w:trHeight w:val="72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99.0.00.49020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12499,0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6896,6</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7700,4</w:t>
            </w:r>
          </w:p>
        </w:tc>
      </w:tr>
      <w:tr w:rsidR="0018152F" w:rsidRPr="0018152F" w:rsidTr="0018152F">
        <w:trPr>
          <w:trHeight w:val="42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99.0.00.49020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09</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12499,0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6896,6</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7700,4</w:t>
            </w:r>
          </w:p>
        </w:tc>
      </w:tr>
      <w:tr w:rsidR="0018152F" w:rsidRPr="0018152F" w:rsidTr="0018152F">
        <w:trPr>
          <w:trHeight w:val="70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Дорожный фонд Маслянинского района за счет транспортного налога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99.0.00.49030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7998,0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6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99.0.00.49030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6151,0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612"/>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99.0.00.49030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09</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6151,0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6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Капитальные вложения в объекты государственной (муниципальной) собственности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99.0.00.49030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1847,0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Бюджетные инвестиции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99.0.00.49030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09</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1847,0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556"/>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99.0.00.51180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1148,7</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1214,1</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1257,1</w:t>
            </w:r>
          </w:p>
        </w:tc>
      </w:tr>
      <w:tr w:rsidR="0018152F" w:rsidRPr="0018152F" w:rsidTr="00FD7B0F">
        <w:trPr>
          <w:trHeight w:val="853"/>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99.0.00.51180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1053,8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1061,8</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1061,8</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государственных (муниципальных) органов</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99.0.00.51180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120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02</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1053,8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1061,8</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1061,8</w:t>
            </w:r>
          </w:p>
        </w:tc>
      </w:tr>
      <w:tr w:rsidR="0018152F" w:rsidRPr="0018152F" w:rsidTr="0018152F">
        <w:trPr>
          <w:trHeight w:val="278"/>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99.0.00.51180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94,8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152,3</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195,3</w:t>
            </w:r>
          </w:p>
        </w:tc>
      </w:tr>
      <w:tr w:rsidR="0018152F" w:rsidRPr="0018152F" w:rsidTr="00FD7B0F">
        <w:trPr>
          <w:trHeight w:val="658"/>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99.0.00.51180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02</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94,8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152,3</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195,3</w:t>
            </w:r>
          </w:p>
        </w:tc>
      </w:tr>
      <w:tr w:rsidR="0018152F" w:rsidRPr="0018152F" w:rsidTr="00FD7B0F">
        <w:trPr>
          <w:trHeight w:val="63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99.0.00.69010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279,9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280,0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280,0</w:t>
            </w:r>
          </w:p>
        </w:tc>
      </w:tr>
      <w:tr w:rsidR="0018152F" w:rsidRPr="0018152F" w:rsidTr="0018152F">
        <w:trPr>
          <w:trHeight w:val="6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99.0.00.69010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244,9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245,0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245,0</w:t>
            </w:r>
          </w:p>
        </w:tc>
      </w:tr>
      <w:tr w:rsidR="0018152F" w:rsidRPr="0018152F" w:rsidTr="00FD7B0F">
        <w:trPr>
          <w:trHeight w:val="64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99.0.00.69010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09</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244,9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245,0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245,0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Межбюджетные трансферты</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99.0.00.69010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35,0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35,0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межбюджетные трансферты</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99.0.00.69010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09</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35,0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35,0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Мероприятия по гражданской обороне</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99.0.00.69020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35,0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80,0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80,0</w:t>
            </w:r>
          </w:p>
        </w:tc>
      </w:tr>
      <w:tr w:rsidR="0018152F" w:rsidRPr="0018152F" w:rsidTr="00FD7B0F">
        <w:trPr>
          <w:trHeight w:val="429"/>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99.0.00.69020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45,0</w:t>
            </w:r>
          </w:p>
        </w:tc>
      </w:tr>
      <w:tr w:rsidR="0018152F" w:rsidRPr="0018152F" w:rsidTr="00FD7B0F">
        <w:trPr>
          <w:trHeight w:val="609"/>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99.0.00.69020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09</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45,0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Межбюджетные трансферты</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99.0.00.69020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35,0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35,0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межбюджетные трансферты</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99.0.00.69020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09</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35,0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35,0</w:t>
            </w:r>
          </w:p>
        </w:tc>
      </w:tr>
      <w:tr w:rsidR="0018152F" w:rsidRPr="0018152F" w:rsidTr="00FD7B0F">
        <w:trPr>
          <w:trHeight w:val="639"/>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99.0.00.69060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103,9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90,0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90,0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99.0.00.69060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103,9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90,0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90,0</w:t>
            </w:r>
          </w:p>
        </w:tc>
      </w:tr>
      <w:tr w:rsidR="0018152F" w:rsidRPr="0018152F" w:rsidTr="00FD7B0F">
        <w:trPr>
          <w:trHeight w:val="521"/>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99.0.00.69060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10</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103,9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90,0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90,0</w:t>
            </w:r>
          </w:p>
        </w:tc>
      </w:tr>
      <w:tr w:rsidR="0018152F" w:rsidRPr="0018152F" w:rsidTr="00FD7B0F">
        <w:trPr>
          <w:trHeight w:val="75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99.0.00.70240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1000,0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6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99.0.00.70240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60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99.0.00.70240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09</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15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99.0.00.70370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600,0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99.0.00.70370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600,0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442"/>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99.0.00.70370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600,0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73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Организация функционирования систем тепло-, водоснабжения населения и водоотведения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99.0.00.70490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5647,1</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3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бюджетные ассигнования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99.0.00.70490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5647,1</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748"/>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99.0.00.70490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5647,1</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127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99.0.00.70510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1385,9</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nil"/>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FD7B0F">
        <w:trPr>
          <w:trHeight w:val="976"/>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99.0.00.70510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725,7</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281"/>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государственных (муниципальных) органов</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99.0.00.70510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120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725,7</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9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99.0.00.70510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201,7</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6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казенных учреждений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99.0.00.70510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201,7</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9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99.0.00.70510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458,5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6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Расходы на выплаты персоналу казенных учреждений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99.0.00.70510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08</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01</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458,5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1277"/>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99.0.00.70516</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507,8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6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99.0.00.70516</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507,8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568"/>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99.0.00.70516</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507,8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69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Организация бесперебойной работы объектов тепло-, водоснабжения и водоотведения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99.0.00.70600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4114,0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FD7B0F">
        <w:trPr>
          <w:trHeight w:val="416"/>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99.0.00.70600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4114,0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55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99.0.00.70600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4114,0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558"/>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proofErr w:type="spellStart"/>
            <w:proofErr w:type="gramStart"/>
            <w:r w:rsidRPr="0018152F">
              <w:rPr>
                <w:rFonts w:ascii="Arial" w:hAnsi="Arial" w:cs="Arial"/>
                <w:b/>
                <w:bCs/>
                <w:sz w:val="16"/>
                <w:szCs w:val="16"/>
              </w:rPr>
              <w:t>C</w:t>
            </w:r>
            <w:proofErr w:type="gramEnd"/>
            <w:r w:rsidRPr="0018152F">
              <w:rPr>
                <w:rFonts w:ascii="Arial" w:hAnsi="Arial" w:cs="Arial"/>
                <w:b/>
                <w:bCs/>
                <w:sz w:val="16"/>
                <w:szCs w:val="16"/>
              </w:rPr>
              <w:t>троительство</w:t>
            </w:r>
            <w:proofErr w:type="spellEnd"/>
            <w:r w:rsidRPr="0018152F">
              <w:rPr>
                <w:rFonts w:ascii="Arial" w:hAnsi="Arial" w:cs="Arial"/>
                <w:b/>
                <w:bCs/>
                <w:sz w:val="16"/>
                <w:szCs w:val="16"/>
              </w:rPr>
              <w:t xml:space="preserve"> и реконструкция объектов централизованных систем холодного водоснабжения за счет областного бюджета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99.0.00.70640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55148,1</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6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Капитальные вложения в объекты государственной (муниципальной) собственности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99.0.00.70640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55148,1</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Бюджетные инвестиции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99.0.00.70640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55148,1</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822"/>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99.0.00.70760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44884,2</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13947,2</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99.0.00.70760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44884,2</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13947,2</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574"/>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99.0.00.70760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09</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44884,2</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13947,2</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554"/>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Осуществление полномочий по организации регулярных перевозок пассажиров и багажа по муниципальным маршрутам</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99.0.00.71100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3720,3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3891,5</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4047,1</w:t>
            </w:r>
          </w:p>
        </w:tc>
      </w:tr>
      <w:tr w:rsidR="0018152F" w:rsidRPr="0018152F" w:rsidTr="0018152F">
        <w:trPr>
          <w:trHeight w:val="6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99.0.00.71100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3720,3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3891,5</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4047,1</w:t>
            </w:r>
          </w:p>
        </w:tc>
      </w:tr>
      <w:tr w:rsidR="0018152F" w:rsidRPr="0018152F" w:rsidTr="00FD7B0F">
        <w:trPr>
          <w:trHeight w:val="60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99.0.00.71100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08</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3720,3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3891,5</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4047,1</w:t>
            </w:r>
          </w:p>
        </w:tc>
      </w:tr>
      <w:tr w:rsidR="0018152F" w:rsidRPr="0018152F" w:rsidTr="00FD7B0F">
        <w:trPr>
          <w:trHeight w:val="707"/>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proofErr w:type="gramStart"/>
            <w:r w:rsidRPr="0018152F">
              <w:rPr>
                <w:rFonts w:ascii="Arial" w:hAnsi="Arial" w:cs="Arial"/>
                <w:b/>
                <w:bCs/>
                <w:sz w:val="16"/>
                <w:szCs w:val="16"/>
              </w:rPr>
              <w:t>Мероприятия</w:t>
            </w:r>
            <w:proofErr w:type="gramEnd"/>
            <w:r w:rsidRPr="0018152F">
              <w:rPr>
                <w:rFonts w:ascii="Arial" w:hAnsi="Arial" w:cs="Arial"/>
                <w:b/>
                <w:bCs/>
                <w:sz w:val="16"/>
                <w:szCs w:val="16"/>
              </w:rPr>
              <w:t xml:space="preserve"> связанные с разработкой и утверждением схем территориального планирования и документацией по планировке территории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99.0.00.88030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15,0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FD7B0F">
        <w:trPr>
          <w:trHeight w:val="292"/>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99.0.00.88030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15,0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58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99.0.00.88030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15,0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6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lastRenderedPageBreak/>
              <w:t>Прочие мероприятия в области строительства, архитектуры и градостроительства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99.0.00.88070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65,0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65,0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65,0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Межбюджетные трансферты</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99.0.00.88070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65,0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65,0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межбюджетные трансферты</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99.0.00.88070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540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12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65,0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65,0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65,0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Условно утвержденные расходы</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99.0.00.99990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1264,1</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2666,9</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Условно утвержденные расходы</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99.0.00.99990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1264,1</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2666,9</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Условно утвержденные расходы</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99.0.00.99990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1264,1</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2666,9</w:t>
            </w:r>
          </w:p>
        </w:tc>
      </w:tr>
      <w:tr w:rsidR="0018152F" w:rsidRPr="0018152F" w:rsidTr="00FD7B0F">
        <w:trPr>
          <w:trHeight w:val="553"/>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Реализация проектов, направленных на создание комфортных условий проживания в сельской местности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99.0.00.L5765</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5154,0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99.0.00.L5765</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5154,0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571"/>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99.0.00.L5765</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09</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5154,0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160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proofErr w:type="spellStart"/>
            <w:r w:rsidRPr="0018152F">
              <w:rPr>
                <w:rFonts w:ascii="Arial" w:hAnsi="Arial" w:cs="Arial"/>
                <w:b/>
                <w:bCs/>
                <w:sz w:val="16"/>
                <w:szCs w:val="16"/>
              </w:rPr>
              <w:t>Софинансирование</w:t>
            </w:r>
            <w:proofErr w:type="spellEnd"/>
            <w:r w:rsidRPr="0018152F">
              <w:rPr>
                <w:rFonts w:ascii="Arial" w:hAnsi="Arial" w:cs="Arial"/>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18152F">
              <w:rPr>
                <w:rFonts w:ascii="Arial" w:hAnsi="Arial" w:cs="Arial"/>
                <w:b/>
                <w:bCs/>
                <w:sz w:val="16"/>
                <w:szCs w:val="16"/>
              </w:rPr>
              <w:t>инициаивах</w:t>
            </w:r>
            <w:proofErr w:type="spellEnd"/>
            <w:r w:rsidRPr="0018152F">
              <w:rPr>
                <w:rFonts w:ascii="Arial" w:hAnsi="Arial" w:cs="Arial"/>
                <w:b/>
                <w:bCs/>
                <w:sz w:val="16"/>
                <w:szCs w:val="16"/>
              </w:rPr>
              <w:t xml:space="preserve"> за счет местного бюджета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99.0.00.S0240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505,5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6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99.0.00.S0240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505,5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9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99.0.00.S0240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09</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505,5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1589"/>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proofErr w:type="spellStart"/>
            <w:r w:rsidRPr="0018152F">
              <w:rPr>
                <w:rFonts w:ascii="Arial" w:hAnsi="Arial" w:cs="Arial"/>
                <w:b/>
                <w:bCs/>
                <w:sz w:val="16"/>
                <w:szCs w:val="16"/>
              </w:rPr>
              <w:t>Софинансирование</w:t>
            </w:r>
            <w:proofErr w:type="spellEnd"/>
            <w:r w:rsidRPr="0018152F">
              <w:rPr>
                <w:rFonts w:ascii="Arial" w:hAnsi="Arial" w:cs="Arial"/>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99.0.00.S0370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10,0</w:t>
            </w:r>
          </w:p>
        </w:tc>
      </w:tr>
      <w:tr w:rsidR="0018152F" w:rsidRPr="0018152F" w:rsidTr="00FD7B0F">
        <w:trPr>
          <w:trHeight w:val="36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99.0.00.S0370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w:t>
            </w:r>
          </w:p>
        </w:tc>
      </w:tr>
      <w:tr w:rsidR="0018152F" w:rsidRPr="0018152F" w:rsidTr="00FD7B0F">
        <w:trPr>
          <w:trHeight w:val="516"/>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99.0.00.S0370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w:t>
            </w:r>
          </w:p>
        </w:tc>
      </w:tr>
      <w:tr w:rsidR="0018152F" w:rsidRPr="0018152F" w:rsidTr="00FD7B0F">
        <w:trPr>
          <w:trHeight w:val="549"/>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proofErr w:type="spellStart"/>
            <w:r w:rsidRPr="0018152F">
              <w:rPr>
                <w:rFonts w:ascii="Arial" w:hAnsi="Arial" w:cs="Arial"/>
                <w:b/>
                <w:bCs/>
                <w:sz w:val="16"/>
                <w:szCs w:val="16"/>
              </w:rPr>
              <w:t>Софинансирование</w:t>
            </w:r>
            <w:proofErr w:type="spellEnd"/>
            <w:r w:rsidRPr="0018152F">
              <w:rPr>
                <w:rFonts w:ascii="Arial" w:hAnsi="Arial" w:cs="Arial"/>
                <w:b/>
                <w:bCs/>
                <w:sz w:val="16"/>
                <w:szCs w:val="16"/>
              </w:rPr>
              <w:t xml:space="preserve"> расходов по организации функционирования систем тепло-, водоснабжения населения и водоотведения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99.0.00.S0490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115,5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300,0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бюджетные ассигнования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99.0.00.S0490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115,5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300,0</w:t>
            </w:r>
          </w:p>
        </w:tc>
      </w:tr>
      <w:tr w:rsidR="0018152F" w:rsidRPr="0018152F" w:rsidTr="0018152F">
        <w:trPr>
          <w:trHeight w:val="561"/>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99.0.00.S0490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810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115,5</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300,0</w:t>
            </w:r>
          </w:p>
        </w:tc>
      </w:tr>
      <w:tr w:rsidR="0018152F" w:rsidRPr="0018152F" w:rsidTr="00FD7B0F">
        <w:trPr>
          <w:trHeight w:val="587"/>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proofErr w:type="spellStart"/>
            <w:r w:rsidRPr="0018152F">
              <w:rPr>
                <w:rFonts w:ascii="Arial" w:hAnsi="Arial" w:cs="Arial"/>
                <w:b/>
                <w:bCs/>
                <w:sz w:val="16"/>
                <w:szCs w:val="16"/>
              </w:rPr>
              <w:t>Софинансирование</w:t>
            </w:r>
            <w:proofErr w:type="spellEnd"/>
            <w:r w:rsidRPr="0018152F">
              <w:rPr>
                <w:rFonts w:ascii="Arial" w:hAnsi="Arial" w:cs="Arial"/>
                <w:b/>
                <w:bCs/>
                <w:sz w:val="16"/>
                <w:szCs w:val="16"/>
              </w:rPr>
              <w:t xml:space="preserve"> расходов по организации бесперебойной работы объектов тепло-, водоснабжения и водоотведения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99.0.00.S0600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100,0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100,0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99.0.00.S0600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100,0</w:t>
            </w:r>
          </w:p>
        </w:tc>
      </w:tr>
      <w:tr w:rsidR="0018152F" w:rsidRPr="0018152F" w:rsidTr="00FD7B0F">
        <w:trPr>
          <w:trHeight w:val="583"/>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99.0.00.S0600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100,0</w:t>
            </w:r>
          </w:p>
        </w:tc>
      </w:tr>
      <w:tr w:rsidR="0018152F" w:rsidRPr="0018152F" w:rsidTr="00FD7B0F">
        <w:trPr>
          <w:trHeight w:val="1549"/>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proofErr w:type="spellStart"/>
            <w:r w:rsidRPr="0018152F">
              <w:rPr>
                <w:rFonts w:ascii="Arial" w:hAnsi="Arial" w:cs="Arial"/>
                <w:b/>
                <w:bCs/>
                <w:sz w:val="16"/>
                <w:szCs w:val="16"/>
              </w:rPr>
              <w:lastRenderedPageBreak/>
              <w:t>Софинансирование</w:t>
            </w:r>
            <w:proofErr w:type="spellEnd"/>
            <w:r w:rsidRPr="0018152F">
              <w:rPr>
                <w:rFonts w:ascii="Arial" w:hAnsi="Arial" w:cs="Arial"/>
                <w:b/>
                <w:bCs/>
                <w:sz w:val="16"/>
                <w:szCs w:val="16"/>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99.0.00.S0640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1439,1</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FD7B0F">
        <w:trPr>
          <w:trHeight w:val="409"/>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Капитальные вложения в объекты государственной (муниципальной) собственности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99.0.00.S0640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1439,1</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Бюджетные инвестиции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99.0.00.S0640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1439,1</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227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proofErr w:type="spellStart"/>
            <w:r w:rsidRPr="0018152F">
              <w:rPr>
                <w:rFonts w:ascii="Arial" w:hAnsi="Arial" w:cs="Arial"/>
                <w:b/>
                <w:bCs/>
                <w:sz w:val="16"/>
                <w:szCs w:val="16"/>
              </w:rPr>
              <w:t>Софинансирование</w:t>
            </w:r>
            <w:proofErr w:type="spellEnd"/>
            <w:r w:rsidRPr="0018152F">
              <w:rPr>
                <w:rFonts w:ascii="Arial" w:hAnsi="Arial" w:cs="Arial"/>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99.0.00.S0760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1260,8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2600,0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2600,0</w:t>
            </w:r>
          </w:p>
        </w:tc>
      </w:tr>
      <w:tr w:rsidR="0018152F" w:rsidRPr="0018152F" w:rsidTr="00FD7B0F">
        <w:trPr>
          <w:trHeight w:val="416"/>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99.0.00.S0760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587,4</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2600,0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2600,0</w:t>
            </w:r>
          </w:p>
        </w:tc>
      </w:tr>
      <w:tr w:rsidR="0018152F" w:rsidRPr="0018152F" w:rsidTr="00FD7B0F">
        <w:trPr>
          <w:trHeight w:val="568"/>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99.0.00.S0760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09</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587,4</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2600,0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2600,0</w:t>
            </w:r>
          </w:p>
        </w:tc>
      </w:tr>
      <w:tr w:rsidR="0018152F" w:rsidRPr="0018152F" w:rsidTr="0018152F">
        <w:trPr>
          <w:trHeight w:val="6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Капитальные вложения в объекты государственной (муниципальной) собственности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99.0.00.S0760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673,3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Бюджетные инвестиции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99.0.00.S0760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09</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673,3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814"/>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proofErr w:type="spellStart"/>
            <w:r w:rsidRPr="0018152F">
              <w:rPr>
                <w:rFonts w:ascii="Arial" w:hAnsi="Arial" w:cs="Arial"/>
                <w:b/>
                <w:bCs/>
                <w:sz w:val="16"/>
                <w:szCs w:val="16"/>
              </w:rPr>
              <w:t>Софинансирование</w:t>
            </w:r>
            <w:proofErr w:type="spellEnd"/>
            <w:r w:rsidRPr="0018152F">
              <w:rPr>
                <w:rFonts w:ascii="Arial" w:hAnsi="Arial" w:cs="Arial"/>
                <w:b/>
                <w:bCs/>
                <w:sz w:val="16"/>
                <w:szCs w:val="16"/>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99.0.00.S1100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32,3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77,9</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81,0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99.0.00.S1100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32,3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77,9</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81,0</w:t>
            </w:r>
          </w:p>
        </w:tc>
      </w:tr>
      <w:tr w:rsidR="0018152F" w:rsidRPr="0018152F" w:rsidTr="00FD7B0F">
        <w:trPr>
          <w:trHeight w:val="438"/>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99.0.00.S1100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04</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08</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32,3</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77,9</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81,0</w:t>
            </w:r>
          </w:p>
        </w:tc>
      </w:tr>
      <w:tr w:rsidR="0018152F" w:rsidRPr="0018152F" w:rsidTr="00FD7B0F">
        <w:trPr>
          <w:trHeight w:val="729"/>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 xml:space="preserve">Реализация формирования современной </w:t>
            </w:r>
            <w:proofErr w:type="spellStart"/>
            <w:proofErr w:type="gramStart"/>
            <w:r w:rsidRPr="0018152F">
              <w:rPr>
                <w:rFonts w:ascii="Arial" w:hAnsi="Arial" w:cs="Arial"/>
                <w:b/>
                <w:bCs/>
                <w:sz w:val="16"/>
                <w:szCs w:val="16"/>
              </w:rPr>
              <w:t>современной</w:t>
            </w:r>
            <w:proofErr w:type="spellEnd"/>
            <w:proofErr w:type="gramEnd"/>
            <w:r w:rsidRPr="0018152F">
              <w:rPr>
                <w:rFonts w:ascii="Arial" w:hAnsi="Arial" w:cs="Arial"/>
                <w:b/>
                <w:bCs/>
                <w:sz w:val="16"/>
                <w:szCs w:val="16"/>
              </w:rPr>
              <w:t xml:space="preserve"> городской среды (организация общественных пространств и дворовых территорий многоквартирных домов)</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99.0.F255553</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11262,8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Закупка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99.0.F255553</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11262,8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 </w:t>
            </w:r>
          </w:p>
        </w:tc>
      </w:tr>
      <w:tr w:rsidR="0018152F" w:rsidRPr="0018152F" w:rsidTr="00FD7B0F">
        <w:trPr>
          <w:trHeight w:val="722"/>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Иные закупки товаров, работ и услуг для обеспечения государственных (муниципальных) нужд</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99.0.F255553</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240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03</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11262,8</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548"/>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Строительство и реконструкцию (модернизацию) объектов питьевого водоснабжения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99.0.F5.52430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1100,0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66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Капитальные вложения в объекты государственной (муниципальной) собственности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99.0.F5.52430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1100,0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Бюджетные инвестиции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99.0.F5.52430</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1100,0</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Строительство и реконструкция (модернизация) объектов питьевого водоснабжения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99.0.F5.52432</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47966,9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18152F">
        <w:trPr>
          <w:trHeight w:val="67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Капитальные вложения в объекты государственной (муниципальной) собственности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99.0.F5.52432</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47966,9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Бюджетные инвестиции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99.0.F5.52432</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47966,9</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FD7B0F">
        <w:trPr>
          <w:trHeight w:val="433"/>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Строительство и реконструкцию (модернизацию) объектов питьевого водоснабжения</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99.0.F5.5243F</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25,7</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0,0</w:t>
            </w:r>
          </w:p>
        </w:tc>
      </w:tr>
      <w:tr w:rsidR="0018152F" w:rsidRPr="0018152F" w:rsidTr="00FD7B0F">
        <w:trPr>
          <w:trHeight w:val="300"/>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lastRenderedPageBreak/>
              <w:t>Капитальные вложения в объекты государственной (муниципальной) собственности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99.0.F5.5243F</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400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25,7</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345"/>
        </w:trPr>
        <w:tc>
          <w:tcPr>
            <w:tcW w:w="2100" w:type="pct"/>
            <w:tcBorders>
              <w:top w:val="nil"/>
              <w:left w:val="single" w:sz="4" w:space="0" w:color="auto"/>
              <w:bottom w:val="single" w:sz="4" w:space="0" w:color="auto"/>
              <w:right w:val="nil"/>
            </w:tcBorders>
            <w:shd w:val="clear" w:color="auto" w:fill="auto"/>
            <w:hideMark/>
          </w:tcPr>
          <w:p w:rsidR="0018152F" w:rsidRPr="0018152F" w:rsidRDefault="0018152F" w:rsidP="0018152F">
            <w:pPr>
              <w:rPr>
                <w:rFonts w:ascii="Arial" w:hAnsi="Arial" w:cs="Arial"/>
                <w:sz w:val="16"/>
                <w:szCs w:val="16"/>
              </w:rPr>
            </w:pPr>
            <w:r w:rsidRPr="0018152F">
              <w:rPr>
                <w:rFonts w:ascii="Arial" w:hAnsi="Arial" w:cs="Arial"/>
                <w:sz w:val="16"/>
                <w:szCs w:val="16"/>
              </w:rPr>
              <w:t>Бюджетные инвестиции</w:t>
            </w:r>
          </w:p>
        </w:tc>
        <w:tc>
          <w:tcPr>
            <w:tcW w:w="690"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99.0.F5.5243F</w:t>
            </w:r>
          </w:p>
        </w:tc>
        <w:tc>
          <w:tcPr>
            <w:tcW w:w="268"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410</w:t>
            </w:r>
          </w:p>
        </w:tc>
        <w:tc>
          <w:tcPr>
            <w:tcW w:w="243"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05</w:t>
            </w:r>
          </w:p>
        </w:tc>
        <w:tc>
          <w:tcPr>
            <w:tcW w:w="226"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center"/>
              <w:rPr>
                <w:rFonts w:ascii="Arial" w:hAnsi="Arial" w:cs="Arial"/>
                <w:sz w:val="16"/>
                <w:szCs w:val="16"/>
              </w:rPr>
            </w:pPr>
            <w:r w:rsidRPr="0018152F">
              <w:rPr>
                <w:rFonts w:ascii="Arial" w:hAnsi="Arial" w:cs="Arial"/>
                <w:sz w:val="16"/>
                <w:szCs w:val="16"/>
              </w:rPr>
              <w:t>02</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25,7</w:t>
            </w:r>
          </w:p>
        </w:tc>
        <w:tc>
          <w:tcPr>
            <w:tcW w:w="494" w:type="pct"/>
            <w:tcBorders>
              <w:top w:val="nil"/>
              <w:left w:val="single" w:sz="4" w:space="0" w:color="auto"/>
              <w:bottom w:val="single" w:sz="4" w:space="0" w:color="auto"/>
              <w:right w:val="nil"/>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sz w:val="16"/>
                <w:szCs w:val="16"/>
              </w:rPr>
            </w:pPr>
            <w:r w:rsidRPr="0018152F">
              <w:rPr>
                <w:rFonts w:ascii="Arial" w:hAnsi="Arial" w:cs="Arial"/>
                <w:sz w:val="16"/>
                <w:szCs w:val="16"/>
              </w:rPr>
              <w:t>0,0</w:t>
            </w:r>
          </w:p>
        </w:tc>
      </w:tr>
      <w:tr w:rsidR="0018152F" w:rsidRPr="0018152F" w:rsidTr="0018152F">
        <w:trPr>
          <w:trHeight w:val="465"/>
        </w:trPr>
        <w:tc>
          <w:tcPr>
            <w:tcW w:w="2100" w:type="pct"/>
            <w:tcBorders>
              <w:top w:val="nil"/>
              <w:left w:val="single" w:sz="4" w:space="0" w:color="auto"/>
              <w:bottom w:val="single" w:sz="4" w:space="0" w:color="auto"/>
              <w:right w:val="nil"/>
            </w:tcBorders>
            <w:shd w:val="clear" w:color="auto" w:fill="auto"/>
            <w:noWrap/>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Итого расходов</w:t>
            </w:r>
          </w:p>
        </w:tc>
        <w:tc>
          <w:tcPr>
            <w:tcW w:w="690" w:type="pct"/>
            <w:tcBorders>
              <w:top w:val="nil"/>
              <w:left w:val="nil"/>
              <w:bottom w:val="single" w:sz="4" w:space="0" w:color="auto"/>
              <w:right w:val="single" w:sz="4" w:space="0" w:color="auto"/>
            </w:tcBorders>
            <w:shd w:val="clear" w:color="auto" w:fill="auto"/>
            <w:noWrap/>
            <w:vAlign w:val="center"/>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 </w:t>
            </w:r>
          </w:p>
        </w:tc>
        <w:tc>
          <w:tcPr>
            <w:tcW w:w="268" w:type="pct"/>
            <w:tcBorders>
              <w:top w:val="nil"/>
              <w:left w:val="nil"/>
              <w:bottom w:val="single" w:sz="4" w:space="0" w:color="auto"/>
              <w:right w:val="single" w:sz="4" w:space="0" w:color="auto"/>
            </w:tcBorders>
            <w:shd w:val="clear" w:color="auto" w:fill="auto"/>
            <w:noWrap/>
            <w:vAlign w:val="center"/>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 </w:t>
            </w:r>
          </w:p>
        </w:tc>
        <w:tc>
          <w:tcPr>
            <w:tcW w:w="243" w:type="pct"/>
            <w:tcBorders>
              <w:top w:val="nil"/>
              <w:left w:val="nil"/>
              <w:bottom w:val="single" w:sz="4" w:space="0" w:color="auto"/>
              <w:right w:val="single" w:sz="4" w:space="0" w:color="auto"/>
            </w:tcBorders>
            <w:shd w:val="clear" w:color="auto" w:fill="auto"/>
            <w:noWrap/>
            <w:vAlign w:val="center"/>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 </w:t>
            </w:r>
          </w:p>
        </w:tc>
        <w:tc>
          <w:tcPr>
            <w:tcW w:w="226" w:type="pct"/>
            <w:tcBorders>
              <w:top w:val="nil"/>
              <w:left w:val="nil"/>
              <w:bottom w:val="single" w:sz="4" w:space="0" w:color="auto"/>
              <w:right w:val="nil"/>
            </w:tcBorders>
            <w:shd w:val="clear" w:color="auto" w:fill="auto"/>
            <w:noWrap/>
            <w:vAlign w:val="center"/>
            <w:hideMark/>
          </w:tcPr>
          <w:p w:rsidR="0018152F" w:rsidRPr="0018152F" w:rsidRDefault="0018152F" w:rsidP="0018152F">
            <w:pPr>
              <w:rPr>
                <w:rFonts w:ascii="Arial" w:hAnsi="Arial" w:cs="Arial"/>
                <w:b/>
                <w:bCs/>
                <w:sz w:val="16"/>
                <w:szCs w:val="16"/>
              </w:rPr>
            </w:pPr>
            <w:r w:rsidRPr="0018152F">
              <w:rPr>
                <w:rFonts w:ascii="Arial" w:hAnsi="Arial" w:cs="Arial"/>
                <w:b/>
                <w:bCs/>
                <w:sz w:val="16"/>
                <w:szCs w:val="16"/>
              </w:rPr>
              <w:t> </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261237,0</w:t>
            </w:r>
          </w:p>
        </w:tc>
        <w:tc>
          <w:tcPr>
            <w:tcW w:w="494" w:type="pct"/>
            <w:tcBorders>
              <w:top w:val="nil"/>
              <w:left w:val="single" w:sz="4" w:space="0" w:color="auto"/>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81101,3</w:t>
            </w:r>
          </w:p>
        </w:tc>
        <w:tc>
          <w:tcPr>
            <w:tcW w:w="485" w:type="pct"/>
            <w:tcBorders>
              <w:top w:val="nil"/>
              <w:left w:val="nil"/>
              <w:bottom w:val="single" w:sz="4" w:space="0" w:color="auto"/>
              <w:right w:val="single" w:sz="4" w:space="0" w:color="auto"/>
            </w:tcBorders>
            <w:shd w:val="clear" w:color="auto" w:fill="auto"/>
            <w:noWrap/>
            <w:vAlign w:val="center"/>
            <w:hideMark/>
          </w:tcPr>
          <w:p w:rsidR="0018152F" w:rsidRPr="0018152F" w:rsidRDefault="0018152F" w:rsidP="0018152F">
            <w:pPr>
              <w:jc w:val="right"/>
              <w:rPr>
                <w:rFonts w:ascii="Arial" w:hAnsi="Arial" w:cs="Arial"/>
                <w:b/>
                <w:bCs/>
                <w:sz w:val="16"/>
                <w:szCs w:val="16"/>
              </w:rPr>
            </w:pPr>
            <w:r w:rsidRPr="0018152F">
              <w:rPr>
                <w:rFonts w:ascii="Arial" w:hAnsi="Arial" w:cs="Arial"/>
                <w:b/>
                <w:bCs/>
                <w:sz w:val="16"/>
                <w:szCs w:val="16"/>
              </w:rPr>
              <w:t>58042,8</w:t>
            </w:r>
          </w:p>
        </w:tc>
      </w:tr>
    </w:tbl>
    <w:p w:rsidR="0018152F" w:rsidRDefault="0018152F" w:rsidP="0018152F">
      <w:pPr>
        <w:shd w:val="clear" w:color="auto" w:fill="FFFFFF"/>
        <w:spacing w:line="276" w:lineRule="auto"/>
        <w:jc w:val="right"/>
        <w:rPr>
          <w:rFonts w:ascii="Arial" w:hAnsi="Arial" w:cs="Arial"/>
          <w:sz w:val="18"/>
          <w:szCs w:val="18"/>
        </w:rPr>
      </w:pPr>
    </w:p>
    <w:p w:rsidR="00152E03" w:rsidRDefault="00152E03" w:rsidP="0018152F">
      <w:pPr>
        <w:shd w:val="clear" w:color="auto" w:fill="FFFFFF"/>
        <w:spacing w:line="276" w:lineRule="auto"/>
        <w:jc w:val="right"/>
        <w:rPr>
          <w:rFonts w:ascii="Arial" w:hAnsi="Arial" w:cs="Arial"/>
          <w:sz w:val="18"/>
          <w:szCs w:val="18"/>
        </w:rPr>
      </w:pPr>
    </w:p>
    <w:p w:rsidR="00152E03" w:rsidRDefault="00152E03" w:rsidP="0018152F">
      <w:pPr>
        <w:shd w:val="clear" w:color="auto" w:fill="FFFFFF"/>
        <w:spacing w:line="276" w:lineRule="auto"/>
        <w:jc w:val="right"/>
        <w:rPr>
          <w:rFonts w:ascii="Arial" w:hAnsi="Arial" w:cs="Arial"/>
          <w:sz w:val="18"/>
          <w:szCs w:val="18"/>
        </w:rPr>
      </w:pPr>
    </w:p>
    <w:p w:rsidR="00152E03" w:rsidRDefault="00152E03" w:rsidP="0018152F">
      <w:pPr>
        <w:shd w:val="clear" w:color="auto" w:fill="FFFFFF"/>
        <w:spacing w:line="276" w:lineRule="auto"/>
        <w:jc w:val="right"/>
        <w:rPr>
          <w:rFonts w:ascii="Arial" w:hAnsi="Arial" w:cs="Arial"/>
          <w:sz w:val="18"/>
          <w:szCs w:val="18"/>
        </w:rPr>
      </w:pPr>
    </w:p>
    <w:p w:rsidR="00152E03" w:rsidRDefault="00152E03" w:rsidP="0018152F">
      <w:pPr>
        <w:shd w:val="clear" w:color="auto" w:fill="FFFFFF"/>
        <w:spacing w:line="276" w:lineRule="auto"/>
        <w:jc w:val="right"/>
        <w:rPr>
          <w:rFonts w:ascii="Arial" w:hAnsi="Arial" w:cs="Arial"/>
          <w:sz w:val="18"/>
          <w:szCs w:val="18"/>
        </w:rPr>
      </w:pPr>
    </w:p>
    <w:tbl>
      <w:tblPr>
        <w:tblpPr w:leftFromText="180" w:rightFromText="180" w:vertAnchor="text" w:horzAnchor="page" w:tblpX="5336" w:tblpY="-364"/>
        <w:tblW w:w="6098" w:type="dxa"/>
        <w:tblLook w:val="04A0" w:firstRow="1" w:lastRow="0" w:firstColumn="1" w:lastColumn="0" w:noHBand="0" w:noVBand="1"/>
      </w:tblPr>
      <w:tblGrid>
        <w:gridCol w:w="1798"/>
        <w:gridCol w:w="654"/>
        <w:gridCol w:w="3646"/>
      </w:tblGrid>
      <w:tr w:rsidR="00FD7B0F" w:rsidRPr="00152E03" w:rsidTr="00FD7B0F">
        <w:trPr>
          <w:trHeight w:val="33"/>
        </w:trPr>
        <w:tc>
          <w:tcPr>
            <w:tcW w:w="1798" w:type="dxa"/>
            <w:tcBorders>
              <w:top w:val="nil"/>
              <w:left w:val="nil"/>
              <w:bottom w:val="nil"/>
              <w:right w:val="nil"/>
            </w:tcBorders>
            <w:shd w:val="clear" w:color="auto" w:fill="auto"/>
            <w:noWrap/>
            <w:vAlign w:val="bottom"/>
            <w:hideMark/>
          </w:tcPr>
          <w:p w:rsidR="00FD7B0F" w:rsidRPr="00152E03" w:rsidRDefault="00FD7B0F" w:rsidP="00FD7B0F">
            <w:pPr>
              <w:rPr>
                <w:rFonts w:ascii="Arial" w:hAnsi="Arial" w:cs="Arial"/>
                <w:sz w:val="20"/>
                <w:szCs w:val="20"/>
              </w:rPr>
            </w:pPr>
          </w:p>
        </w:tc>
        <w:tc>
          <w:tcPr>
            <w:tcW w:w="654" w:type="dxa"/>
            <w:tcBorders>
              <w:top w:val="nil"/>
              <w:left w:val="nil"/>
              <w:bottom w:val="nil"/>
              <w:right w:val="nil"/>
            </w:tcBorders>
            <w:shd w:val="clear" w:color="auto" w:fill="auto"/>
            <w:noWrap/>
            <w:vAlign w:val="bottom"/>
            <w:hideMark/>
          </w:tcPr>
          <w:p w:rsidR="00FD7B0F" w:rsidRPr="00152E03" w:rsidRDefault="00FD7B0F" w:rsidP="00FD7B0F">
            <w:pPr>
              <w:rPr>
                <w:rFonts w:ascii="Arial" w:hAnsi="Arial" w:cs="Arial"/>
                <w:sz w:val="20"/>
                <w:szCs w:val="20"/>
              </w:rPr>
            </w:pPr>
          </w:p>
        </w:tc>
        <w:tc>
          <w:tcPr>
            <w:tcW w:w="3646" w:type="dxa"/>
            <w:tcBorders>
              <w:top w:val="nil"/>
              <w:left w:val="nil"/>
              <w:bottom w:val="nil"/>
              <w:right w:val="nil"/>
            </w:tcBorders>
            <w:shd w:val="clear" w:color="auto" w:fill="auto"/>
            <w:noWrap/>
            <w:vAlign w:val="bottom"/>
            <w:hideMark/>
          </w:tcPr>
          <w:p w:rsidR="00FD7B0F" w:rsidRPr="00152E03" w:rsidRDefault="00FD7B0F" w:rsidP="00FD7B0F">
            <w:pPr>
              <w:jc w:val="center"/>
              <w:rPr>
                <w:rFonts w:ascii="Arial" w:hAnsi="Arial" w:cs="Arial"/>
                <w:b/>
                <w:bCs/>
                <w:sz w:val="16"/>
                <w:szCs w:val="16"/>
              </w:rPr>
            </w:pPr>
            <w:r w:rsidRPr="00152E03">
              <w:rPr>
                <w:rFonts w:ascii="Arial" w:hAnsi="Arial" w:cs="Arial"/>
                <w:b/>
                <w:bCs/>
                <w:sz w:val="16"/>
                <w:szCs w:val="16"/>
              </w:rPr>
              <w:t>Приложение № 5</w:t>
            </w:r>
          </w:p>
        </w:tc>
      </w:tr>
      <w:tr w:rsidR="00FD7B0F" w:rsidRPr="00152E03" w:rsidTr="00FD7B0F">
        <w:trPr>
          <w:trHeight w:val="181"/>
        </w:trPr>
        <w:tc>
          <w:tcPr>
            <w:tcW w:w="6098" w:type="dxa"/>
            <w:gridSpan w:val="3"/>
            <w:tcBorders>
              <w:top w:val="nil"/>
              <w:left w:val="nil"/>
              <w:bottom w:val="nil"/>
              <w:right w:val="nil"/>
            </w:tcBorders>
            <w:shd w:val="clear" w:color="auto" w:fill="auto"/>
            <w:hideMark/>
          </w:tcPr>
          <w:p w:rsidR="00FD7B0F" w:rsidRPr="00152E03" w:rsidRDefault="00FD7B0F" w:rsidP="00FD7B0F">
            <w:pPr>
              <w:jc w:val="right"/>
              <w:rPr>
                <w:rFonts w:ascii="Arial" w:hAnsi="Arial" w:cs="Arial"/>
                <w:sz w:val="16"/>
                <w:szCs w:val="16"/>
              </w:rPr>
            </w:pPr>
            <w:r w:rsidRPr="00152E03">
              <w:rPr>
                <w:rFonts w:ascii="Arial" w:hAnsi="Arial" w:cs="Arial"/>
                <w:sz w:val="16"/>
                <w:szCs w:val="16"/>
              </w:rPr>
              <w:t xml:space="preserve">к Решению № 210 двадцатой сессии Совета депутатов                               рабочего поселка Маслянино от 25 декабря 2023 года                                                                     "О внесении изменений в решение № 156 четырнадцатой сессии                                           от 23 декабря 2022 года "О бюджете рабочего поселка </w:t>
            </w:r>
            <w:proofErr w:type="spellStart"/>
            <w:r w:rsidRPr="00152E03">
              <w:rPr>
                <w:rFonts w:ascii="Arial" w:hAnsi="Arial" w:cs="Arial"/>
                <w:sz w:val="16"/>
                <w:szCs w:val="16"/>
              </w:rPr>
              <w:t>Маслянинео</w:t>
            </w:r>
            <w:proofErr w:type="spellEnd"/>
            <w:r w:rsidRPr="00152E03">
              <w:rPr>
                <w:rFonts w:ascii="Arial" w:hAnsi="Arial" w:cs="Arial"/>
                <w:sz w:val="16"/>
                <w:szCs w:val="16"/>
              </w:rPr>
              <w:t xml:space="preserve"> Маслянинского района Новосибирской области                                                                                на 2023 год и плановый период 2024-2025 годов"</w:t>
            </w:r>
          </w:p>
        </w:tc>
      </w:tr>
    </w:tbl>
    <w:p w:rsidR="00152E03" w:rsidRDefault="00152E03" w:rsidP="0018152F">
      <w:pPr>
        <w:shd w:val="clear" w:color="auto" w:fill="FFFFFF"/>
        <w:spacing w:line="276" w:lineRule="auto"/>
        <w:jc w:val="right"/>
        <w:rPr>
          <w:rFonts w:ascii="Arial" w:hAnsi="Arial" w:cs="Arial"/>
          <w:sz w:val="18"/>
          <w:szCs w:val="18"/>
        </w:rPr>
      </w:pPr>
    </w:p>
    <w:p w:rsidR="00152E03" w:rsidRDefault="00152E03" w:rsidP="0018152F">
      <w:pPr>
        <w:shd w:val="clear" w:color="auto" w:fill="FFFFFF"/>
        <w:spacing w:line="276" w:lineRule="auto"/>
        <w:jc w:val="right"/>
        <w:rPr>
          <w:rFonts w:ascii="Arial" w:hAnsi="Arial" w:cs="Arial"/>
          <w:sz w:val="18"/>
          <w:szCs w:val="18"/>
        </w:rPr>
      </w:pPr>
    </w:p>
    <w:p w:rsidR="00152E03" w:rsidRDefault="00152E03" w:rsidP="0018152F">
      <w:pPr>
        <w:shd w:val="clear" w:color="auto" w:fill="FFFFFF"/>
        <w:spacing w:line="276" w:lineRule="auto"/>
        <w:jc w:val="right"/>
        <w:rPr>
          <w:rFonts w:ascii="Arial" w:hAnsi="Arial" w:cs="Arial"/>
          <w:sz w:val="18"/>
          <w:szCs w:val="18"/>
        </w:rPr>
      </w:pPr>
    </w:p>
    <w:p w:rsidR="00152E03" w:rsidRDefault="00152E03" w:rsidP="0018152F">
      <w:pPr>
        <w:shd w:val="clear" w:color="auto" w:fill="FFFFFF"/>
        <w:spacing w:line="276" w:lineRule="auto"/>
        <w:jc w:val="right"/>
        <w:rPr>
          <w:rFonts w:ascii="Arial" w:hAnsi="Arial" w:cs="Arial"/>
          <w:sz w:val="18"/>
          <w:szCs w:val="18"/>
        </w:rPr>
      </w:pPr>
    </w:p>
    <w:p w:rsidR="00152E03" w:rsidRDefault="00152E03" w:rsidP="0018152F">
      <w:pPr>
        <w:shd w:val="clear" w:color="auto" w:fill="FFFFFF"/>
        <w:spacing w:line="276" w:lineRule="auto"/>
        <w:jc w:val="right"/>
        <w:rPr>
          <w:rFonts w:ascii="Arial" w:hAnsi="Arial" w:cs="Arial"/>
          <w:sz w:val="18"/>
          <w:szCs w:val="18"/>
        </w:rPr>
      </w:pPr>
    </w:p>
    <w:p w:rsidR="00152E03" w:rsidRPr="00152E03" w:rsidRDefault="00152E03" w:rsidP="00152E03">
      <w:pPr>
        <w:jc w:val="center"/>
        <w:rPr>
          <w:rFonts w:ascii="Arial" w:hAnsi="Arial" w:cs="Arial"/>
          <w:b/>
          <w:bCs/>
          <w:sz w:val="18"/>
          <w:szCs w:val="18"/>
        </w:rPr>
      </w:pPr>
      <w:r w:rsidRPr="00152E03">
        <w:rPr>
          <w:rFonts w:ascii="Arial" w:hAnsi="Arial" w:cs="Arial"/>
          <w:b/>
          <w:bCs/>
          <w:sz w:val="18"/>
          <w:szCs w:val="18"/>
        </w:rPr>
        <w:t>Ведомственная структура расходов бюджета рабочего поселка Маслянино Маслянинского района  Новосибирской области на 2023 год и плановый период 2024-2025 годов</w:t>
      </w:r>
    </w:p>
    <w:p w:rsidR="00152E03" w:rsidRPr="00152E03" w:rsidRDefault="00152E03" w:rsidP="00152E03">
      <w:pPr>
        <w:jc w:val="right"/>
      </w:pPr>
      <w:r w:rsidRPr="00152E03">
        <w:t>тыс. руб.</w:t>
      </w:r>
    </w:p>
    <w:p w:rsidR="00152E03" w:rsidRDefault="00152E03" w:rsidP="00152E03">
      <w:pPr>
        <w:shd w:val="clear" w:color="auto" w:fill="FFFFFF"/>
        <w:spacing w:line="276" w:lineRule="auto"/>
        <w:jc w:val="center"/>
        <w:rPr>
          <w:rFonts w:ascii="Arial" w:hAnsi="Arial" w:cs="Arial"/>
          <w:sz w:val="18"/>
          <w:szCs w:val="18"/>
        </w:rPr>
      </w:pPr>
    </w:p>
    <w:tbl>
      <w:tblPr>
        <w:tblW w:w="5000" w:type="pct"/>
        <w:tblLook w:val="04A0" w:firstRow="1" w:lastRow="0" w:firstColumn="1" w:lastColumn="0" w:noHBand="0" w:noVBand="1"/>
      </w:tblPr>
      <w:tblGrid>
        <w:gridCol w:w="3858"/>
        <w:gridCol w:w="630"/>
        <w:gridCol w:w="430"/>
        <w:gridCol w:w="438"/>
        <w:gridCol w:w="1330"/>
        <w:gridCol w:w="483"/>
        <w:gridCol w:w="936"/>
        <w:gridCol w:w="887"/>
        <w:gridCol w:w="861"/>
      </w:tblGrid>
      <w:tr w:rsidR="00152E03" w:rsidRPr="0049400E" w:rsidTr="0049400E">
        <w:trPr>
          <w:trHeight w:val="375"/>
        </w:trPr>
        <w:tc>
          <w:tcPr>
            <w:tcW w:w="196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Наименование</w:t>
            </w:r>
          </w:p>
        </w:tc>
        <w:tc>
          <w:tcPr>
            <w:tcW w:w="308"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ГРБС</w:t>
            </w:r>
          </w:p>
        </w:tc>
        <w:tc>
          <w:tcPr>
            <w:tcW w:w="22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РЗ</w:t>
            </w:r>
          </w:p>
        </w:tc>
        <w:tc>
          <w:tcPr>
            <w:tcW w:w="220"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proofErr w:type="gramStart"/>
            <w:r w:rsidRPr="0049400E">
              <w:rPr>
                <w:rFonts w:ascii="Arial" w:hAnsi="Arial" w:cs="Arial"/>
                <w:sz w:val="16"/>
                <w:szCs w:val="16"/>
              </w:rPr>
              <w:t>ПР</w:t>
            </w:r>
            <w:proofErr w:type="gramEnd"/>
          </w:p>
        </w:tc>
        <w:tc>
          <w:tcPr>
            <w:tcW w:w="677"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ЦСР</w:t>
            </w:r>
          </w:p>
        </w:tc>
        <w:tc>
          <w:tcPr>
            <w:tcW w:w="24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ВР</w:t>
            </w:r>
          </w:p>
        </w:tc>
        <w:tc>
          <w:tcPr>
            <w:tcW w:w="1371" w:type="pct"/>
            <w:gridSpan w:val="3"/>
            <w:tcBorders>
              <w:top w:val="single" w:sz="4" w:space="0" w:color="auto"/>
              <w:left w:val="nil"/>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Сумма</w:t>
            </w:r>
          </w:p>
        </w:tc>
      </w:tr>
      <w:tr w:rsidR="00152E03" w:rsidRPr="0049400E" w:rsidTr="0049400E">
        <w:trPr>
          <w:trHeight w:val="360"/>
        </w:trPr>
        <w:tc>
          <w:tcPr>
            <w:tcW w:w="1960" w:type="pct"/>
            <w:vMerge/>
            <w:tcBorders>
              <w:top w:val="single" w:sz="4" w:space="0" w:color="auto"/>
              <w:left w:val="single" w:sz="4" w:space="0" w:color="auto"/>
              <w:bottom w:val="single" w:sz="4" w:space="0" w:color="auto"/>
              <w:right w:val="nil"/>
            </w:tcBorders>
            <w:vAlign w:val="center"/>
            <w:hideMark/>
          </w:tcPr>
          <w:p w:rsidR="00152E03" w:rsidRPr="0049400E" w:rsidRDefault="00152E03" w:rsidP="00152E03">
            <w:pPr>
              <w:rPr>
                <w:rFonts w:ascii="Arial" w:hAnsi="Arial" w:cs="Arial"/>
                <w:sz w:val="16"/>
                <w:szCs w:val="16"/>
              </w:rPr>
            </w:pPr>
          </w:p>
        </w:tc>
        <w:tc>
          <w:tcPr>
            <w:tcW w:w="308" w:type="pct"/>
            <w:vMerge/>
            <w:tcBorders>
              <w:top w:val="single" w:sz="4" w:space="0" w:color="auto"/>
              <w:left w:val="single" w:sz="4" w:space="0" w:color="auto"/>
              <w:bottom w:val="single" w:sz="4" w:space="0" w:color="auto"/>
              <w:right w:val="nil"/>
            </w:tcBorders>
            <w:vAlign w:val="center"/>
            <w:hideMark/>
          </w:tcPr>
          <w:p w:rsidR="00152E03" w:rsidRPr="0049400E" w:rsidRDefault="00152E03" w:rsidP="00152E03">
            <w:pPr>
              <w:rPr>
                <w:rFonts w:ascii="Arial" w:hAnsi="Arial" w:cs="Arial"/>
                <w:sz w:val="16"/>
                <w:szCs w:val="16"/>
              </w:rPr>
            </w:pPr>
          </w:p>
        </w:tc>
        <w:tc>
          <w:tcPr>
            <w:tcW w:w="220" w:type="pct"/>
            <w:vMerge/>
            <w:tcBorders>
              <w:top w:val="single" w:sz="4" w:space="0" w:color="auto"/>
              <w:left w:val="single" w:sz="4" w:space="0" w:color="auto"/>
              <w:bottom w:val="single" w:sz="4" w:space="0" w:color="auto"/>
              <w:right w:val="nil"/>
            </w:tcBorders>
            <w:vAlign w:val="center"/>
            <w:hideMark/>
          </w:tcPr>
          <w:p w:rsidR="00152E03" w:rsidRPr="0049400E" w:rsidRDefault="00152E03" w:rsidP="00152E03">
            <w:pPr>
              <w:rPr>
                <w:rFonts w:ascii="Arial" w:hAnsi="Arial" w:cs="Arial"/>
                <w:sz w:val="16"/>
                <w:szCs w:val="16"/>
              </w:rPr>
            </w:pPr>
          </w:p>
        </w:tc>
        <w:tc>
          <w:tcPr>
            <w:tcW w:w="220" w:type="pct"/>
            <w:vMerge/>
            <w:tcBorders>
              <w:top w:val="single" w:sz="4" w:space="0" w:color="auto"/>
              <w:left w:val="single" w:sz="4" w:space="0" w:color="auto"/>
              <w:bottom w:val="single" w:sz="4" w:space="0" w:color="auto"/>
              <w:right w:val="nil"/>
            </w:tcBorders>
            <w:vAlign w:val="center"/>
            <w:hideMark/>
          </w:tcPr>
          <w:p w:rsidR="00152E03" w:rsidRPr="0049400E" w:rsidRDefault="00152E03" w:rsidP="00152E03">
            <w:pPr>
              <w:rPr>
                <w:rFonts w:ascii="Arial" w:hAnsi="Arial" w:cs="Arial"/>
                <w:sz w:val="16"/>
                <w:szCs w:val="16"/>
              </w:rPr>
            </w:pPr>
          </w:p>
        </w:tc>
        <w:tc>
          <w:tcPr>
            <w:tcW w:w="677" w:type="pct"/>
            <w:vMerge/>
            <w:tcBorders>
              <w:top w:val="single" w:sz="4" w:space="0" w:color="auto"/>
              <w:left w:val="single" w:sz="4" w:space="0" w:color="auto"/>
              <w:bottom w:val="single" w:sz="4" w:space="0" w:color="auto"/>
              <w:right w:val="nil"/>
            </w:tcBorders>
            <w:vAlign w:val="center"/>
            <w:hideMark/>
          </w:tcPr>
          <w:p w:rsidR="00152E03" w:rsidRPr="0049400E" w:rsidRDefault="00152E03" w:rsidP="00152E03">
            <w:pPr>
              <w:rPr>
                <w:rFonts w:ascii="Arial" w:hAnsi="Arial" w:cs="Arial"/>
                <w:sz w:val="16"/>
                <w:szCs w:val="16"/>
              </w:rPr>
            </w:pPr>
          </w:p>
        </w:tc>
        <w:tc>
          <w:tcPr>
            <w:tcW w:w="246" w:type="pct"/>
            <w:vMerge/>
            <w:tcBorders>
              <w:top w:val="single" w:sz="4" w:space="0" w:color="auto"/>
              <w:left w:val="single" w:sz="4" w:space="0" w:color="auto"/>
              <w:bottom w:val="single" w:sz="4" w:space="0" w:color="auto"/>
              <w:right w:val="single" w:sz="4" w:space="0" w:color="auto"/>
            </w:tcBorders>
            <w:vAlign w:val="center"/>
            <w:hideMark/>
          </w:tcPr>
          <w:p w:rsidR="00152E03" w:rsidRPr="0049400E" w:rsidRDefault="00152E03" w:rsidP="00152E03">
            <w:pPr>
              <w:rPr>
                <w:rFonts w:ascii="Arial" w:hAnsi="Arial" w:cs="Arial"/>
                <w:sz w:val="16"/>
                <w:szCs w:val="16"/>
              </w:rPr>
            </w:pPr>
          </w:p>
        </w:tc>
        <w:tc>
          <w:tcPr>
            <w:tcW w:w="47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2023 год</w:t>
            </w:r>
          </w:p>
        </w:tc>
        <w:tc>
          <w:tcPr>
            <w:tcW w:w="452" w:type="pct"/>
            <w:vMerge w:val="restart"/>
            <w:tcBorders>
              <w:top w:val="nil"/>
              <w:left w:val="single" w:sz="4" w:space="0" w:color="auto"/>
              <w:bottom w:val="single" w:sz="4" w:space="0" w:color="auto"/>
              <w:right w:val="single" w:sz="4" w:space="0" w:color="auto"/>
            </w:tcBorders>
            <w:shd w:val="clear" w:color="auto" w:fill="auto"/>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2024 год</w:t>
            </w:r>
          </w:p>
        </w:tc>
        <w:tc>
          <w:tcPr>
            <w:tcW w:w="44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2025 год</w:t>
            </w:r>
          </w:p>
        </w:tc>
      </w:tr>
      <w:tr w:rsidR="00152E03" w:rsidRPr="0049400E" w:rsidTr="0049400E">
        <w:trPr>
          <w:trHeight w:val="276"/>
        </w:trPr>
        <w:tc>
          <w:tcPr>
            <w:tcW w:w="1960" w:type="pct"/>
            <w:vMerge/>
            <w:tcBorders>
              <w:top w:val="single" w:sz="4" w:space="0" w:color="auto"/>
              <w:left w:val="single" w:sz="4" w:space="0" w:color="auto"/>
              <w:bottom w:val="single" w:sz="4" w:space="0" w:color="auto"/>
              <w:right w:val="nil"/>
            </w:tcBorders>
            <w:vAlign w:val="center"/>
            <w:hideMark/>
          </w:tcPr>
          <w:p w:rsidR="00152E03" w:rsidRPr="0049400E" w:rsidRDefault="00152E03" w:rsidP="00152E03">
            <w:pPr>
              <w:rPr>
                <w:rFonts w:ascii="Arial" w:hAnsi="Arial" w:cs="Arial"/>
                <w:sz w:val="16"/>
                <w:szCs w:val="16"/>
              </w:rPr>
            </w:pPr>
          </w:p>
        </w:tc>
        <w:tc>
          <w:tcPr>
            <w:tcW w:w="308" w:type="pct"/>
            <w:vMerge/>
            <w:tcBorders>
              <w:top w:val="single" w:sz="4" w:space="0" w:color="auto"/>
              <w:left w:val="single" w:sz="4" w:space="0" w:color="auto"/>
              <w:bottom w:val="single" w:sz="4" w:space="0" w:color="auto"/>
              <w:right w:val="nil"/>
            </w:tcBorders>
            <w:vAlign w:val="center"/>
            <w:hideMark/>
          </w:tcPr>
          <w:p w:rsidR="00152E03" w:rsidRPr="0049400E" w:rsidRDefault="00152E03" w:rsidP="00152E03">
            <w:pPr>
              <w:rPr>
                <w:rFonts w:ascii="Arial" w:hAnsi="Arial" w:cs="Arial"/>
                <w:sz w:val="16"/>
                <w:szCs w:val="16"/>
              </w:rPr>
            </w:pPr>
          </w:p>
        </w:tc>
        <w:tc>
          <w:tcPr>
            <w:tcW w:w="220" w:type="pct"/>
            <w:vMerge/>
            <w:tcBorders>
              <w:top w:val="single" w:sz="4" w:space="0" w:color="auto"/>
              <w:left w:val="single" w:sz="4" w:space="0" w:color="auto"/>
              <w:bottom w:val="single" w:sz="4" w:space="0" w:color="auto"/>
              <w:right w:val="nil"/>
            </w:tcBorders>
            <w:vAlign w:val="center"/>
            <w:hideMark/>
          </w:tcPr>
          <w:p w:rsidR="00152E03" w:rsidRPr="0049400E" w:rsidRDefault="00152E03" w:rsidP="00152E03">
            <w:pPr>
              <w:rPr>
                <w:rFonts w:ascii="Arial" w:hAnsi="Arial" w:cs="Arial"/>
                <w:sz w:val="16"/>
                <w:szCs w:val="16"/>
              </w:rPr>
            </w:pPr>
          </w:p>
        </w:tc>
        <w:tc>
          <w:tcPr>
            <w:tcW w:w="220" w:type="pct"/>
            <w:vMerge/>
            <w:tcBorders>
              <w:top w:val="single" w:sz="4" w:space="0" w:color="auto"/>
              <w:left w:val="single" w:sz="4" w:space="0" w:color="auto"/>
              <w:bottom w:val="single" w:sz="4" w:space="0" w:color="auto"/>
              <w:right w:val="nil"/>
            </w:tcBorders>
            <w:vAlign w:val="center"/>
            <w:hideMark/>
          </w:tcPr>
          <w:p w:rsidR="00152E03" w:rsidRPr="0049400E" w:rsidRDefault="00152E03" w:rsidP="00152E03">
            <w:pPr>
              <w:rPr>
                <w:rFonts w:ascii="Arial" w:hAnsi="Arial" w:cs="Arial"/>
                <w:sz w:val="16"/>
                <w:szCs w:val="16"/>
              </w:rPr>
            </w:pPr>
          </w:p>
        </w:tc>
        <w:tc>
          <w:tcPr>
            <w:tcW w:w="677" w:type="pct"/>
            <w:vMerge/>
            <w:tcBorders>
              <w:top w:val="single" w:sz="4" w:space="0" w:color="auto"/>
              <w:left w:val="single" w:sz="4" w:space="0" w:color="auto"/>
              <w:bottom w:val="single" w:sz="4" w:space="0" w:color="auto"/>
              <w:right w:val="nil"/>
            </w:tcBorders>
            <w:vAlign w:val="center"/>
            <w:hideMark/>
          </w:tcPr>
          <w:p w:rsidR="00152E03" w:rsidRPr="0049400E" w:rsidRDefault="00152E03" w:rsidP="00152E03">
            <w:pPr>
              <w:rPr>
                <w:rFonts w:ascii="Arial" w:hAnsi="Arial" w:cs="Arial"/>
                <w:sz w:val="16"/>
                <w:szCs w:val="16"/>
              </w:rPr>
            </w:pPr>
          </w:p>
        </w:tc>
        <w:tc>
          <w:tcPr>
            <w:tcW w:w="246" w:type="pct"/>
            <w:vMerge/>
            <w:tcBorders>
              <w:top w:val="single" w:sz="4" w:space="0" w:color="auto"/>
              <w:left w:val="single" w:sz="4" w:space="0" w:color="auto"/>
              <w:bottom w:val="single" w:sz="4" w:space="0" w:color="auto"/>
              <w:right w:val="single" w:sz="4" w:space="0" w:color="auto"/>
            </w:tcBorders>
            <w:vAlign w:val="center"/>
            <w:hideMark/>
          </w:tcPr>
          <w:p w:rsidR="00152E03" w:rsidRPr="0049400E" w:rsidRDefault="00152E03" w:rsidP="00152E03">
            <w:pPr>
              <w:rPr>
                <w:rFonts w:ascii="Arial" w:hAnsi="Arial" w:cs="Arial"/>
                <w:sz w:val="16"/>
                <w:szCs w:val="16"/>
              </w:rPr>
            </w:pPr>
          </w:p>
        </w:tc>
        <w:tc>
          <w:tcPr>
            <w:tcW w:w="478" w:type="pct"/>
            <w:vMerge/>
            <w:tcBorders>
              <w:top w:val="nil"/>
              <w:left w:val="single" w:sz="4" w:space="0" w:color="auto"/>
              <w:bottom w:val="single" w:sz="4" w:space="0" w:color="auto"/>
              <w:right w:val="single" w:sz="4" w:space="0" w:color="auto"/>
            </w:tcBorders>
            <w:vAlign w:val="center"/>
            <w:hideMark/>
          </w:tcPr>
          <w:p w:rsidR="00152E03" w:rsidRPr="0049400E" w:rsidRDefault="00152E03" w:rsidP="00152E03">
            <w:pPr>
              <w:rPr>
                <w:rFonts w:ascii="Arial" w:hAnsi="Arial" w:cs="Arial"/>
                <w:sz w:val="16"/>
                <w:szCs w:val="16"/>
              </w:rPr>
            </w:pPr>
          </w:p>
        </w:tc>
        <w:tc>
          <w:tcPr>
            <w:tcW w:w="452" w:type="pct"/>
            <w:vMerge/>
            <w:tcBorders>
              <w:top w:val="nil"/>
              <w:left w:val="single" w:sz="4" w:space="0" w:color="auto"/>
              <w:bottom w:val="single" w:sz="4" w:space="0" w:color="auto"/>
              <w:right w:val="single" w:sz="4" w:space="0" w:color="auto"/>
            </w:tcBorders>
            <w:vAlign w:val="center"/>
            <w:hideMark/>
          </w:tcPr>
          <w:p w:rsidR="00152E03" w:rsidRPr="0049400E" w:rsidRDefault="00152E03" w:rsidP="00152E03">
            <w:pPr>
              <w:rPr>
                <w:rFonts w:ascii="Arial" w:hAnsi="Arial" w:cs="Arial"/>
                <w:sz w:val="16"/>
                <w:szCs w:val="16"/>
              </w:rPr>
            </w:pPr>
          </w:p>
        </w:tc>
        <w:tc>
          <w:tcPr>
            <w:tcW w:w="440" w:type="pct"/>
            <w:vMerge/>
            <w:tcBorders>
              <w:top w:val="nil"/>
              <w:left w:val="single" w:sz="4" w:space="0" w:color="auto"/>
              <w:bottom w:val="single" w:sz="4" w:space="0" w:color="auto"/>
              <w:right w:val="single" w:sz="4" w:space="0" w:color="auto"/>
            </w:tcBorders>
            <w:vAlign w:val="center"/>
            <w:hideMark/>
          </w:tcPr>
          <w:p w:rsidR="00152E03" w:rsidRPr="0049400E" w:rsidRDefault="00152E03" w:rsidP="00152E03">
            <w:pPr>
              <w:rPr>
                <w:rFonts w:ascii="Arial" w:hAnsi="Arial" w:cs="Arial"/>
                <w:sz w:val="16"/>
                <w:szCs w:val="16"/>
              </w:rPr>
            </w:pPr>
          </w:p>
        </w:tc>
      </w:tr>
      <w:tr w:rsidR="00152E03" w:rsidRPr="0049400E" w:rsidTr="0049400E">
        <w:trPr>
          <w:trHeight w:val="6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Администрация рабочего поселка Маслянино</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261 237,0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81 101,3</w:t>
            </w:r>
          </w:p>
        </w:tc>
        <w:tc>
          <w:tcPr>
            <w:tcW w:w="44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58 042,8</w:t>
            </w:r>
          </w:p>
        </w:tc>
      </w:tr>
      <w:tr w:rsidR="00152E03" w:rsidRPr="0049400E" w:rsidTr="0049400E">
        <w:trPr>
          <w:trHeight w:val="33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ОБЩЕГОСУДАРСТВЕННЫЕ ВОПРОСЫ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18 026,5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17 203,7</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17 203,7</w:t>
            </w:r>
          </w:p>
        </w:tc>
      </w:tr>
      <w:tr w:rsidR="00152E03" w:rsidRPr="0049400E" w:rsidTr="00FD7B0F">
        <w:trPr>
          <w:trHeight w:val="663"/>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1 618,4</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1 525,3</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1 525,3</w:t>
            </w:r>
          </w:p>
        </w:tc>
      </w:tr>
      <w:tr w:rsidR="00152E03" w:rsidRPr="0049400E" w:rsidTr="0049400E">
        <w:trPr>
          <w:trHeight w:val="6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1 618,4</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1 525,3</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1 525,3</w:t>
            </w:r>
          </w:p>
        </w:tc>
      </w:tr>
      <w:tr w:rsidR="00152E03" w:rsidRPr="0049400E" w:rsidTr="0049400E">
        <w:trPr>
          <w:trHeight w:val="33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Глава муниципального образования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99.0.00.03110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1 618,4</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1 525,3</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1 525,3</w:t>
            </w:r>
          </w:p>
        </w:tc>
      </w:tr>
      <w:tr w:rsidR="00152E03" w:rsidRPr="0049400E" w:rsidTr="00FD7B0F">
        <w:trPr>
          <w:trHeight w:val="9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99.0.00.03110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1 618,4</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1 525,3</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1 525,3</w:t>
            </w:r>
          </w:p>
        </w:tc>
      </w:tr>
      <w:tr w:rsidR="00152E03" w:rsidRPr="0049400E" w:rsidTr="0049400E">
        <w:trPr>
          <w:trHeight w:val="6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государственных (муниципальных) органов</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99.0.00.03110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1 618,4</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1 525,3</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1 525,3</w:t>
            </w:r>
          </w:p>
        </w:tc>
      </w:tr>
      <w:tr w:rsidR="00152E03" w:rsidRPr="0049400E" w:rsidTr="00FD7B0F">
        <w:trPr>
          <w:trHeight w:val="88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1 471,2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1 386,5</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1 386,5</w:t>
            </w:r>
          </w:p>
        </w:tc>
      </w:tr>
      <w:tr w:rsidR="00152E03" w:rsidRPr="0049400E" w:rsidTr="00FD7B0F">
        <w:trPr>
          <w:trHeight w:val="38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1 471,2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1 386,5</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1 386,5</w:t>
            </w:r>
          </w:p>
        </w:tc>
      </w:tr>
      <w:tr w:rsidR="00152E03" w:rsidRPr="0049400E" w:rsidTr="00FD7B0F">
        <w:trPr>
          <w:trHeight w:val="679"/>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Оплата труда председателя представительного органа местного самоуправления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99.0.00.04110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1 471,2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1 386,5</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1 386,5</w:t>
            </w:r>
          </w:p>
        </w:tc>
      </w:tr>
      <w:tr w:rsidR="00152E03" w:rsidRPr="0049400E" w:rsidTr="00FD7B0F">
        <w:trPr>
          <w:trHeight w:val="99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99.0.00.04110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1 471,2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1 386,5</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1 386,5</w:t>
            </w:r>
          </w:p>
        </w:tc>
      </w:tr>
      <w:tr w:rsidR="00152E03" w:rsidRPr="0049400E" w:rsidTr="0049400E">
        <w:trPr>
          <w:trHeight w:val="69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государственных (муниципальных) органов</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99.0.00.04110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1 471,2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1 386,5</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1 386,5</w:t>
            </w:r>
          </w:p>
        </w:tc>
      </w:tr>
      <w:tr w:rsidR="00152E03" w:rsidRPr="0049400E" w:rsidTr="00FD7B0F">
        <w:trPr>
          <w:trHeight w:val="89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12 791,1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13 306,9</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13 306,9</w:t>
            </w:r>
          </w:p>
        </w:tc>
      </w:tr>
      <w:tr w:rsidR="00152E03" w:rsidRPr="0049400E" w:rsidTr="0049400E">
        <w:trPr>
          <w:trHeight w:val="6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lastRenderedPageBreak/>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12 791,1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13 306,9</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13 306,9</w:t>
            </w:r>
          </w:p>
        </w:tc>
      </w:tr>
      <w:tr w:rsidR="00152E03" w:rsidRPr="0049400E" w:rsidTr="00FD7B0F">
        <w:trPr>
          <w:trHeight w:val="54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 xml:space="preserve">Расходы на выплаты по оплате труда работников государственных (муниципальных) органов </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9 249,2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9 426,9</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9 426,9</w:t>
            </w:r>
          </w:p>
        </w:tc>
      </w:tr>
      <w:tr w:rsidR="00152E03" w:rsidRPr="0049400E" w:rsidTr="00FD7B0F">
        <w:trPr>
          <w:trHeight w:val="99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9 249,2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9 426,9</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9 426,9</w:t>
            </w:r>
          </w:p>
        </w:tc>
      </w:tr>
      <w:tr w:rsidR="00152E03" w:rsidRPr="0049400E" w:rsidTr="0049400E">
        <w:trPr>
          <w:trHeight w:val="6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государственных (муниципальных) органов</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9 249,2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9 426,9</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9 426,9</w:t>
            </w:r>
          </w:p>
        </w:tc>
      </w:tr>
      <w:tr w:rsidR="00152E03" w:rsidRPr="0049400E" w:rsidTr="00FD7B0F">
        <w:trPr>
          <w:trHeight w:val="47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Расходы на обеспечение функций государственных (муниципальных) органов</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99.0.00.00190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2 816,2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3 880,0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3 880,0</w:t>
            </w:r>
          </w:p>
        </w:tc>
      </w:tr>
      <w:tr w:rsidR="00152E03" w:rsidRPr="0049400E" w:rsidTr="00FD7B0F">
        <w:trPr>
          <w:trHeight w:val="55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99.0.00.00190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2 707,6</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3 771,4</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3 771,4</w:t>
            </w:r>
          </w:p>
        </w:tc>
      </w:tr>
      <w:tr w:rsidR="00152E03" w:rsidRPr="0049400E" w:rsidTr="00FD7B0F">
        <w:trPr>
          <w:trHeight w:val="56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99.0.00.00190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2 707,6</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3 771,4</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3 771,4</w:t>
            </w:r>
          </w:p>
        </w:tc>
      </w:tr>
      <w:tr w:rsidR="00152E03" w:rsidRPr="0049400E" w:rsidTr="0049400E">
        <w:trPr>
          <w:trHeight w:val="3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99.0.00.00190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108,6</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108,6</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108,6</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Уплата налогов, сборов и иных платежей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99.0.00.00190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850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108,6</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108,6</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108,6</w:t>
            </w:r>
          </w:p>
        </w:tc>
      </w:tr>
      <w:tr w:rsidR="00152E03" w:rsidRPr="0049400E" w:rsidTr="00FD7B0F">
        <w:trPr>
          <w:trHeight w:val="106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725,7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FD7B0F">
        <w:trPr>
          <w:trHeight w:val="108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725,7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69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государственных (муниципальных) органов</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725,7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FD7B0F">
        <w:trPr>
          <w:trHeight w:val="69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244,3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49400E">
        <w:trPr>
          <w:trHeight w:val="6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244,3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FD7B0F">
        <w:trPr>
          <w:trHeight w:val="843"/>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Иные межбюджетные трансферты  бюджетам других уровней по передаче полномочий по осуществлению внешнего муниципального финансового контроля бюджета поселения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244,3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49400E">
        <w:trPr>
          <w:trHeight w:val="33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99.0.00.00080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244,3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3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06</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99.0.00.00080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244,3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3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Другие общегосударственные вопросы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1 901,6</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985,0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985,0</w:t>
            </w:r>
          </w:p>
        </w:tc>
      </w:tr>
      <w:tr w:rsidR="00152E03" w:rsidRPr="0049400E" w:rsidTr="0049400E">
        <w:trPr>
          <w:trHeight w:val="6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1 901,6</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985,0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985,0</w:t>
            </w:r>
          </w:p>
        </w:tc>
      </w:tr>
      <w:tr w:rsidR="00152E03" w:rsidRPr="0049400E" w:rsidTr="00FD7B0F">
        <w:trPr>
          <w:trHeight w:val="44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Выполнение других обязательств муниципального образования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1 229,8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735,0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735,0</w:t>
            </w:r>
          </w:p>
        </w:tc>
      </w:tr>
      <w:tr w:rsidR="00152E03" w:rsidRPr="0049400E" w:rsidTr="00FD7B0F">
        <w:trPr>
          <w:trHeight w:val="43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99.0.00.00090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1 209,8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715,0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715,0</w:t>
            </w:r>
          </w:p>
        </w:tc>
      </w:tr>
      <w:tr w:rsidR="00152E03" w:rsidRPr="0049400E" w:rsidTr="00FD7B0F">
        <w:trPr>
          <w:trHeight w:val="5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99.0.00.00090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1 209,8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715,0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715,0</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99.0.00.00090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20,0</w:t>
            </w:r>
          </w:p>
        </w:tc>
      </w:tr>
      <w:tr w:rsidR="00152E03" w:rsidRPr="0049400E" w:rsidTr="0049400E">
        <w:trPr>
          <w:trHeight w:val="33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Уплата налогов, сборов и иных платежей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99.0.00.00090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850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20,0</w:t>
            </w:r>
          </w:p>
        </w:tc>
      </w:tr>
      <w:tr w:rsidR="00152E03" w:rsidRPr="0049400E" w:rsidTr="00FD7B0F">
        <w:trPr>
          <w:trHeight w:val="571"/>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lastRenderedPageBreak/>
              <w:t>Оценка недвижимости, признание прав и регулирование отношений по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444,6</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250,0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250,0</w:t>
            </w:r>
          </w:p>
        </w:tc>
      </w:tr>
      <w:tr w:rsidR="00152E03" w:rsidRPr="0049400E" w:rsidTr="00FD7B0F">
        <w:trPr>
          <w:trHeight w:val="429"/>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97,3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100,0</w:t>
            </w:r>
          </w:p>
        </w:tc>
      </w:tr>
      <w:tr w:rsidR="00152E03" w:rsidRPr="0049400E" w:rsidTr="00FD7B0F">
        <w:trPr>
          <w:trHeight w:val="54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97,3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100,0</w:t>
            </w:r>
          </w:p>
        </w:tc>
      </w:tr>
      <w:tr w:rsidR="00152E03" w:rsidRPr="0049400E" w:rsidTr="00FD7B0F">
        <w:trPr>
          <w:trHeight w:val="55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Капитальные вложения в объекты государственной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82,0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150,0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150,0</w:t>
            </w:r>
          </w:p>
        </w:tc>
      </w:tr>
      <w:tr w:rsidR="00152E03" w:rsidRPr="0049400E" w:rsidTr="0049400E">
        <w:trPr>
          <w:trHeight w:val="3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Бюджетные инвестиции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82,0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150,0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150,0</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265,3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Уплата налогов, сборов и иных платежей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850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265,3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FD7B0F">
        <w:trPr>
          <w:trHeight w:val="543"/>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Оказание информационных и консультативных услуг по размещению "Госзаказа"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227,2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49400E">
        <w:trPr>
          <w:trHeight w:val="3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227,2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3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227,2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НАЦИОНАЛЬНАЯ ОБОРОНА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1 148,7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1 214,1</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1 257,1</w:t>
            </w:r>
          </w:p>
        </w:tc>
      </w:tr>
      <w:tr w:rsidR="00152E03" w:rsidRPr="0049400E" w:rsidTr="0049400E">
        <w:trPr>
          <w:trHeight w:val="6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Мобилизационная и вневойсковая подготовка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1 148,7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1 214,1</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1 257,1</w:t>
            </w:r>
          </w:p>
        </w:tc>
      </w:tr>
      <w:tr w:rsidR="00152E03" w:rsidRPr="0049400E" w:rsidTr="0049400E">
        <w:trPr>
          <w:trHeight w:val="6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1 148,7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1 214,1</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1 257,1</w:t>
            </w:r>
          </w:p>
        </w:tc>
      </w:tr>
      <w:tr w:rsidR="00152E03" w:rsidRPr="0049400E" w:rsidTr="00FD7B0F">
        <w:trPr>
          <w:trHeight w:val="501"/>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Осуществление первичного воинского учета на территориях, где отсутствуют военные комиссариаты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99.0.00.51180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1 148,7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1 214,1</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1 257,1</w:t>
            </w:r>
          </w:p>
        </w:tc>
      </w:tr>
      <w:tr w:rsidR="00152E03" w:rsidRPr="0049400E" w:rsidTr="00685478">
        <w:trPr>
          <w:trHeight w:val="27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99.0.00.51180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1 053,8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1 061,8</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1 061,8</w:t>
            </w:r>
          </w:p>
        </w:tc>
      </w:tr>
      <w:tr w:rsidR="00152E03" w:rsidRPr="0049400E" w:rsidTr="0049400E">
        <w:trPr>
          <w:trHeight w:val="6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государственных (муниципальных) органов</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99.0.00.51180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1 053,8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1 061,8</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1 061,8</w:t>
            </w:r>
          </w:p>
        </w:tc>
      </w:tr>
      <w:tr w:rsidR="00152E03" w:rsidRPr="0049400E" w:rsidTr="00FD7B0F">
        <w:trPr>
          <w:trHeight w:val="563"/>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99.0.00.51180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94,8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152,3</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195,3</w:t>
            </w:r>
          </w:p>
        </w:tc>
      </w:tr>
      <w:tr w:rsidR="00152E03" w:rsidRPr="0049400E" w:rsidTr="00FD7B0F">
        <w:trPr>
          <w:trHeight w:val="69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99.0.00.51180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94,8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152,3</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195,3</w:t>
            </w:r>
          </w:p>
        </w:tc>
      </w:tr>
      <w:tr w:rsidR="00152E03" w:rsidRPr="0049400E" w:rsidTr="00FD7B0F">
        <w:trPr>
          <w:trHeight w:val="41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НАЦИОНАЛЬНАЯ БЕЗОПАСНОСТЬ И ПРАВООХРАНИТЕЛЬНАЯ ДЕЯТЕЛЬНОСТЬ</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548,8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460,0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450,0</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Гражданская оборона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314,9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360,0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360,0</w:t>
            </w:r>
          </w:p>
        </w:tc>
      </w:tr>
      <w:tr w:rsidR="00152E03" w:rsidRPr="0049400E" w:rsidTr="0049400E">
        <w:trPr>
          <w:trHeight w:val="6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314,9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360,0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360,0</w:t>
            </w:r>
          </w:p>
        </w:tc>
      </w:tr>
      <w:tr w:rsidR="00152E03" w:rsidRPr="0049400E" w:rsidTr="00FD7B0F">
        <w:trPr>
          <w:trHeight w:val="77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Мероприятия по ликвидации чрезвычайных ситуаций и стихийных бедствий, выполняемые в рамках специальных решений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99.0.00.69010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279,9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280,0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280,0</w:t>
            </w:r>
          </w:p>
        </w:tc>
      </w:tr>
      <w:tr w:rsidR="00152E03" w:rsidRPr="0049400E" w:rsidTr="00FD7B0F">
        <w:trPr>
          <w:trHeight w:val="55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99.0.00.69010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244,9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245,0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245,0</w:t>
            </w:r>
          </w:p>
        </w:tc>
      </w:tr>
      <w:tr w:rsidR="00152E03" w:rsidRPr="0049400E" w:rsidTr="00FD7B0F">
        <w:trPr>
          <w:trHeight w:val="56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99.0.00.69010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244,9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245,0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245,0</w:t>
            </w:r>
          </w:p>
        </w:tc>
      </w:tr>
      <w:tr w:rsidR="00152E03" w:rsidRPr="0049400E" w:rsidTr="0049400E">
        <w:trPr>
          <w:trHeight w:val="3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99.0.00.69010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35,0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35,0</w:t>
            </w:r>
          </w:p>
        </w:tc>
      </w:tr>
      <w:tr w:rsidR="00152E03" w:rsidRPr="0049400E" w:rsidTr="0049400E">
        <w:trPr>
          <w:trHeight w:val="3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99.0.00.69010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35,0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35,0</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Мероприятия по гражданской обороне</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99.0.00.69020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35,0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80,0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80,0</w:t>
            </w:r>
          </w:p>
        </w:tc>
      </w:tr>
      <w:tr w:rsidR="00152E03" w:rsidRPr="0049400E" w:rsidTr="00FD7B0F">
        <w:trPr>
          <w:trHeight w:val="41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99.0.00.69020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45,0</w:t>
            </w:r>
          </w:p>
        </w:tc>
      </w:tr>
      <w:tr w:rsidR="00152E03" w:rsidRPr="0049400E" w:rsidTr="00FD7B0F">
        <w:trPr>
          <w:trHeight w:val="55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99.0.00.69020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45,0</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99.0.00.69020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35,0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35,0</w:t>
            </w:r>
          </w:p>
        </w:tc>
      </w:tr>
      <w:tr w:rsidR="00152E03" w:rsidRPr="0049400E" w:rsidTr="0049400E">
        <w:trPr>
          <w:trHeight w:val="39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99.0.00.69020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35,0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35,0</w:t>
            </w:r>
          </w:p>
        </w:tc>
      </w:tr>
      <w:tr w:rsidR="00152E03" w:rsidRPr="0049400E" w:rsidTr="00FD7B0F">
        <w:trPr>
          <w:trHeight w:val="569"/>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Защита населения и территории от чрезвычайных ситуаций природного и техногенного характера, пожарная безопасность</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233,9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90,0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90,0</w:t>
            </w:r>
          </w:p>
        </w:tc>
      </w:tr>
      <w:tr w:rsidR="00152E03" w:rsidRPr="0049400E" w:rsidTr="00FD7B0F">
        <w:trPr>
          <w:trHeight w:val="85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Муниципальная программа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54.0.00.00000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130,0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FD7B0F">
        <w:trPr>
          <w:trHeight w:val="78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Реализация мероприятий муниципальной программы по обеспечению первичных мер пожарной безопасности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54.0.00.69070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130,0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FD7B0F">
        <w:trPr>
          <w:trHeight w:val="553"/>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54.0.00.69070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130,0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FD7B0F">
        <w:trPr>
          <w:trHeight w:val="559"/>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54.0.00.69070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130,0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6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103,9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90,0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90,0</w:t>
            </w:r>
          </w:p>
        </w:tc>
      </w:tr>
      <w:tr w:rsidR="00152E03" w:rsidRPr="0049400E" w:rsidTr="00FD7B0F">
        <w:trPr>
          <w:trHeight w:val="47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Обеспечение первичных мер пожарной безопасности в границах населенных пунктов муниципальных образований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99.0.00.69060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103,9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90,0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90,0</w:t>
            </w:r>
          </w:p>
        </w:tc>
      </w:tr>
      <w:tr w:rsidR="00152E03" w:rsidRPr="0049400E" w:rsidTr="00FD7B0F">
        <w:trPr>
          <w:trHeight w:val="61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99.0.00.69060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103,9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90,0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90,0</w:t>
            </w:r>
          </w:p>
        </w:tc>
      </w:tr>
      <w:tr w:rsidR="00152E03" w:rsidRPr="0049400E" w:rsidTr="00FD7B0F">
        <w:trPr>
          <w:trHeight w:val="70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10</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99.0.00.69060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103,9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90,0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90,0</w:t>
            </w:r>
          </w:p>
        </w:tc>
      </w:tr>
      <w:tr w:rsidR="00152E03" w:rsidRPr="0049400E" w:rsidTr="00FD7B0F">
        <w:trPr>
          <w:trHeight w:val="70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Другие вопросы в области национальной безопасности и правоохранительной деятельности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FD7B0F">
        <w:trPr>
          <w:trHeight w:val="82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Муниципальная программа Профилактики терроризма и экстремизма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55.0.00.00000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FD7B0F">
        <w:trPr>
          <w:trHeight w:val="69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Реализация мероприятий муниципальной программы Профилактики терроризма и экстремизма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55.0.00.00212</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FD7B0F">
        <w:trPr>
          <w:trHeight w:val="62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55.0.00.00212</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FD7B0F">
        <w:trPr>
          <w:trHeight w:val="55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14</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55.0.00.00212</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33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НАЦИОНАЛЬНАЯ ЭКОНОМИКА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81 634,9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31 328,7</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18 344,1</w:t>
            </w:r>
          </w:p>
        </w:tc>
      </w:tr>
      <w:tr w:rsidR="00152E03" w:rsidRPr="0049400E" w:rsidTr="0049400E">
        <w:trPr>
          <w:trHeight w:val="33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Транспорт</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3 872,7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4 089,3</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4 248,1</w:t>
            </w:r>
          </w:p>
        </w:tc>
      </w:tr>
      <w:tr w:rsidR="00152E03" w:rsidRPr="0049400E" w:rsidTr="0049400E">
        <w:trPr>
          <w:trHeight w:val="6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3 872,7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4 089,3</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4 248,1</w:t>
            </w:r>
          </w:p>
        </w:tc>
      </w:tr>
      <w:tr w:rsidR="00152E03" w:rsidRPr="0049400E" w:rsidTr="00FD7B0F">
        <w:trPr>
          <w:trHeight w:val="50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Отдельные мероприятия в области автомобильного транспорта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99.0.00.48010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120,0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120,0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120,0</w:t>
            </w:r>
          </w:p>
        </w:tc>
      </w:tr>
      <w:tr w:rsidR="00152E03" w:rsidRPr="0049400E" w:rsidTr="0049400E">
        <w:trPr>
          <w:trHeight w:val="3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99.0.00.48010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120,0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120,0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120,0</w:t>
            </w:r>
          </w:p>
        </w:tc>
      </w:tr>
      <w:tr w:rsidR="00152E03" w:rsidRPr="0049400E" w:rsidTr="00FD7B0F">
        <w:trPr>
          <w:trHeight w:val="84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99.0.00.48010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120,0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120,0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120,0</w:t>
            </w:r>
          </w:p>
        </w:tc>
      </w:tr>
      <w:tr w:rsidR="00152E03" w:rsidRPr="0049400E" w:rsidTr="00FD7B0F">
        <w:trPr>
          <w:trHeight w:val="56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lastRenderedPageBreak/>
              <w:t>Организация услуг по осуществлению перевозок автомобильным транспортом общего пользования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99.0.00.48030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FD7B0F">
        <w:trPr>
          <w:trHeight w:val="58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99.0.00.48030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FD7B0F">
        <w:trPr>
          <w:trHeight w:val="56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99.0.00.48030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FD7B0F">
        <w:trPr>
          <w:trHeight w:val="71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Осуществление полномочий по организации регулярных перевозок пассажиров и багажа по муниципальным маршрутам</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99.0.00.71100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3 720,3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3 891,5</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4 047,1</w:t>
            </w:r>
          </w:p>
        </w:tc>
      </w:tr>
      <w:tr w:rsidR="00152E03" w:rsidRPr="0049400E" w:rsidTr="00FD7B0F">
        <w:trPr>
          <w:trHeight w:val="433"/>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99.0.00.71100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3 720,3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3 891,5</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4 047,1</w:t>
            </w:r>
          </w:p>
        </w:tc>
      </w:tr>
      <w:tr w:rsidR="00152E03" w:rsidRPr="0049400E" w:rsidTr="00FD7B0F">
        <w:trPr>
          <w:trHeight w:val="709"/>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99.0.00.71100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3 720,3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3 891,5</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4 047,1</w:t>
            </w:r>
          </w:p>
        </w:tc>
      </w:tr>
      <w:tr w:rsidR="00152E03" w:rsidRPr="0049400E" w:rsidTr="00FD7B0F">
        <w:trPr>
          <w:trHeight w:val="69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proofErr w:type="spellStart"/>
            <w:r w:rsidRPr="0049400E">
              <w:rPr>
                <w:rFonts w:ascii="Arial" w:hAnsi="Arial" w:cs="Arial"/>
                <w:b/>
                <w:bCs/>
                <w:sz w:val="16"/>
                <w:szCs w:val="16"/>
              </w:rPr>
              <w:t>Софинансирование</w:t>
            </w:r>
            <w:proofErr w:type="spellEnd"/>
            <w:r w:rsidRPr="0049400E">
              <w:rPr>
                <w:rFonts w:ascii="Arial" w:hAnsi="Arial" w:cs="Arial"/>
                <w:b/>
                <w:bCs/>
                <w:sz w:val="16"/>
                <w:szCs w:val="16"/>
              </w:rPr>
              <w:t xml:space="preserve"> расходов на осуществление полномочий по организации регулярных перевозок пассажиров и багажа по муниципальным маршрутам</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99.0.00.S1100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32,3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77,9</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81,0</w:t>
            </w:r>
          </w:p>
        </w:tc>
      </w:tr>
      <w:tr w:rsidR="00152E03" w:rsidRPr="0049400E" w:rsidTr="00685478">
        <w:trPr>
          <w:trHeight w:val="13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99.0.00.S1100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32,3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77,9</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81,0</w:t>
            </w:r>
          </w:p>
        </w:tc>
      </w:tr>
      <w:tr w:rsidR="00152E03" w:rsidRPr="0049400E" w:rsidTr="00FD7B0F">
        <w:trPr>
          <w:trHeight w:val="70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99.0.00.S1100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32,3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77,9</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81,0</w:t>
            </w:r>
          </w:p>
        </w:tc>
      </w:tr>
      <w:tr w:rsidR="00152E03" w:rsidRPr="0049400E" w:rsidTr="0049400E">
        <w:trPr>
          <w:trHeight w:val="3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Дорожное хозяйство (дорожные фонды)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73 518,4</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23 443,8</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10 300,4</w:t>
            </w:r>
          </w:p>
        </w:tc>
      </w:tr>
      <w:tr w:rsidR="00152E03" w:rsidRPr="0049400E" w:rsidTr="0049400E">
        <w:trPr>
          <w:trHeight w:val="6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73 518,4</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23 443,8</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10 300,4</w:t>
            </w:r>
          </w:p>
        </w:tc>
      </w:tr>
      <w:tr w:rsidR="00152E03" w:rsidRPr="0049400E" w:rsidTr="00FD7B0F">
        <w:trPr>
          <w:trHeight w:val="37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Дорожный фонд Маслянинского района в части капитальных расходов</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99.0.00.49010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216,9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FD7B0F">
        <w:trPr>
          <w:trHeight w:val="553"/>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99.0.00.49010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216,9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FD7B0F">
        <w:trPr>
          <w:trHeight w:val="5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99.0.00.49010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216,9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6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Дорожный фонд Маслянинского района в части содержания муниципальных дорог</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99.0.00.49020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12 499,0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6 896,6</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7 700,4</w:t>
            </w:r>
          </w:p>
        </w:tc>
      </w:tr>
      <w:tr w:rsidR="00152E03" w:rsidRPr="0049400E" w:rsidTr="00C56D55">
        <w:trPr>
          <w:trHeight w:val="59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99.0.00.49020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12 499,0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6 896,6</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7 700,4</w:t>
            </w:r>
          </w:p>
        </w:tc>
      </w:tr>
      <w:tr w:rsidR="00152E03" w:rsidRPr="0049400E" w:rsidTr="00C56D55">
        <w:trPr>
          <w:trHeight w:val="54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99.0.00.49020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12 499,0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6 896,6</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7 700,4</w:t>
            </w:r>
          </w:p>
        </w:tc>
      </w:tr>
      <w:tr w:rsidR="00152E03" w:rsidRPr="0049400E" w:rsidTr="00C56D55">
        <w:trPr>
          <w:trHeight w:val="41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Дорожный фонд Маслянинского района за счет транспортного налога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99.0.00.49030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7 998,0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55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99.0.00.49030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6 151,0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55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99.0.00.49030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6 151,0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419"/>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Капитальные вложения в объекты государственной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99.0.00.49030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1 847,0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3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Бюджетные инвестиции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99.0.00.49030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1 847,0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88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Реализация проектов развития территорий муниципальных образований Новосибирской области, основанных на местных инициативах за счет областного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99.0.00.70240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1 000,0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53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99.0.00.70240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1 000,0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55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99.0.00.70240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1 000,0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70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lastRenderedPageBreak/>
              <w:t xml:space="preserve">Устойчивое функционирование автомобильных дорог местного значения и искусственных сооружений на них, а также улично-дорожной сети </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99.0.00.70760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44 884,2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13 947,2</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23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99.0.00.70760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44 884,2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13 947,2</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56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99.0.00.70760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44 884,2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13 947,2</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55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Реализация проектов, направленных на создание комфортных условий проживания в сельской местности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99.0.00.L5765</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5 154,0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42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99.0.00.L5765</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5 154,0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569"/>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99.0.00.L5765</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5 154,0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1149"/>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proofErr w:type="spellStart"/>
            <w:r w:rsidRPr="0049400E">
              <w:rPr>
                <w:rFonts w:ascii="Arial" w:hAnsi="Arial" w:cs="Arial"/>
                <w:b/>
                <w:bCs/>
                <w:sz w:val="16"/>
                <w:szCs w:val="16"/>
              </w:rPr>
              <w:t>Софинансирование</w:t>
            </w:r>
            <w:proofErr w:type="spellEnd"/>
            <w:r w:rsidRPr="0049400E">
              <w:rPr>
                <w:rFonts w:ascii="Arial" w:hAnsi="Arial" w:cs="Arial"/>
                <w:b/>
                <w:bCs/>
                <w:sz w:val="16"/>
                <w:szCs w:val="16"/>
              </w:rPr>
              <w:t xml:space="preserve"> расходов на реализацию проектов развития территорий муниципальных образований Новосибирской области, основанных на местных </w:t>
            </w:r>
            <w:proofErr w:type="spellStart"/>
            <w:r w:rsidRPr="0049400E">
              <w:rPr>
                <w:rFonts w:ascii="Arial" w:hAnsi="Arial" w:cs="Arial"/>
                <w:b/>
                <w:bCs/>
                <w:sz w:val="16"/>
                <w:szCs w:val="16"/>
              </w:rPr>
              <w:t>инициаивах</w:t>
            </w:r>
            <w:proofErr w:type="spellEnd"/>
            <w:r w:rsidRPr="0049400E">
              <w:rPr>
                <w:rFonts w:ascii="Arial" w:hAnsi="Arial" w:cs="Arial"/>
                <w:b/>
                <w:bCs/>
                <w:sz w:val="16"/>
                <w:szCs w:val="16"/>
              </w:rPr>
              <w:t xml:space="preserve"> за счет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99.0.00.S0240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505,5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69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99.0.00.S0240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505,5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54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99.0.00.S0240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505,5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239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proofErr w:type="spellStart"/>
            <w:r w:rsidRPr="0049400E">
              <w:rPr>
                <w:rFonts w:ascii="Arial" w:hAnsi="Arial" w:cs="Arial"/>
                <w:b/>
                <w:bCs/>
                <w:sz w:val="16"/>
                <w:szCs w:val="16"/>
              </w:rPr>
              <w:t>Софинансирование</w:t>
            </w:r>
            <w:proofErr w:type="spellEnd"/>
            <w:r w:rsidRPr="0049400E">
              <w:rPr>
                <w:rFonts w:ascii="Arial" w:hAnsi="Arial" w:cs="Arial"/>
                <w:b/>
                <w:bCs/>
                <w:sz w:val="16"/>
                <w:szCs w:val="16"/>
              </w:rPr>
              <w:t xml:space="preserve"> расходов для обеспечения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за счет средств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99.0.00.S0760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1 260,8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2 600,0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2 600,0</w:t>
            </w:r>
          </w:p>
        </w:tc>
      </w:tr>
      <w:tr w:rsidR="00152E03" w:rsidRPr="0049400E" w:rsidTr="00C56D55">
        <w:trPr>
          <w:trHeight w:val="5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99.0.00.S0760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587,4</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2 600,0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2 600,0</w:t>
            </w:r>
          </w:p>
        </w:tc>
      </w:tr>
      <w:tr w:rsidR="00152E03" w:rsidRPr="0049400E" w:rsidTr="00C56D55">
        <w:trPr>
          <w:trHeight w:val="55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99.0.00.S0760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587,4</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2 600,0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2 600,0</w:t>
            </w:r>
          </w:p>
        </w:tc>
      </w:tr>
      <w:tr w:rsidR="00152E03" w:rsidRPr="0049400E" w:rsidTr="00C56D55">
        <w:trPr>
          <w:trHeight w:val="54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Капитальные вложения в объекты государственной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99.0.00.S0760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673,3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Бюджетные инвестиции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99.0.00.S0760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673,3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6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Другие вопросы в области национальной экономики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4 243,8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3 795,6</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3 795,6</w:t>
            </w:r>
          </w:p>
        </w:tc>
      </w:tr>
      <w:tr w:rsidR="00152E03" w:rsidRPr="0049400E" w:rsidTr="0049400E">
        <w:trPr>
          <w:trHeight w:val="6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4 243,8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3 795,6</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3 795,6</w:t>
            </w:r>
          </w:p>
        </w:tc>
      </w:tr>
      <w:tr w:rsidR="00152E03" w:rsidRPr="0049400E" w:rsidTr="0049400E">
        <w:trPr>
          <w:trHeight w:val="6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Мероприятия по землеустройству и землепользованию</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99.0.00.00160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475,5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250,0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250,0</w:t>
            </w:r>
          </w:p>
        </w:tc>
      </w:tr>
      <w:tr w:rsidR="00152E03" w:rsidRPr="0049400E" w:rsidTr="00C56D55">
        <w:trPr>
          <w:trHeight w:val="46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99.0.00.00160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475,5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250,0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250,0</w:t>
            </w:r>
          </w:p>
        </w:tc>
      </w:tr>
      <w:tr w:rsidR="00152E03" w:rsidRPr="0049400E" w:rsidTr="00C56D55">
        <w:trPr>
          <w:trHeight w:val="43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99.0.00.00160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475,5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250,0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250,0</w:t>
            </w:r>
          </w:p>
        </w:tc>
      </w:tr>
      <w:tr w:rsidR="00152E03" w:rsidRPr="0049400E" w:rsidTr="00C56D55">
        <w:trPr>
          <w:trHeight w:val="421"/>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Расходы на обеспечение деятельности (оказание услуг) государственных (муниципальных) учреждений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99.0.00.25590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3 486,6</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3 480,6</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3 480,6</w:t>
            </w:r>
          </w:p>
        </w:tc>
      </w:tr>
      <w:tr w:rsidR="00152E03" w:rsidRPr="0049400E" w:rsidTr="00C56D55">
        <w:trPr>
          <w:trHeight w:val="85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49400E">
              <w:rPr>
                <w:rFonts w:ascii="Arial" w:hAnsi="Arial" w:cs="Arial"/>
                <w:sz w:val="16"/>
                <w:szCs w:val="16"/>
              </w:rPr>
              <w:lastRenderedPageBreak/>
              <w:t>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lastRenderedPageBreak/>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99.0.00.25590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3 306,9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3 306,9</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3 306,9</w:t>
            </w:r>
          </w:p>
        </w:tc>
      </w:tr>
      <w:tr w:rsidR="00152E03" w:rsidRPr="0049400E" w:rsidTr="00C56D55">
        <w:trPr>
          <w:trHeight w:val="431"/>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lastRenderedPageBreak/>
              <w:t>Расходы на выплаты персоналу казенных учреждений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99.0.00.25590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3 306,9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3 306,9</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3 306,9</w:t>
            </w:r>
          </w:p>
        </w:tc>
      </w:tr>
      <w:tr w:rsidR="00152E03" w:rsidRPr="0049400E" w:rsidTr="00C56D55">
        <w:trPr>
          <w:trHeight w:val="43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99.0.00.25590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103,0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103,0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103,0</w:t>
            </w:r>
          </w:p>
        </w:tc>
      </w:tr>
      <w:tr w:rsidR="00152E03" w:rsidRPr="0049400E" w:rsidTr="00C56D55">
        <w:trPr>
          <w:trHeight w:val="55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99.0.00.25590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103,0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103,0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103,0</w:t>
            </w:r>
          </w:p>
        </w:tc>
      </w:tr>
      <w:tr w:rsidR="00152E03" w:rsidRPr="0049400E" w:rsidTr="0049400E">
        <w:trPr>
          <w:trHeight w:val="39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99.0.00.25590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76,7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70,7</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70,7</w:t>
            </w:r>
          </w:p>
        </w:tc>
      </w:tr>
      <w:tr w:rsidR="00152E03" w:rsidRPr="0049400E" w:rsidTr="0049400E">
        <w:trPr>
          <w:trHeight w:val="39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Уплата налогов, сборов и иных платежей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99.0.00.25590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850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76,7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70,7</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70,7</w:t>
            </w:r>
          </w:p>
        </w:tc>
      </w:tr>
      <w:tr w:rsidR="00152E03" w:rsidRPr="0049400E" w:rsidTr="00C56D55">
        <w:trPr>
          <w:trHeight w:val="114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201,7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111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201,7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423"/>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казенных учреждений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201,7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41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Мероприятия в области строительства, архитектуры и градостроительства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99.0.00.88000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80,0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65,0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65,0</w:t>
            </w:r>
          </w:p>
        </w:tc>
      </w:tr>
      <w:tr w:rsidR="00152E03" w:rsidRPr="0049400E" w:rsidTr="00685478">
        <w:trPr>
          <w:trHeight w:val="6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proofErr w:type="gramStart"/>
            <w:r w:rsidRPr="0049400E">
              <w:rPr>
                <w:rFonts w:ascii="Arial" w:hAnsi="Arial" w:cs="Arial"/>
                <w:b/>
                <w:bCs/>
                <w:sz w:val="16"/>
                <w:szCs w:val="16"/>
              </w:rPr>
              <w:t>Мероприятия</w:t>
            </w:r>
            <w:proofErr w:type="gramEnd"/>
            <w:r w:rsidRPr="0049400E">
              <w:rPr>
                <w:rFonts w:ascii="Arial" w:hAnsi="Arial" w:cs="Arial"/>
                <w:b/>
                <w:bCs/>
                <w:sz w:val="16"/>
                <w:szCs w:val="16"/>
              </w:rPr>
              <w:t xml:space="preserve"> связанные с разработкой и утверждением схем территориального планирования и документацией по планировке территории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99.0.00.88030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15,0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389"/>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99.0.00.88030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15,0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551"/>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99.0.00.88030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15,0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68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Прочие мероприятия в области строительства, архитектуры и градостроительства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99.0.00.88070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65,0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65,0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65,0</w:t>
            </w:r>
          </w:p>
        </w:tc>
      </w:tr>
      <w:tr w:rsidR="00152E03" w:rsidRPr="0049400E" w:rsidTr="0049400E">
        <w:trPr>
          <w:trHeight w:val="3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99.0.00.88070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65,0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65,0</w:t>
            </w:r>
          </w:p>
        </w:tc>
      </w:tr>
      <w:tr w:rsidR="00152E03" w:rsidRPr="0049400E" w:rsidTr="0049400E">
        <w:trPr>
          <w:trHeight w:val="40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межбюджетные трансферты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04</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99.0.00.88070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65,0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65,0</w:t>
            </w:r>
          </w:p>
        </w:tc>
      </w:tr>
      <w:tr w:rsidR="00152E03" w:rsidRPr="0049400E" w:rsidTr="00C56D55">
        <w:trPr>
          <w:trHeight w:val="49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ЖИЛИЩНО-КОММУНАЛЬНОЕ ХОЗЯЙСТВО</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154 523,0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24 657,4</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13 148,2</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Жилищное хозяйство</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498,2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370,0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370,0</w:t>
            </w:r>
          </w:p>
        </w:tc>
      </w:tr>
      <w:tr w:rsidR="00152E03" w:rsidRPr="0049400E" w:rsidTr="0049400E">
        <w:trPr>
          <w:trHeight w:val="6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498,2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370,0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370,0</w:t>
            </w:r>
          </w:p>
        </w:tc>
      </w:tr>
      <w:tr w:rsidR="00152E03" w:rsidRPr="0049400E" w:rsidTr="00C56D55">
        <w:trPr>
          <w:trHeight w:val="51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Прочие расходы на поддержку жилищного хозяйства муниципального образования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99.0.00.05080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498,2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370,0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370,0</w:t>
            </w:r>
          </w:p>
        </w:tc>
      </w:tr>
      <w:tr w:rsidR="00152E03" w:rsidRPr="0049400E" w:rsidTr="00C56D55">
        <w:trPr>
          <w:trHeight w:val="55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99.0.00.05080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498,2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365,0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365,0</w:t>
            </w:r>
          </w:p>
        </w:tc>
      </w:tr>
      <w:tr w:rsidR="00152E03" w:rsidRPr="0049400E" w:rsidTr="00C56D55">
        <w:trPr>
          <w:trHeight w:val="70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99.0.00.05080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498,2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365,0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365,0</w:t>
            </w:r>
          </w:p>
        </w:tc>
      </w:tr>
      <w:tr w:rsidR="00152E03" w:rsidRPr="0049400E" w:rsidTr="0049400E">
        <w:trPr>
          <w:trHeight w:val="3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99.0.00.05080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5,0</w:t>
            </w:r>
          </w:p>
        </w:tc>
      </w:tr>
      <w:tr w:rsidR="00152E03" w:rsidRPr="0049400E" w:rsidTr="0049400E">
        <w:trPr>
          <w:trHeight w:val="3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Уплата налогов, сборов и иных платежей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99.0.00.05080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850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5,0</w:t>
            </w:r>
          </w:p>
        </w:tc>
      </w:tr>
      <w:tr w:rsidR="00152E03" w:rsidRPr="0049400E" w:rsidTr="0049400E">
        <w:trPr>
          <w:trHeight w:val="33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Коммунальное хозяйство</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120 152,2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2 700,0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2 700,0</w:t>
            </w:r>
          </w:p>
        </w:tc>
      </w:tr>
      <w:tr w:rsidR="00152E03" w:rsidRPr="0049400E" w:rsidTr="00C56D55">
        <w:trPr>
          <w:trHeight w:val="331"/>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120 152,2</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2 700,0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2 700,0</w:t>
            </w:r>
          </w:p>
        </w:tc>
      </w:tr>
      <w:tr w:rsidR="00152E03" w:rsidRPr="0049400E" w:rsidTr="0049400E">
        <w:trPr>
          <w:trHeight w:val="6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lastRenderedPageBreak/>
              <w:t>Мероприятия в области коммунального хозяйства в части капитальных расходов</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99.0.00.05110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500,6</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500,0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500,0</w:t>
            </w:r>
          </w:p>
        </w:tc>
      </w:tr>
      <w:tr w:rsidR="00152E03" w:rsidRPr="0049400E" w:rsidTr="00C56D55">
        <w:trPr>
          <w:trHeight w:val="55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476,5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500,0</w:t>
            </w:r>
          </w:p>
        </w:tc>
      </w:tr>
      <w:tr w:rsidR="00152E03" w:rsidRPr="0049400E" w:rsidTr="00C56D55">
        <w:trPr>
          <w:trHeight w:val="56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476,5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500,0</w:t>
            </w:r>
          </w:p>
        </w:tc>
      </w:tr>
      <w:tr w:rsidR="00152E03" w:rsidRPr="0049400E" w:rsidTr="00C56D55">
        <w:trPr>
          <w:trHeight w:val="54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Капитальные вложения в объекты государственной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24,1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Бюджетные инвестиции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24,1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461"/>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Прочие мероприятия по поддержке коммунального хозяйства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99.0.00.05140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3 995,1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1 800,0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1 800,0</w:t>
            </w:r>
          </w:p>
        </w:tc>
      </w:tr>
      <w:tr w:rsidR="00152E03" w:rsidRPr="0049400E" w:rsidTr="00C56D55">
        <w:trPr>
          <w:trHeight w:val="42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3 585,1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1 800,0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1 800,0</w:t>
            </w:r>
          </w:p>
        </w:tc>
      </w:tr>
      <w:tr w:rsidR="00152E03" w:rsidRPr="0049400E" w:rsidTr="0049400E">
        <w:trPr>
          <w:trHeight w:val="100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3 585,1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1 800,0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1 800,0</w:t>
            </w:r>
          </w:p>
        </w:tc>
      </w:tr>
      <w:tr w:rsidR="00152E03" w:rsidRPr="0049400E" w:rsidTr="0049400E">
        <w:trPr>
          <w:trHeight w:val="3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410,0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87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410,0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55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Организация функционирования систем тепло-, водоснабжения населения и водоотведения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99.0.00.70490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5 647,1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99.0.00.70490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5 647,1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89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99.0.00.70490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5 647,1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569"/>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Организация бесперебойной работы объектов тепло-, водоснабжения и водоотведения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99.0.00.70600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4 114,0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53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99.0.00.70600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4 114,0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57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99.0.00.70600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4 114,0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69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proofErr w:type="spellStart"/>
            <w:proofErr w:type="gramStart"/>
            <w:r w:rsidRPr="0049400E">
              <w:rPr>
                <w:rFonts w:ascii="Arial" w:hAnsi="Arial" w:cs="Arial"/>
                <w:b/>
                <w:bCs/>
                <w:sz w:val="16"/>
                <w:szCs w:val="16"/>
              </w:rPr>
              <w:t>C</w:t>
            </w:r>
            <w:proofErr w:type="gramEnd"/>
            <w:r w:rsidRPr="0049400E">
              <w:rPr>
                <w:rFonts w:ascii="Arial" w:hAnsi="Arial" w:cs="Arial"/>
                <w:b/>
                <w:bCs/>
                <w:sz w:val="16"/>
                <w:szCs w:val="16"/>
              </w:rPr>
              <w:t>троительство</w:t>
            </w:r>
            <w:proofErr w:type="spellEnd"/>
            <w:r w:rsidRPr="0049400E">
              <w:rPr>
                <w:rFonts w:ascii="Arial" w:hAnsi="Arial" w:cs="Arial"/>
                <w:b/>
                <w:bCs/>
                <w:sz w:val="16"/>
                <w:szCs w:val="16"/>
              </w:rPr>
              <w:t xml:space="preserve"> и реконструкция объектов централизованных систем холодного водоснабжения за счет областного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99.0.00.70640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55 148,1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40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Капитальные вложения в объекты государственной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99.0.00.70640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55 148,1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Бюджетные инвестиции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99.0.00.70640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55 148,1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7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proofErr w:type="spellStart"/>
            <w:r w:rsidRPr="0049400E">
              <w:rPr>
                <w:rFonts w:ascii="Arial" w:hAnsi="Arial" w:cs="Arial"/>
                <w:b/>
                <w:bCs/>
                <w:sz w:val="16"/>
                <w:szCs w:val="16"/>
              </w:rPr>
              <w:t>Софинансирование</w:t>
            </w:r>
            <w:proofErr w:type="spellEnd"/>
            <w:r w:rsidRPr="0049400E">
              <w:rPr>
                <w:rFonts w:ascii="Arial" w:hAnsi="Arial" w:cs="Arial"/>
                <w:b/>
                <w:bCs/>
                <w:sz w:val="16"/>
                <w:szCs w:val="16"/>
              </w:rPr>
              <w:t xml:space="preserve"> расходов по организации функционирования систем тепло-, водоснабжения населения и водоотведения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99.0.00.S0490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115,5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300,0</w:t>
            </w:r>
          </w:p>
        </w:tc>
      </w:tr>
      <w:tr w:rsidR="00152E03" w:rsidRPr="0049400E" w:rsidTr="0049400E">
        <w:trPr>
          <w:trHeight w:val="3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99.0.00.S0490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115,5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300,0</w:t>
            </w:r>
          </w:p>
        </w:tc>
      </w:tr>
      <w:tr w:rsidR="00152E03" w:rsidRPr="0049400E" w:rsidTr="00C56D55">
        <w:trPr>
          <w:trHeight w:val="74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99.0.00.S0490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115,5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300,0</w:t>
            </w:r>
          </w:p>
        </w:tc>
      </w:tr>
      <w:tr w:rsidR="00152E03" w:rsidRPr="0049400E" w:rsidTr="00C56D55">
        <w:trPr>
          <w:trHeight w:val="70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proofErr w:type="spellStart"/>
            <w:r w:rsidRPr="0049400E">
              <w:rPr>
                <w:rFonts w:ascii="Arial" w:hAnsi="Arial" w:cs="Arial"/>
                <w:b/>
                <w:bCs/>
                <w:sz w:val="16"/>
                <w:szCs w:val="16"/>
              </w:rPr>
              <w:t>Софинансирование</w:t>
            </w:r>
            <w:proofErr w:type="spellEnd"/>
            <w:r w:rsidRPr="0049400E">
              <w:rPr>
                <w:rFonts w:ascii="Arial" w:hAnsi="Arial" w:cs="Arial"/>
                <w:b/>
                <w:bCs/>
                <w:sz w:val="16"/>
                <w:szCs w:val="16"/>
              </w:rPr>
              <w:t xml:space="preserve"> расходов по организации бесперебойной работы объектов тепло-, водоснабжения и водоотведения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99.0.00.S0600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100,0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100,0</w:t>
            </w:r>
          </w:p>
        </w:tc>
      </w:tr>
      <w:tr w:rsidR="00152E03" w:rsidRPr="0049400E" w:rsidTr="00C56D55">
        <w:trPr>
          <w:trHeight w:val="38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99.0.00.S0600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100,0</w:t>
            </w:r>
          </w:p>
        </w:tc>
      </w:tr>
      <w:tr w:rsidR="00152E03" w:rsidRPr="0049400E" w:rsidTr="00C56D55">
        <w:trPr>
          <w:trHeight w:val="69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99.0.00.S0600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100,0</w:t>
            </w:r>
          </w:p>
        </w:tc>
      </w:tr>
      <w:tr w:rsidR="00152E03" w:rsidRPr="0049400E" w:rsidTr="00C56D55">
        <w:trPr>
          <w:trHeight w:val="170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proofErr w:type="spellStart"/>
            <w:r w:rsidRPr="0049400E">
              <w:rPr>
                <w:rFonts w:ascii="Arial" w:hAnsi="Arial" w:cs="Arial"/>
                <w:b/>
                <w:bCs/>
                <w:sz w:val="16"/>
                <w:szCs w:val="16"/>
              </w:rPr>
              <w:lastRenderedPageBreak/>
              <w:t>Софинансирование</w:t>
            </w:r>
            <w:proofErr w:type="spellEnd"/>
            <w:r w:rsidRPr="0049400E">
              <w:rPr>
                <w:rFonts w:ascii="Arial" w:hAnsi="Arial" w:cs="Arial"/>
                <w:b/>
                <w:bCs/>
                <w:sz w:val="16"/>
                <w:szCs w:val="16"/>
              </w:rPr>
              <w:t xml:space="preserve"> расходов на реализацию мероприятий по строительству и реконструкции объектов централизованных систем холодного водоснабжения подпрограммы «Чистая вода» государственной программы Новосибирской области «Жилищно-коммунальное хозяйство Новосибирской области» за счет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99.0.00.S0640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1 439,1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55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Капитальные вложения в объекты государственной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99.0.00.S0640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1 439,1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46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Бюджетные инвестиции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99.0.00.S0640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1 439,1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69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Строительство и реконструкцию (модернизацию) объектов питьевого водоснабжения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99.0.F5.52430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1 100,0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49400E">
        <w:trPr>
          <w:trHeight w:val="6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Капитальные вложения в объекты государственной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99.0.F5.52430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1 100,0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33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Бюджетные инвестиции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99.0.F5.52430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1 100,0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54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Строительство и реконструкция (модернизация) объектов питьевого водоснабжения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99.0.F5.52432</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47 966,9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49400E">
        <w:trPr>
          <w:trHeight w:val="33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Капитальные вложения в объекты государственной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99.0.F5.52432</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47 966,9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33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Бюджетные инвестиции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99.0.F5.52432</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47 966,9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483"/>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Строительство и реконструкцию (модернизацию) объектов питьевого водоснабжения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99.0.F5.5243F</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25,7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49400E">
        <w:trPr>
          <w:trHeight w:val="6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Капитальные вложения в объекты государственной (муниципальной) собственности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99.0.F5.5243F</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25,7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3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Бюджетные инвестиции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02</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99.0.F5.5243F</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410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25,7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39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Благоустройство</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30 995,8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18 764,2</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7 205,0</w:t>
            </w:r>
          </w:p>
        </w:tc>
      </w:tr>
      <w:tr w:rsidR="00152E03" w:rsidRPr="0049400E" w:rsidTr="00C56D55">
        <w:trPr>
          <w:trHeight w:val="88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56.0.00.00000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11 393,5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12 544,2</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985,0</w:t>
            </w:r>
          </w:p>
        </w:tc>
      </w:tr>
      <w:tr w:rsidR="00152E03" w:rsidRPr="0049400E" w:rsidTr="00C56D55">
        <w:trPr>
          <w:trHeight w:val="95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Муниципальная программа "Формирование современной городской среды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56.0.F2.00000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11 393,5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12 544,2</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985,0</w:t>
            </w:r>
          </w:p>
        </w:tc>
      </w:tr>
      <w:tr w:rsidR="00152E03" w:rsidRPr="0049400E" w:rsidTr="00C56D55">
        <w:trPr>
          <w:trHeight w:val="97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56.0.F2.55550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11 373,0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12 208,6</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42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56.0.F2.55550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11 373,0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12 208,6</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5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56.0.F2.55550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11 373,0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12 208,6</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15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дворовых территорий многоквартирных домов населенных пунктов Новосибирской области)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56.0.F2.55551</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120,6</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570,0</w:t>
            </w:r>
          </w:p>
        </w:tc>
      </w:tr>
      <w:tr w:rsidR="00152E03" w:rsidRPr="0049400E" w:rsidTr="00C56D55">
        <w:trPr>
          <w:trHeight w:val="27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56.0.F2.55551</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120,6</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570,0</w:t>
            </w:r>
          </w:p>
        </w:tc>
      </w:tr>
      <w:tr w:rsidR="00152E03" w:rsidRPr="0049400E" w:rsidTr="00C56D55">
        <w:trPr>
          <w:trHeight w:val="46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56.0.F2.55551</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120,6</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570,0</w:t>
            </w:r>
          </w:p>
        </w:tc>
      </w:tr>
      <w:tr w:rsidR="00152E03" w:rsidRPr="0049400E" w:rsidTr="00C56D55">
        <w:trPr>
          <w:trHeight w:val="1183"/>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lastRenderedPageBreak/>
              <w:t>Реализация мероприятий муниципальной программы "Формирование современной городской среды на территории рабочего поселка Маслянино Маслянинского района Новосибирской области (благоустройство общественных пространств)</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56.0.F2.55552</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20,5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215,0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415,0</w:t>
            </w:r>
          </w:p>
        </w:tc>
      </w:tr>
      <w:tr w:rsidR="00152E03" w:rsidRPr="0049400E" w:rsidTr="00C56D55">
        <w:trPr>
          <w:trHeight w:val="40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56.0.F2.55552</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20,5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215,0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415,0</w:t>
            </w:r>
          </w:p>
        </w:tc>
      </w:tr>
      <w:tr w:rsidR="00152E03" w:rsidRPr="0049400E" w:rsidTr="00C56D55">
        <w:trPr>
          <w:trHeight w:val="413"/>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56.0.F2.55552</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20,5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215,0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415,0</w:t>
            </w:r>
          </w:p>
        </w:tc>
      </w:tr>
      <w:tr w:rsidR="00152E03" w:rsidRPr="0049400E" w:rsidTr="00C56D55">
        <w:trPr>
          <w:trHeight w:val="42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19 602,3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6 220,0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6 220,0</w:t>
            </w:r>
          </w:p>
        </w:tc>
      </w:tr>
      <w:tr w:rsidR="00152E03" w:rsidRPr="0049400E" w:rsidTr="0049400E">
        <w:trPr>
          <w:trHeight w:val="33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Уличное освещение</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99.0.00.05150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5 746,9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5 060,0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5 060,0</w:t>
            </w:r>
          </w:p>
        </w:tc>
      </w:tr>
      <w:tr w:rsidR="00152E03" w:rsidRPr="0049400E" w:rsidTr="00C56D55">
        <w:trPr>
          <w:trHeight w:val="51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5 536,9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4 900,0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4 900,0</w:t>
            </w:r>
          </w:p>
        </w:tc>
      </w:tr>
      <w:tr w:rsidR="00152E03" w:rsidRPr="0049400E" w:rsidTr="00C56D55">
        <w:trPr>
          <w:trHeight w:val="42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5 536,9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4 900,0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4 900,0</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210,0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160,0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160,0</w:t>
            </w:r>
          </w:p>
        </w:tc>
      </w:tr>
      <w:tr w:rsidR="00152E03" w:rsidRPr="0049400E" w:rsidTr="0049400E">
        <w:trPr>
          <w:trHeight w:val="3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Уплата налогов, сборов и иных платежей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850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210,0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160,0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160,0</w:t>
            </w:r>
          </w:p>
        </w:tc>
      </w:tr>
      <w:tr w:rsidR="00152E03" w:rsidRPr="0049400E" w:rsidTr="0049400E">
        <w:trPr>
          <w:trHeight w:val="3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Озеленение</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99.0.00.05170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292,0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41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292,0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54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292,0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6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Организация и содержание мест захоронения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99.0.00.05180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850,0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850,0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850,0</w:t>
            </w:r>
          </w:p>
        </w:tc>
      </w:tr>
      <w:tr w:rsidR="00152E03" w:rsidRPr="0049400E" w:rsidTr="00C56D55">
        <w:trPr>
          <w:trHeight w:val="4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850,0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850,0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850,0</w:t>
            </w:r>
          </w:p>
        </w:tc>
      </w:tr>
      <w:tr w:rsidR="00152E03" w:rsidRPr="0049400E" w:rsidTr="00C56D55">
        <w:trPr>
          <w:trHeight w:val="43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99.0.00.05180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850,0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850,0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850,0</w:t>
            </w:r>
          </w:p>
        </w:tc>
      </w:tr>
      <w:tr w:rsidR="00152E03" w:rsidRPr="0049400E" w:rsidTr="0049400E">
        <w:trPr>
          <w:trHeight w:val="6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Прочие мероприятия по благоустройству территорий муниципальных образований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99.0.00.05190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332,9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300,0</w:t>
            </w:r>
          </w:p>
        </w:tc>
      </w:tr>
      <w:tr w:rsidR="00152E03" w:rsidRPr="0049400E" w:rsidTr="00C56D55">
        <w:trPr>
          <w:trHeight w:val="49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332,9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300,0</w:t>
            </w:r>
          </w:p>
        </w:tc>
      </w:tr>
      <w:tr w:rsidR="00152E03" w:rsidRPr="0049400E" w:rsidTr="00C56D55">
        <w:trPr>
          <w:trHeight w:val="47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99.0.00.05190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332,9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300,0</w:t>
            </w:r>
          </w:p>
        </w:tc>
      </w:tr>
      <w:tr w:rsidR="00152E03" w:rsidRPr="0049400E" w:rsidTr="00C56D55">
        <w:trPr>
          <w:trHeight w:val="175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 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областного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99.0.00.70370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600,0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47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99.0.00.70370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600,0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60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99.0.00.70370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600,0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128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на реализацию мероприятий по наказам избирателей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99.0.00.70516</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507,8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551"/>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99.0.00.70516</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507,8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41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 xml:space="preserve">Иные закупки товаров, работ и услуг для обеспечения государственных (муниципальных) </w:t>
            </w:r>
            <w:r w:rsidRPr="0049400E">
              <w:rPr>
                <w:rFonts w:ascii="Arial" w:hAnsi="Arial" w:cs="Arial"/>
                <w:sz w:val="16"/>
                <w:szCs w:val="16"/>
              </w:rPr>
              <w:lastRenderedPageBreak/>
              <w:t>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lastRenderedPageBreak/>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99.0.00.70516</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507,8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184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proofErr w:type="spellStart"/>
            <w:r w:rsidRPr="0049400E">
              <w:rPr>
                <w:rFonts w:ascii="Arial" w:hAnsi="Arial" w:cs="Arial"/>
                <w:b/>
                <w:bCs/>
                <w:sz w:val="16"/>
                <w:szCs w:val="16"/>
              </w:rPr>
              <w:lastRenderedPageBreak/>
              <w:t>Софинансирование</w:t>
            </w:r>
            <w:proofErr w:type="spellEnd"/>
            <w:r w:rsidRPr="0049400E">
              <w:rPr>
                <w:rFonts w:ascii="Arial" w:hAnsi="Arial" w:cs="Arial"/>
                <w:b/>
                <w:bCs/>
                <w:sz w:val="16"/>
                <w:szCs w:val="16"/>
              </w:rPr>
              <w:t xml:space="preserve"> расходов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за счет средств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99.0.00.S0370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10,0</w:t>
            </w:r>
          </w:p>
        </w:tc>
      </w:tr>
      <w:tr w:rsidR="00152E03" w:rsidRPr="0049400E" w:rsidTr="00C56D55">
        <w:trPr>
          <w:trHeight w:val="369"/>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99.0.00.S0370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w:t>
            </w:r>
          </w:p>
        </w:tc>
      </w:tr>
      <w:tr w:rsidR="00152E03" w:rsidRPr="0049400E" w:rsidTr="00C56D55">
        <w:trPr>
          <w:trHeight w:val="573"/>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99.0.00.S0370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10,0</w:t>
            </w:r>
          </w:p>
        </w:tc>
      </w:tr>
      <w:tr w:rsidR="00152E03" w:rsidRPr="0049400E" w:rsidTr="00C56D55">
        <w:trPr>
          <w:trHeight w:val="25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Формирование современной городской среды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99.0.F2.00000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11 262,8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74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 xml:space="preserve">Реализация формирования современной </w:t>
            </w:r>
            <w:proofErr w:type="spellStart"/>
            <w:proofErr w:type="gramStart"/>
            <w:r w:rsidRPr="0049400E">
              <w:rPr>
                <w:rFonts w:ascii="Arial" w:hAnsi="Arial" w:cs="Arial"/>
                <w:b/>
                <w:bCs/>
                <w:sz w:val="16"/>
                <w:szCs w:val="16"/>
              </w:rPr>
              <w:t>современной</w:t>
            </w:r>
            <w:proofErr w:type="spellEnd"/>
            <w:proofErr w:type="gramEnd"/>
            <w:r w:rsidRPr="0049400E">
              <w:rPr>
                <w:rFonts w:ascii="Arial" w:hAnsi="Arial" w:cs="Arial"/>
                <w:b/>
                <w:bCs/>
                <w:sz w:val="16"/>
                <w:szCs w:val="16"/>
              </w:rPr>
              <w:t xml:space="preserve"> городской среды (организация общественных пространств и дворовых территорий многоквартирных домов)</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99.0.F2.55553</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11 262,8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413"/>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99.0.F2.55553</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11 262,8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40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03</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99.0.F2.55553</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11 262,8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259"/>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Другие вопросы в области жилищно-коммунального хозяйства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2 876,8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2 823,2</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2 873,2</w:t>
            </w:r>
          </w:p>
        </w:tc>
      </w:tr>
      <w:tr w:rsidR="00152E03" w:rsidRPr="0049400E" w:rsidTr="00C56D55">
        <w:trPr>
          <w:trHeight w:val="323"/>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2 876,8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2 823,2</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2 873,2</w:t>
            </w:r>
          </w:p>
        </w:tc>
      </w:tr>
      <w:tr w:rsidR="00152E03" w:rsidRPr="0049400E" w:rsidTr="00C56D55">
        <w:trPr>
          <w:trHeight w:val="52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Расходы на обеспечение деятельности (оказание услуг) муниципальных учреждений в области благоустройства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99.0.00.31590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2 876,8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2 823,2</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2 873,2</w:t>
            </w:r>
          </w:p>
        </w:tc>
      </w:tr>
      <w:tr w:rsidR="00152E03" w:rsidRPr="0049400E" w:rsidTr="00C56D55">
        <w:trPr>
          <w:trHeight w:val="959"/>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99.0.00.31590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2 261,1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2 173,2</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2 173,2</w:t>
            </w:r>
          </w:p>
        </w:tc>
      </w:tr>
      <w:tr w:rsidR="00152E03" w:rsidRPr="0049400E" w:rsidTr="00C56D55">
        <w:trPr>
          <w:trHeight w:val="253"/>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казенных учреждений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99.0.00.31590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2 261,1</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2 173,2</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2 173,2</w:t>
            </w:r>
          </w:p>
        </w:tc>
      </w:tr>
      <w:tr w:rsidR="00152E03" w:rsidRPr="0049400E" w:rsidTr="00C56D55">
        <w:trPr>
          <w:trHeight w:val="446"/>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99.0.00.31590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615,7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650,0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700,0</w:t>
            </w:r>
          </w:p>
        </w:tc>
      </w:tr>
      <w:tr w:rsidR="00152E03" w:rsidRPr="0049400E" w:rsidTr="00C56D55">
        <w:trPr>
          <w:trHeight w:val="549"/>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05</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99.0.00.31590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615,7</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650,0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700,0</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КУЛЬТУРА, КИНЕМАТОГРАФИЯ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4 990,9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4 630,8</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4 630,7</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Культура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4 990,9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4 630,8</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4 630,7</w:t>
            </w:r>
          </w:p>
        </w:tc>
      </w:tr>
      <w:tr w:rsidR="00152E03" w:rsidRPr="0049400E" w:rsidTr="0049400E">
        <w:trPr>
          <w:trHeight w:val="6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4 990,9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4 630,8</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4 630,7</w:t>
            </w:r>
          </w:p>
        </w:tc>
      </w:tr>
      <w:tr w:rsidR="00152E03" w:rsidRPr="0049400E" w:rsidTr="0049400E">
        <w:trPr>
          <w:trHeight w:val="39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Прочие мероприятия культуры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99.0.00.08050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1 590,9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1 700,0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1 700,0</w:t>
            </w:r>
          </w:p>
        </w:tc>
      </w:tr>
      <w:tr w:rsidR="00152E03" w:rsidRPr="0049400E" w:rsidTr="00C56D55">
        <w:trPr>
          <w:trHeight w:val="45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99.0.00.08050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1 590,9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1 700,0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1 700,0</w:t>
            </w:r>
          </w:p>
        </w:tc>
      </w:tr>
      <w:tr w:rsidR="00152E03" w:rsidRPr="0049400E" w:rsidTr="00C56D55">
        <w:trPr>
          <w:trHeight w:val="672"/>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99.0.00.08050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1 590,9</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1 700,0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1 700,0</w:t>
            </w:r>
          </w:p>
        </w:tc>
      </w:tr>
      <w:tr w:rsidR="00152E03" w:rsidRPr="0049400E" w:rsidTr="00C56D55">
        <w:trPr>
          <w:trHeight w:val="568"/>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Расходы на обеспечение деятельности (оказание услуг) муниципальных учреждений культуры - музей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99.0.00.42590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2 941,4</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2 930,8</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2 930,7</w:t>
            </w:r>
          </w:p>
        </w:tc>
      </w:tr>
      <w:tr w:rsidR="00152E03" w:rsidRPr="0049400E" w:rsidTr="00C56D55">
        <w:trPr>
          <w:trHeight w:val="111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99.0.00.42590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2 444,8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2 444,8</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2 444,8</w:t>
            </w:r>
          </w:p>
        </w:tc>
      </w:tr>
      <w:tr w:rsidR="00152E03" w:rsidRPr="0049400E" w:rsidTr="00C56D55">
        <w:trPr>
          <w:trHeight w:val="26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казенных учреждений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99.0.00.42590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2 444,8</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2 444,8</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2 444,8</w:t>
            </w:r>
          </w:p>
        </w:tc>
      </w:tr>
      <w:tr w:rsidR="00152E03" w:rsidRPr="0049400E" w:rsidTr="00C56D55">
        <w:trPr>
          <w:trHeight w:val="45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99.0.00.42590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487,6</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486,0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485,9</w:t>
            </w:r>
          </w:p>
        </w:tc>
      </w:tr>
      <w:tr w:rsidR="00152E03" w:rsidRPr="0049400E" w:rsidTr="00C56D55">
        <w:trPr>
          <w:trHeight w:val="563"/>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закупки товаров, работ и услуг для обеспечения государственных (муниципальных) нужд</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99.0.00.42590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240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487,6</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486,0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485,9</w:t>
            </w:r>
          </w:p>
        </w:tc>
      </w:tr>
      <w:tr w:rsidR="00152E03" w:rsidRPr="0049400E" w:rsidTr="0049400E">
        <w:trPr>
          <w:trHeight w:val="3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Иные бюджетные ассигнования</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99.0.00.42590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9,0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Уплата налогов, сборов и иных платежей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99.0.00.42590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850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9,0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1247"/>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Реализация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 за счет средств областного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458,5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r>
      <w:tr w:rsidR="00152E03" w:rsidRPr="0049400E" w:rsidTr="00C56D55">
        <w:trPr>
          <w:trHeight w:val="994"/>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458,5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C56D55">
        <w:trPr>
          <w:trHeight w:val="569"/>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Расходы на выплаты персоналу казенных учреждений</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08</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99.0.00.70510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458,5</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r>
      <w:tr w:rsidR="00152E03" w:rsidRPr="0049400E" w:rsidTr="0049400E">
        <w:trPr>
          <w:trHeight w:val="33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СОЦИАЛЬНАЯ ПОЛИТИКА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10</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361,3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340,0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340,0</w:t>
            </w:r>
          </w:p>
        </w:tc>
      </w:tr>
      <w:tr w:rsidR="00152E03" w:rsidRPr="0049400E" w:rsidTr="0049400E">
        <w:trPr>
          <w:trHeight w:val="33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Пенсионное обеспечение</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10</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361,3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340,0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340,0</w:t>
            </w:r>
          </w:p>
        </w:tc>
      </w:tr>
      <w:tr w:rsidR="00152E03" w:rsidRPr="0049400E" w:rsidTr="0049400E">
        <w:trPr>
          <w:trHeight w:val="6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10</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361,3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340,0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340,0</w:t>
            </w:r>
          </w:p>
        </w:tc>
      </w:tr>
      <w:tr w:rsidR="00152E03" w:rsidRPr="0049400E" w:rsidTr="0049400E">
        <w:trPr>
          <w:trHeight w:val="6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Доплаты к пенсиям муниципальных служащих</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10</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361,3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340,0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340,0</w:t>
            </w:r>
          </w:p>
        </w:tc>
      </w:tr>
      <w:tr w:rsidR="00152E03" w:rsidRPr="0049400E" w:rsidTr="0049400E">
        <w:trPr>
          <w:trHeight w:val="64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Социальное обеспечение и иные выплаты населению</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10</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99.0.00.00050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300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361,3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340,0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340,0</w:t>
            </w:r>
          </w:p>
        </w:tc>
      </w:tr>
      <w:tr w:rsidR="00152E03" w:rsidRPr="0049400E" w:rsidTr="0049400E">
        <w:trPr>
          <w:trHeight w:val="6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Публичные нормативные социальные выплаты гражданам</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10</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99.0.00.00050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310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361,3</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340,0</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340,0</w:t>
            </w:r>
          </w:p>
        </w:tc>
      </w:tr>
      <w:tr w:rsidR="00152E03" w:rsidRPr="0049400E" w:rsidTr="00C56D55">
        <w:trPr>
          <w:trHeight w:val="17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ОБСЛУЖИВАНИЕ ГОСУДАРСТВЕННОГО И МУНИЦИПАЛЬНОГО ДОЛГА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2,5</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2,0</w:t>
            </w:r>
          </w:p>
        </w:tc>
      </w:tr>
      <w:tr w:rsidR="00152E03" w:rsidRPr="0049400E" w:rsidTr="0049400E">
        <w:trPr>
          <w:trHeight w:val="69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Обслуживание государственного внутреннего и муниципального долга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2,5</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2,0</w:t>
            </w:r>
          </w:p>
        </w:tc>
      </w:tr>
      <w:tr w:rsidR="00152E03" w:rsidRPr="0049400E" w:rsidTr="0049400E">
        <w:trPr>
          <w:trHeight w:val="6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2,5</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2,0</w:t>
            </w:r>
          </w:p>
        </w:tc>
      </w:tr>
      <w:tr w:rsidR="00152E03" w:rsidRPr="0049400E" w:rsidTr="0049400E">
        <w:trPr>
          <w:trHeight w:val="6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Процентные платежи по муниципальному долгу</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13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3,0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2,5</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2,0</w:t>
            </w:r>
          </w:p>
        </w:tc>
      </w:tr>
      <w:tr w:rsidR="00152E03" w:rsidRPr="0049400E" w:rsidTr="0049400E">
        <w:trPr>
          <w:trHeight w:val="6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Обслуживание государственного (муниципального) долга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99.0.00.00060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700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2,5</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2,0</w:t>
            </w:r>
          </w:p>
        </w:tc>
      </w:tr>
      <w:tr w:rsidR="00152E03" w:rsidRPr="0049400E" w:rsidTr="0049400E">
        <w:trPr>
          <w:trHeight w:val="3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Обслуживание муниципального долга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13</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01</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99.0.00.00060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730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3,0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2,5</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2,0</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Условно утвержденные расходы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1 264,1</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2 666,9</w:t>
            </w:r>
          </w:p>
        </w:tc>
      </w:tr>
      <w:tr w:rsidR="00152E03" w:rsidRPr="0049400E" w:rsidTr="0049400E">
        <w:trPr>
          <w:trHeight w:val="39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Условно утвержденные расходы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1 264,1</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2 666,9</w:t>
            </w:r>
          </w:p>
        </w:tc>
      </w:tr>
      <w:tr w:rsidR="00152E03" w:rsidRPr="0049400E" w:rsidTr="0049400E">
        <w:trPr>
          <w:trHeight w:val="6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Непрограммные направления местного бюджета</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99.0.00.00000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1 264,1</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2 666,9</w:t>
            </w:r>
          </w:p>
        </w:tc>
      </w:tr>
      <w:tr w:rsidR="00152E03" w:rsidRPr="0049400E" w:rsidTr="0049400E">
        <w:trPr>
          <w:trHeight w:val="36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Условно утвержденные расходы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99.0.00.99990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b/>
                <w:bCs/>
                <w:sz w:val="16"/>
                <w:szCs w:val="16"/>
              </w:rPr>
            </w:pPr>
            <w:r w:rsidRPr="0049400E">
              <w:rPr>
                <w:rFonts w:ascii="Arial" w:hAnsi="Arial" w:cs="Arial"/>
                <w:b/>
                <w:bCs/>
                <w:sz w:val="16"/>
                <w:szCs w:val="16"/>
              </w:rPr>
              <w:t> </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1 264,1</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2 666,9</w:t>
            </w:r>
          </w:p>
        </w:tc>
      </w:tr>
      <w:tr w:rsidR="00152E03" w:rsidRPr="0049400E" w:rsidTr="0049400E">
        <w:trPr>
          <w:trHeight w:val="375"/>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Условно утвержденные расходы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99.0.00.99990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900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1 264,1</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2 666,9</w:t>
            </w:r>
          </w:p>
        </w:tc>
      </w:tr>
      <w:tr w:rsidR="00152E03" w:rsidRPr="0049400E" w:rsidTr="0049400E">
        <w:trPr>
          <w:trHeight w:val="390"/>
        </w:trPr>
        <w:tc>
          <w:tcPr>
            <w:tcW w:w="1960" w:type="pct"/>
            <w:tcBorders>
              <w:top w:val="nil"/>
              <w:left w:val="single" w:sz="4" w:space="0" w:color="auto"/>
              <w:bottom w:val="single" w:sz="4" w:space="0" w:color="auto"/>
              <w:right w:val="nil"/>
            </w:tcBorders>
            <w:shd w:val="clear" w:color="auto" w:fill="auto"/>
            <w:hideMark/>
          </w:tcPr>
          <w:p w:rsidR="00152E03" w:rsidRPr="0049400E" w:rsidRDefault="00152E03" w:rsidP="00152E03">
            <w:pPr>
              <w:rPr>
                <w:rFonts w:ascii="Arial" w:hAnsi="Arial" w:cs="Arial"/>
                <w:sz w:val="16"/>
                <w:szCs w:val="16"/>
              </w:rPr>
            </w:pPr>
            <w:r w:rsidRPr="0049400E">
              <w:rPr>
                <w:rFonts w:ascii="Arial" w:hAnsi="Arial" w:cs="Arial"/>
                <w:sz w:val="16"/>
                <w:szCs w:val="16"/>
              </w:rPr>
              <w:t>Условно утвержденные расходы</w:t>
            </w:r>
          </w:p>
        </w:tc>
        <w:tc>
          <w:tcPr>
            <w:tcW w:w="30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886</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w:t>
            </w:r>
          </w:p>
        </w:tc>
        <w:tc>
          <w:tcPr>
            <w:tcW w:w="220"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w:t>
            </w:r>
          </w:p>
        </w:tc>
        <w:tc>
          <w:tcPr>
            <w:tcW w:w="677"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99.0.00.99990</w:t>
            </w:r>
          </w:p>
        </w:tc>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center"/>
              <w:rPr>
                <w:rFonts w:ascii="Arial" w:hAnsi="Arial" w:cs="Arial"/>
                <w:sz w:val="16"/>
                <w:szCs w:val="16"/>
              </w:rPr>
            </w:pPr>
            <w:r w:rsidRPr="0049400E">
              <w:rPr>
                <w:rFonts w:ascii="Arial" w:hAnsi="Arial" w:cs="Arial"/>
                <w:sz w:val="16"/>
                <w:szCs w:val="16"/>
              </w:rPr>
              <w:t>990</w:t>
            </w:r>
          </w:p>
        </w:tc>
        <w:tc>
          <w:tcPr>
            <w:tcW w:w="478"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0,0</w:t>
            </w:r>
          </w:p>
        </w:tc>
        <w:tc>
          <w:tcPr>
            <w:tcW w:w="452" w:type="pct"/>
            <w:tcBorders>
              <w:top w:val="nil"/>
              <w:left w:val="single" w:sz="4" w:space="0" w:color="auto"/>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1 264,1</w:t>
            </w:r>
          </w:p>
        </w:tc>
        <w:tc>
          <w:tcPr>
            <w:tcW w:w="440" w:type="pct"/>
            <w:tcBorders>
              <w:top w:val="nil"/>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sz w:val="16"/>
                <w:szCs w:val="16"/>
              </w:rPr>
            </w:pPr>
            <w:r w:rsidRPr="0049400E">
              <w:rPr>
                <w:rFonts w:ascii="Arial" w:hAnsi="Arial" w:cs="Arial"/>
                <w:sz w:val="16"/>
                <w:szCs w:val="16"/>
              </w:rPr>
              <w:t>2 666,9</w:t>
            </w:r>
          </w:p>
        </w:tc>
      </w:tr>
      <w:tr w:rsidR="00152E03" w:rsidRPr="0049400E" w:rsidTr="0049400E">
        <w:trPr>
          <w:trHeight w:val="405"/>
        </w:trPr>
        <w:tc>
          <w:tcPr>
            <w:tcW w:w="1960" w:type="pct"/>
            <w:tcBorders>
              <w:top w:val="single" w:sz="4" w:space="0" w:color="auto"/>
              <w:left w:val="single" w:sz="4" w:space="0" w:color="auto"/>
              <w:bottom w:val="single" w:sz="4" w:space="0" w:color="auto"/>
              <w:right w:val="nil"/>
            </w:tcBorders>
            <w:shd w:val="clear" w:color="auto" w:fill="auto"/>
            <w:noWrap/>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Итого расходов</w:t>
            </w:r>
          </w:p>
        </w:tc>
        <w:tc>
          <w:tcPr>
            <w:tcW w:w="308" w:type="pct"/>
            <w:tcBorders>
              <w:top w:val="single" w:sz="4" w:space="0" w:color="auto"/>
              <w:left w:val="nil"/>
              <w:bottom w:val="single" w:sz="4" w:space="0" w:color="auto"/>
              <w:right w:val="nil"/>
            </w:tcBorders>
            <w:shd w:val="clear" w:color="auto" w:fill="auto"/>
            <w:noWrap/>
            <w:vAlign w:val="center"/>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 </w:t>
            </w:r>
          </w:p>
        </w:tc>
        <w:tc>
          <w:tcPr>
            <w:tcW w:w="220" w:type="pct"/>
            <w:tcBorders>
              <w:top w:val="single" w:sz="4" w:space="0" w:color="auto"/>
              <w:left w:val="nil"/>
              <w:bottom w:val="single" w:sz="4" w:space="0" w:color="auto"/>
              <w:right w:val="nil"/>
            </w:tcBorders>
            <w:shd w:val="clear" w:color="auto" w:fill="auto"/>
            <w:noWrap/>
            <w:vAlign w:val="center"/>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 </w:t>
            </w:r>
          </w:p>
        </w:tc>
        <w:tc>
          <w:tcPr>
            <w:tcW w:w="220" w:type="pct"/>
            <w:tcBorders>
              <w:top w:val="single" w:sz="4" w:space="0" w:color="auto"/>
              <w:left w:val="nil"/>
              <w:bottom w:val="single" w:sz="4" w:space="0" w:color="auto"/>
              <w:right w:val="nil"/>
            </w:tcBorders>
            <w:shd w:val="clear" w:color="auto" w:fill="auto"/>
            <w:noWrap/>
            <w:vAlign w:val="center"/>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 </w:t>
            </w:r>
          </w:p>
        </w:tc>
        <w:tc>
          <w:tcPr>
            <w:tcW w:w="677" w:type="pct"/>
            <w:tcBorders>
              <w:top w:val="single" w:sz="4" w:space="0" w:color="auto"/>
              <w:left w:val="nil"/>
              <w:bottom w:val="single" w:sz="4" w:space="0" w:color="auto"/>
              <w:right w:val="nil"/>
            </w:tcBorders>
            <w:shd w:val="clear" w:color="auto" w:fill="auto"/>
            <w:noWrap/>
            <w:vAlign w:val="center"/>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 </w:t>
            </w:r>
          </w:p>
        </w:tc>
        <w:tc>
          <w:tcPr>
            <w:tcW w:w="246" w:type="pct"/>
            <w:tcBorders>
              <w:top w:val="single" w:sz="4" w:space="0" w:color="auto"/>
              <w:left w:val="nil"/>
              <w:bottom w:val="single" w:sz="4" w:space="0" w:color="auto"/>
              <w:right w:val="nil"/>
            </w:tcBorders>
            <w:shd w:val="clear" w:color="auto" w:fill="auto"/>
            <w:noWrap/>
            <w:vAlign w:val="center"/>
            <w:hideMark/>
          </w:tcPr>
          <w:p w:rsidR="00152E03" w:rsidRPr="0049400E" w:rsidRDefault="00152E03" w:rsidP="00152E03">
            <w:pPr>
              <w:rPr>
                <w:rFonts w:ascii="Arial" w:hAnsi="Arial" w:cs="Arial"/>
                <w:b/>
                <w:bCs/>
                <w:sz w:val="16"/>
                <w:szCs w:val="16"/>
              </w:rPr>
            </w:pPr>
            <w:r w:rsidRPr="0049400E">
              <w:rPr>
                <w:rFonts w:ascii="Arial" w:hAnsi="Arial" w:cs="Arial"/>
                <w:b/>
                <w:bCs/>
                <w:sz w:val="16"/>
                <w:szCs w:val="16"/>
              </w:rPr>
              <w:t> </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 xml:space="preserve">261 237,0 </w:t>
            </w:r>
          </w:p>
        </w:tc>
        <w:tc>
          <w:tcPr>
            <w:tcW w:w="452" w:type="pct"/>
            <w:tcBorders>
              <w:top w:val="single" w:sz="4" w:space="0" w:color="auto"/>
              <w:left w:val="nil"/>
              <w:bottom w:val="single" w:sz="4" w:space="0" w:color="auto"/>
              <w:right w:val="nil"/>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 xml:space="preserve">81 101,3 </w:t>
            </w:r>
          </w:p>
        </w:tc>
        <w:tc>
          <w:tcPr>
            <w:tcW w:w="4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2E03" w:rsidRPr="0049400E" w:rsidRDefault="00152E03" w:rsidP="00152E03">
            <w:pPr>
              <w:jc w:val="right"/>
              <w:rPr>
                <w:rFonts w:ascii="Arial" w:hAnsi="Arial" w:cs="Arial"/>
                <w:b/>
                <w:bCs/>
                <w:sz w:val="16"/>
                <w:szCs w:val="16"/>
              </w:rPr>
            </w:pPr>
            <w:r w:rsidRPr="0049400E">
              <w:rPr>
                <w:rFonts w:ascii="Arial" w:hAnsi="Arial" w:cs="Arial"/>
                <w:b/>
                <w:bCs/>
                <w:sz w:val="16"/>
                <w:szCs w:val="16"/>
              </w:rPr>
              <w:t xml:space="preserve">58 042,8 </w:t>
            </w:r>
          </w:p>
        </w:tc>
      </w:tr>
    </w:tbl>
    <w:p w:rsidR="00152E03" w:rsidRDefault="00152E03" w:rsidP="00152E03">
      <w:pPr>
        <w:shd w:val="clear" w:color="auto" w:fill="FFFFFF"/>
        <w:spacing w:line="276" w:lineRule="auto"/>
        <w:jc w:val="center"/>
        <w:rPr>
          <w:rFonts w:ascii="Arial" w:hAnsi="Arial" w:cs="Arial"/>
          <w:sz w:val="18"/>
          <w:szCs w:val="18"/>
        </w:rPr>
      </w:pPr>
    </w:p>
    <w:p w:rsidR="0049400E" w:rsidRDefault="0049400E" w:rsidP="00152E03">
      <w:pPr>
        <w:shd w:val="clear" w:color="auto" w:fill="FFFFFF"/>
        <w:spacing w:line="276" w:lineRule="auto"/>
        <w:jc w:val="center"/>
        <w:rPr>
          <w:rFonts w:ascii="Arial" w:hAnsi="Arial" w:cs="Arial"/>
          <w:sz w:val="18"/>
          <w:szCs w:val="18"/>
        </w:rPr>
      </w:pPr>
    </w:p>
    <w:tbl>
      <w:tblPr>
        <w:tblW w:w="5021" w:type="pct"/>
        <w:tblLook w:val="04A0" w:firstRow="1" w:lastRow="0" w:firstColumn="1" w:lastColumn="0" w:noHBand="0" w:noVBand="1"/>
      </w:tblPr>
      <w:tblGrid>
        <w:gridCol w:w="5872"/>
        <w:gridCol w:w="1264"/>
        <w:gridCol w:w="2758"/>
      </w:tblGrid>
      <w:tr w:rsidR="0049400E" w:rsidRPr="0049400E" w:rsidTr="0049400E">
        <w:trPr>
          <w:trHeight w:val="170"/>
        </w:trPr>
        <w:tc>
          <w:tcPr>
            <w:tcW w:w="2967" w:type="pct"/>
            <w:tcBorders>
              <w:top w:val="nil"/>
              <w:left w:val="nil"/>
              <w:bottom w:val="nil"/>
              <w:right w:val="nil"/>
            </w:tcBorders>
            <w:shd w:val="clear" w:color="auto" w:fill="auto"/>
            <w:noWrap/>
            <w:vAlign w:val="bottom"/>
            <w:hideMark/>
          </w:tcPr>
          <w:p w:rsidR="0049400E" w:rsidRPr="0049400E" w:rsidRDefault="0049400E" w:rsidP="0049400E"/>
        </w:tc>
        <w:tc>
          <w:tcPr>
            <w:tcW w:w="639" w:type="pct"/>
            <w:tcBorders>
              <w:top w:val="nil"/>
              <w:left w:val="nil"/>
              <w:bottom w:val="nil"/>
              <w:right w:val="nil"/>
            </w:tcBorders>
            <w:shd w:val="clear" w:color="auto" w:fill="auto"/>
            <w:noWrap/>
            <w:vAlign w:val="bottom"/>
            <w:hideMark/>
          </w:tcPr>
          <w:p w:rsidR="0049400E" w:rsidRPr="0049400E" w:rsidRDefault="0049400E" w:rsidP="0049400E">
            <w:pPr>
              <w:rPr>
                <w:rFonts w:ascii="Arial CYR" w:hAnsi="Arial CYR"/>
              </w:rPr>
            </w:pPr>
          </w:p>
        </w:tc>
        <w:tc>
          <w:tcPr>
            <w:tcW w:w="1394" w:type="pct"/>
            <w:tcBorders>
              <w:top w:val="nil"/>
              <w:left w:val="nil"/>
              <w:bottom w:val="nil"/>
              <w:right w:val="nil"/>
            </w:tcBorders>
            <w:shd w:val="clear" w:color="auto" w:fill="auto"/>
            <w:noWrap/>
            <w:vAlign w:val="center"/>
            <w:hideMark/>
          </w:tcPr>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C56D55" w:rsidRDefault="00C56D55" w:rsidP="0049400E">
            <w:pPr>
              <w:jc w:val="right"/>
              <w:rPr>
                <w:rFonts w:ascii="Arial" w:hAnsi="Arial" w:cs="Arial"/>
                <w:b/>
                <w:bCs/>
                <w:sz w:val="16"/>
                <w:szCs w:val="16"/>
              </w:rPr>
            </w:pPr>
          </w:p>
          <w:p w:rsidR="0049400E" w:rsidRPr="0049400E" w:rsidRDefault="0049400E" w:rsidP="0049400E">
            <w:pPr>
              <w:jc w:val="right"/>
              <w:rPr>
                <w:rFonts w:ascii="Arial" w:hAnsi="Arial" w:cs="Arial"/>
                <w:b/>
                <w:bCs/>
                <w:sz w:val="16"/>
                <w:szCs w:val="16"/>
              </w:rPr>
            </w:pPr>
            <w:r w:rsidRPr="0049400E">
              <w:rPr>
                <w:rFonts w:ascii="Arial" w:hAnsi="Arial" w:cs="Arial"/>
                <w:b/>
                <w:bCs/>
                <w:sz w:val="16"/>
                <w:szCs w:val="16"/>
              </w:rPr>
              <w:t>Приложение № 8</w:t>
            </w:r>
          </w:p>
        </w:tc>
      </w:tr>
      <w:tr w:rsidR="0049400E" w:rsidRPr="0049400E" w:rsidTr="0049400E">
        <w:trPr>
          <w:trHeight w:val="850"/>
        </w:trPr>
        <w:tc>
          <w:tcPr>
            <w:tcW w:w="5000" w:type="pct"/>
            <w:gridSpan w:val="3"/>
            <w:vMerge w:val="restart"/>
            <w:tcBorders>
              <w:top w:val="nil"/>
              <w:left w:val="nil"/>
              <w:bottom w:val="nil"/>
              <w:right w:val="nil"/>
            </w:tcBorders>
            <w:shd w:val="clear" w:color="auto" w:fill="auto"/>
            <w:hideMark/>
          </w:tcPr>
          <w:p w:rsidR="00C56D55" w:rsidRDefault="0049400E" w:rsidP="0049400E">
            <w:pPr>
              <w:jc w:val="right"/>
              <w:rPr>
                <w:rFonts w:ascii="Arial" w:hAnsi="Arial" w:cs="Arial"/>
                <w:sz w:val="16"/>
                <w:szCs w:val="16"/>
              </w:rPr>
            </w:pPr>
            <w:r w:rsidRPr="0049400E">
              <w:rPr>
                <w:rFonts w:ascii="Arial" w:hAnsi="Arial" w:cs="Arial"/>
                <w:sz w:val="16"/>
                <w:szCs w:val="16"/>
              </w:rPr>
              <w:t xml:space="preserve">к Решению №  210 двадцатой сессии </w:t>
            </w:r>
            <w:proofErr w:type="spellStart"/>
            <w:proofErr w:type="gramStart"/>
            <w:r w:rsidRPr="0049400E">
              <w:rPr>
                <w:rFonts w:ascii="Arial" w:hAnsi="Arial" w:cs="Arial"/>
                <w:sz w:val="16"/>
                <w:szCs w:val="16"/>
              </w:rPr>
              <w:t>сессии</w:t>
            </w:r>
            <w:proofErr w:type="spellEnd"/>
            <w:proofErr w:type="gramEnd"/>
            <w:r w:rsidRPr="0049400E">
              <w:rPr>
                <w:rFonts w:ascii="Arial" w:hAnsi="Arial" w:cs="Arial"/>
                <w:sz w:val="16"/>
                <w:szCs w:val="16"/>
              </w:rPr>
              <w:t xml:space="preserve"> Совета депутатов                                                                                                                рабочего поселка Маслянино от  25  декабря  2023 года                                                                                                                 </w:t>
            </w:r>
          </w:p>
          <w:p w:rsidR="00C56D55" w:rsidRDefault="0049400E" w:rsidP="0049400E">
            <w:pPr>
              <w:jc w:val="right"/>
              <w:rPr>
                <w:rFonts w:ascii="Arial" w:hAnsi="Arial" w:cs="Arial"/>
                <w:sz w:val="16"/>
                <w:szCs w:val="16"/>
              </w:rPr>
            </w:pPr>
            <w:r w:rsidRPr="0049400E">
              <w:rPr>
                <w:rFonts w:ascii="Arial" w:hAnsi="Arial" w:cs="Arial"/>
                <w:sz w:val="16"/>
                <w:szCs w:val="16"/>
              </w:rPr>
              <w:t xml:space="preserve">     " О внесении изменений в решение № 156 четырнадцатой сессии                                                                                                   от 23 декабря 2022 года "О бюджете рабочего поселка Маслянино                                                                                                                              Маслянинского района Новосибирской области                                                                                                              </w:t>
            </w:r>
          </w:p>
          <w:p w:rsidR="0049400E" w:rsidRPr="0049400E" w:rsidRDefault="0049400E" w:rsidP="0049400E">
            <w:pPr>
              <w:jc w:val="right"/>
              <w:rPr>
                <w:rFonts w:ascii="Arial" w:hAnsi="Arial" w:cs="Arial"/>
                <w:sz w:val="16"/>
                <w:szCs w:val="16"/>
              </w:rPr>
            </w:pPr>
            <w:r w:rsidRPr="0049400E">
              <w:rPr>
                <w:rFonts w:ascii="Arial" w:hAnsi="Arial" w:cs="Arial"/>
                <w:sz w:val="16"/>
                <w:szCs w:val="16"/>
              </w:rPr>
              <w:t xml:space="preserve"> на 2023 год  и плановый период 2024-2025 годов"</w:t>
            </w:r>
          </w:p>
        </w:tc>
      </w:tr>
      <w:tr w:rsidR="0049400E" w:rsidRPr="0049400E" w:rsidTr="0049400E">
        <w:trPr>
          <w:trHeight w:val="255"/>
        </w:trPr>
        <w:tc>
          <w:tcPr>
            <w:tcW w:w="5000" w:type="pct"/>
            <w:gridSpan w:val="3"/>
            <w:vMerge/>
            <w:tcBorders>
              <w:top w:val="nil"/>
              <w:left w:val="nil"/>
              <w:bottom w:val="nil"/>
              <w:right w:val="nil"/>
            </w:tcBorders>
            <w:vAlign w:val="center"/>
            <w:hideMark/>
          </w:tcPr>
          <w:p w:rsidR="0049400E" w:rsidRPr="0049400E" w:rsidRDefault="0049400E" w:rsidP="0049400E">
            <w:pPr>
              <w:rPr>
                <w:sz w:val="22"/>
                <w:szCs w:val="22"/>
              </w:rPr>
            </w:pPr>
          </w:p>
        </w:tc>
      </w:tr>
    </w:tbl>
    <w:p w:rsidR="0049400E" w:rsidRDefault="0049400E" w:rsidP="00152E03">
      <w:pPr>
        <w:shd w:val="clear" w:color="auto" w:fill="FFFFFF"/>
        <w:spacing w:line="276" w:lineRule="auto"/>
        <w:jc w:val="center"/>
        <w:rPr>
          <w:rFonts w:ascii="Arial" w:hAnsi="Arial" w:cs="Arial"/>
          <w:sz w:val="18"/>
          <w:szCs w:val="18"/>
        </w:rPr>
      </w:pPr>
    </w:p>
    <w:tbl>
      <w:tblPr>
        <w:tblW w:w="5085" w:type="pct"/>
        <w:tblLook w:val="04A0" w:firstRow="1" w:lastRow="0" w:firstColumn="1" w:lastColumn="0" w:noHBand="0" w:noVBand="1"/>
      </w:tblPr>
      <w:tblGrid>
        <w:gridCol w:w="10021"/>
      </w:tblGrid>
      <w:tr w:rsidR="0049400E" w:rsidRPr="0049400E" w:rsidTr="0049400E">
        <w:trPr>
          <w:trHeight w:val="207"/>
        </w:trPr>
        <w:tc>
          <w:tcPr>
            <w:tcW w:w="5000" w:type="pct"/>
            <w:vMerge w:val="restart"/>
            <w:tcBorders>
              <w:top w:val="nil"/>
              <w:left w:val="nil"/>
              <w:bottom w:val="nil"/>
              <w:right w:val="nil"/>
            </w:tcBorders>
            <w:shd w:val="clear" w:color="auto" w:fill="auto"/>
            <w:vAlign w:val="bottom"/>
            <w:hideMark/>
          </w:tcPr>
          <w:p w:rsidR="0049400E" w:rsidRPr="0049400E" w:rsidRDefault="0049400E" w:rsidP="0049400E">
            <w:pPr>
              <w:jc w:val="center"/>
              <w:rPr>
                <w:rFonts w:ascii="Arial" w:hAnsi="Arial" w:cs="Arial"/>
                <w:sz w:val="18"/>
                <w:szCs w:val="18"/>
              </w:rPr>
            </w:pPr>
            <w:r w:rsidRPr="0049400E">
              <w:rPr>
                <w:rFonts w:ascii="Arial" w:hAnsi="Arial" w:cs="Arial"/>
                <w:sz w:val="18"/>
                <w:szCs w:val="18"/>
              </w:rPr>
              <w:t>Источники финансирования дефицита бюджета рабочего поселка Маслянино                                                   Маслянинского района Новосибирской области</w:t>
            </w:r>
            <w:r w:rsidRPr="0049400E">
              <w:rPr>
                <w:rFonts w:ascii="Arial" w:hAnsi="Arial" w:cs="Arial"/>
                <w:i/>
                <w:iCs/>
                <w:sz w:val="18"/>
                <w:szCs w:val="18"/>
              </w:rPr>
              <w:t xml:space="preserve">                                                                                                                                            </w:t>
            </w:r>
            <w:r w:rsidRPr="0049400E">
              <w:rPr>
                <w:rFonts w:ascii="Arial" w:hAnsi="Arial" w:cs="Arial"/>
                <w:sz w:val="18"/>
                <w:szCs w:val="18"/>
              </w:rPr>
              <w:t>на 2023 год и плановый период 2024-2025 годов</w:t>
            </w:r>
          </w:p>
        </w:tc>
      </w:tr>
      <w:tr w:rsidR="0049400E" w:rsidRPr="0049400E" w:rsidTr="0049400E">
        <w:trPr>
          <w:trHeight w:val="360"/>
        </w:trPr>
        <w:tc>
          <w:tcPr>
            <w:tcW w:w="5000" w:type="pct"/>
            <w:vMerge/>
            <w:tcBorders>
              <w:top w:val="nil"/>
              <w:left w:val="nil"/>
              <w:bottom w:val="nil"/>
              <w:right w:val="nil"/>
            </w:tcBorders>
            <w:vAlign w:val="center"/>
            <w:hideMark/>
          </w:tcPr>
          <w:p w:rsidR="0049400E" w:rsidRPr="0049400E" w:rsidRDefault="0049400E" w:rsidP="0049400E">
            <w:pPr>
              <w:rPr>
                <w:rFonts w:ascii="Arial" w:hAnsi="Arial" w:cs="Arial"/>
                <w:sz w:val="18"/>
                <w:szCs w:val="18"/>
              </w:rPr>
            </w:pPr>
          </w:p>
        </w:tc>
      </w:tr>
    </w:tbl>
    <w:p w:rsidR="0049400E" w:rsidRDefault="0049400E" w:rsidP="00152E03">
      <w:pPr>
        <w:shd w:val="clear" w:color="auto" w:fill="FFFFFF"/>
        <w:spacing w:line="276" w:lineRule="auto"/>
        <w:jc w:val="center"/>
        <w:rPr>
          <w:rFonts w:ascii="Arial" w:hAnsi="Arial" w:cs="Arial"/>
          <w:sz w:val="18"/>
          <w:szCs w:val="18"/>
        </w:rPr>
      </w:pPr>
    </w:p>
    <w:p w:rsidR="0049400E" w:rsidRPr="0049400E" w:rsidRDefault="0049400E" w:rsidP="0049400E">
      <w:pPr>
        <w:jc w:val="right"/>
        <w:rPr>
          <w:rFonts w:ascii="Arial" w:hAnsi="Arial" w:cs="Arial"/>
          <w:sz w:val="16"/>
          <w:szCs w:val="16"/>
        </w:rPr>
      </w:pPr>
      <w:r w:rsidRPr="0049400E">
        <w:rPr>
          <w:rFonts w:ascii="Arial" w:hAnsi="Arial" w:cs="Arial"/>
          <w:sz w:val="16"/>
          <w:szCs w:val="16"/>
        </w:rPr>
        <w:t>(</w:t>
      </w:r>
      <w:proofErr w:type="spellStart"/>
      <w:r w:rsidRPr="0049400E">
        <w:rPr>
          <w:rFonts w:ascii="Arial" w:hAnsi="Arial" w:cs="Arial"/>
          <w:sz w:val="16"/>
          <w:szCs w:val="16"/>
        </w:rPr>
        <w:t>тыс</w:t>
      </w:r>
      <w:proofErr w:type="gramStart"/>
      <w:r w:rsidRPr="0049400E">
        <w:rPr>
          <w:rFonts w:ascii="Arial" w:hAnsi="Arial" w:cs="Arial"/>
          <w:sz w:val="16"/>
          <w:szCs w:val="16"/>
        </w:rPr>
        <w:t>.р</w:t>
      </w:r>
      <w:proofErr w:type="gramEnd"/>
      <w:r w:rsidRPr="0049400E">
        <w:rPr>
          <w:rFonts w:ascii="Arial" w:hAnsi="Arial" w:cs="Arial"/>
          <w:sz w:val="16"/>
          <w:szCs w:val="16"/>
        </w:rPr>
        <w:t>уб</w:t>
      </w:r>
      <w:proofErr w:type="spellEnd"/>
      <w:r w:rsidRPr="0049400E">
        <w:rPr>
          <w:rFonts w:ascii="Arial" w:hAnsi="Arial" w:cs="Arial"/>
          <w:sz w:val="16"/>
          <w:szCs w:val="16"/>
        </w:rPr>
        <w:t>.)</w:t>
      </w:r>
    </w:p>
    <w:tbl>
      <w:tblPr>
        <w:tblW w:w="5000" w:type="pct"/>
        <w:tblLook w:val="04A0" w:firstRow="1" w:lastRow="0" w:firstColumn="1" w:lastColumn="0" w:noHBand="0" w:noVBand="1"/>
      </w:tblPr>
      <w:tblGrid>
        <w:gridCol w:w="2367"/>
        <w:gridCol w:w="4442"/>
        <w:gridCol w:w="956"/>
        <w:gridCol w:w="912"/>
        <w:gridCol w:w="1176"/>
      </w:tblGrid>
      <w:tr w:rsidR="0049400E" w:rsidRPr="0049400E" w:rsidTr="0049400E">
        <w:trPr>
          <w:trHeight w:val="276"/>
        </w:trPr>
        <w:tc>
          <w:tcPr>
            <w:tcW w:w="120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9400E" w:rsidRPr="0049400E" w:rsidRDefault="0049400E" w:rsidP="0049400E">
            <w:pPr>
              <w:jc w:val="center"/>
              <w:rPr>
                <w:rFonts w:ascii="Arial" w:hAnsi="Arial" w:cs="Arial"/>
                <w:sz w:val="16"/>
                <w:szCs w:val="16"/>
              </w:rPr>
            </w:pPr>
            <w:r w:rsidRPr="0049400E">
              <w:rPr>
                <w:rFonts w:ascii="Arial" w:hAnsi="Arial" w:cs="Arial"/>
                <w:sz w:val="16"/>
                <w:szCs w:val="16"/>
              </w:rPr>
              <w:t>КОД</w:t>
            </w:r>
          </w:p>
        </w:tc>
        <w:tc>
          <w:tcPr>
            <w:tcW w:w="225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9400E" w:rsidRPr="0049400E" w:rsidRDefault="0049400E" w:rsidP="0049400E">
            <w:pPr>
              <w:jc w:val="center"/>
              <w:rPr>
                <w:rFonts w:ascii="Arial" w:hAnsi="Arial" w:cs="Arial"/>
                <w:sz w:val="16"/>
                <w:szCs w:val="16"/>
              </w:rPr>
            </w:pPr>
            <w:r w:rsidRPr="0049400E">
              <w:rPr>
                <w:rFonts w:ascii="Arial" w:hAnsi="Arial" w:cs="Arial"/>
                <w:sz w:val="16"/>
                <w:szCs w:val="16"/>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545" w:type="pct"/>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9400E" w:rsidRPr="0049400E" w:rsidRDefault="0049400E" w:rsidP="0049400E">
            <w:pPr>
              <w:jc w:val="center"/>
              <w:rPr>
                <w:rFonts w:ascii="Arial" w:hAnsi="Arial" w:cs="Arial"/>
                <w:sz w:val="16"/>
                <w:szCs w:val="16"/>
              </w:rPr>
            </w:pPr>
            <w:r w:rsidRPr="0049400E">
              <w:rPr>
                <w:rFonts w:ascii="Arial" w:hAnsi="Arial" w:cs="Arial"/>
                <w:sz w:val="16"/>
                <w:szCs w:val="16"/>
              </w:rPr>
              <w:t>сумма</w:t>
            </w:r>
          </w:p>
        </w:tc>
      </w:tr>
      <w:tr w:rsidR="0049400E" w:rsidRPr="0049400E" w:rsidTr="0049400E">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49400E" w:rsidRPr="0049400E" w:rsidRDefault="0049400E" w:rsidP="0049400E">
            <w:pPr>
              <w:rPr>
                <w:rFonts w:ascii="Arial" w:hAnsi="Arial" w:cs="Arial"/>
                <w:sz w:val="16"/>
                <w:szCs w:val="16"/>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49400E" w:rsidRPr="0049400E" w:rsidRDefault="0049400E" w:rsidP="0049400E">
            <w:pPr>
              <w:rPr>
                <w:rFonts w:ascii="Arial" w:hAnsi="Arial" w:cs="Arial"/>
                <w:sz w:val="16"/>
                <w:szCs w:val="16"/>
              </w:rPr>
            </w:pPr>
          </w:p>
        </w:tc>
        <w:tc>
          <w:tcPr>
            <w:tcW w:w="1545" w:type="pct"/>
            <w:gridSpan w:val="3"/>
            <w:vMerge/>
            <w:tcBorders>
              <w:top w:val="single" w:sz="4" w:space="0" w:color="auto"/>
              <w:left w:val="single" w:sz="4" w:space="0" w:color="auto"/>
              <w:bottom w:val="single" w:sz="4" w:space="0" w:color="000000"/>
              <w:right w:val="single" w:sz="4" w:space="0" w:color="000000"/>
            </w:tcBorders>
            <w:vAlign w:val="center"/>
            <w:hideMark/>
          </w:tcPr>
          <w:p w:rsidR="0049400E" w:rsidRPr="0049400E" w:rsidRDefault="0049400E" w:rsidP="0049400E">
            <w:pPr>
              <w:rPr>
                <w:rFonts w:ascii="Arial" w:hAnsi="Arial" w:cs="Arial"/>
                <w:sz w:val="16"/>
                <w:szCs w:val="16"/>
              </w:rPr>
            </w:pPr>
          </w:p>
        </w:tc>
      </w:tr>
      <w:tr w:rsidR="0049400E" w:rsidRPr="0049400E" w:rsidTr="0049400E">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49400E" w:rsidRPr="0049400E" w:rsidRDefault="0049400E" w:rsidP="0049400E">
            <w:pPr>
              <w:rPr>
                <w:rFonts w:ascii="Arial" w:hAnsi="Arial" w:cs="Arial"/>
                <w:sz w:val="16"/>
                <w:szCs w:val="16"/>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49400E" w:rsidRPr="0049400E" w:rsidRDefault="0049400E" w:rsidP="0049400E">
            <w:pPr>
              <w:rPr>
                <w:rFonts w:ascii="Arial" w:hAnsi="Arial" w:cs="Arial"/>
                <w:sz w:val="16"/>
                <w:szCs w:val="16"/>
              </w:rPr>
            </w:pPr>
          </w:p>
        </w:tc>
        <w:tc>
          <w:tcPr>
            <w:tcW w:w="1545" w:type="pct"/>
            <w:gridSpan w:val="3"/>
            <w:vMerge/>
            <w:tcBorders>
              <w:top w:val="single" w:sz="4" w:space="0" w:color="auto"/>
              <w:left w:val="single" w:sz="4" w:space="0" w:color="auto"/>
              <w:bottom w:val="single" w:sz="4" w:space="0" w:color="000000"/>
              <w:right w:val="single" w:sz="4" w:space="0" w:color="000000"/>
            </w:tcBorders>
            <w:vAlign w:val="center"/>
            <w:hideMark/>
          </w:tcPr>
          <w:p w:rsidR="0049400E" w:rsidRPr="0049400E" w:rsidRDefault="0049400E" w:rsidP="0049400E">
            <w:pPr>
              <w:rPr>
                <w:rFonts w:ascii="Arial" w:hAnsi="Arial" w:cs="Arial"/>
                <w:sz w:val="16"/>
                <w:szCs w:val="16"/>
              </w:rPr>
            </w:pPr>
          </w:p>
        </w:tc>
      </w:tr>
      <w:tr w:rsidR="0049400E" w:rsidRPr="0049400E" w:rsidTr="0049400E">
        <w:trPr>
          <w:trHeight w:val="285"/>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49400E" w:rsidRPr="0049400E" w:rsidRDefault="0049400E" w:rsidP="0049400E">
            <w:pPr>
              <w:rPr>
                <w:rFonts w:ascii="Arial" w:hAnsi="Arial" w:cs="Arial"/>
                <w:sz w:val="16"/>
                <w:szCs w:val="16"/>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49400E" w:rsidRPr="0049400E" w:rsidRDefault="0049400E" w:rsidP="0049400E">
            <w:pPr>
              <w:rPr>
                <w:rFonts w:ascii="Arial" w:hAnsi="Arial" w:cs="Arial"/>
                <w:sz w:val="16"/>
                <w:szCs w:val="16"/>
              </w:rPr>
            </w:pPr>
          </w:p>
        </w:tc>
        <w:tc>
          <w:tcPr>
            <w:tcW w:w="1545" w:type="pct"/>
            <w:gridSpan w:val="3"/>
            <w:vMerge/>
            <w:tcBorders>
              <w:top w:val="single" w:sz="4" w:space="0" w:color="auto"/>
              <w:left w:val="single" w:sz="4" w:space="0" w:color="auto"/>
              <w:bottom w:val="single" w:sz="4" w:space="0" w:color="000000"/>
              <w:right w:val="single" w:sz="4" w:space="0" w:color="000000"/>
            </w:tcBorders>
            <w:vAlign w:val="center"/>
            <w:hideMark/>
          </w:tcPr>
          <w:p w:rsidR="0049400E" w:rsidRPr="0049400E" w:rsidRDefault="0049400E" w:rsidP="0049400E">
            <w:pPr>
              <w:rPr>
                <w:rFonts w:ascii="Arial" w:hAnsi="Arial" w:cs="Arial"/>
                <w:sz w:val="16"/>
                <w:szCs w:val="16"/>
              </w:rPr>
            </w:pPr>
          </w:p>
        </w:tc>
      </w:tr>
      <w:tr w:rsidR="0049400E" w:rsidRPr="0049400E" w:rsidTr="0049400E">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49400E" w:rsidRPr="0049400E" w:rsidRDefault="0049400E" w:rsidP="0049400E">
            <w:pPr>
              <w:rPr>
                <w:rFonts w:ascii="Arial" w:hAnsi="Arial" w:cs="Arial"/>
                <w:sz w:val="16"/>
                <w:szCs w:val="16"/>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49400E" w:rsidRPr="0049400E" w:rsidRDefault="0049400E" w:rsidP="0049400E">
            <w:pPr>
              <w:rPr>
                <w:rFonts w:ascii="Arial" w:hAnsi="Arial" w:cs="Arial"/>
                <w:sz w:val="16"/>
                <w:szCs w:val="16"/>
              </w:rPr>
            </w:pPr>
          </w:p>
        </w:tc>
        <w:tc>
          <w:tcPr>
            <w:tcW w:w="1545" w:type="pct"/>
            <w:gridSpan w:val="3"/>
            <w:vMerge/>
            <w:tcBorders>
              <w:top w:val="single" w:sz="4" w:space="0" w:color="auto"/>
              <w:left w:val="single" w:sz="4" w:space="0" w:color="auto"/>
              <w:bottom w:val="single" w:sz="4" w:space="0" w:color="000000"/>
              <w:right w:val="single" w:sz="4" w:space="0" w:color="000000"/>
            </w:tcBorders>
            <w:vAlign w:val="center"/>
            <w:hideMark/>
          </w:tcPr>
          <w:p w:rsidR="0049400E" w:rsidRPr="0049400E" w:rsidRDefault="0049400E" w:rsidP="0049400E">
            <w:pPr>
              <w:rPr>
                <w:rFonts w:ascii="Arial" w:hAnsi="Arial" w:cs="Arial"/>
                <w:sz w:val="16"/>
                <w:szCs w:val="16"/>
              </w:rPr>
            </w:pPr>
          </w:p>
        </w:tc>
      </w:tr>
      <w:tr w:rsidR="0049400E" w:rsidRPr="0049400E" w:rsidTr="0049400E">
        <w:trPr>
          <w:trHeight w:val="276"/>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49400E" w:rsidRPr="0049400E" w:rsidRDefault="0049400E" w:rsidP="0049400E">
            <w:pPr>
              <w:rPr>
                <w:rFonts w:ascii="Arial" w:hAnsi="Arial" w:cs="Arial"/>
                <w:sz w:val="16"/>
                <w:szCs w:val="16"/>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49400E" w:rsidRPr="0049400E" w:rsidRDefault="0049400E" w:rsidP="0049400E">
            <w:pPr>
              <w:rPr>
                <w:rFonts w:ascii="Arial" w:hAnsi="Arial" w:cs="Arial"/>
                <w:sz w:val="16"/>
                <w:szCs w:val="16"/>
              </w:rPr>
            </w:pPr>
          </w:p>
        </w:tc>
        <w:tc>
          <w:tcPr>
            <w:tcW w:w="1545" w:type="pct"/>
            <w:gridSpan w:val="3"/>
            <w:vMerge/>
            <w:tcBorders>
              <w:top w:val="single" w:sz="4" w:space="0" w:color="auto"/>
              <w:left w:val="single" w:sz="4" w:space="0" w:color="auto"/>
              <w:bottom w:val="single" w:sz="4" w:space="0" w:color="000000"/>
              <w:right w:val="single" w:sz="4" w:space="0" w:color="000000"/>
            </w:tcBorders>
            <w:vAlign w:val="center"/>
            <w:hideMark/>
          </w:tcPr>
          <w:p w:rsidR="0049400E" w:rsidRPr="0049400E" w:rsidRDefault="0049400E" w:rsidP="0049400E">
            <w:pPr>
              <w:rPr>
                <w:rFonts w:ascii="Arial" w:hAnsi="Arial" w:cs="Arial"/>
                <w:sz w:val="16"/>
                <w:szCs w:val="16"/>
              </w:rPr>
            </w:pPr>
          </w:p>
        </w:tc>
      </w:tr>
      <w:tr w:rsidR="0049400E" w:rsidRPr="0049400E" w:rsidTr="0049400E">
        <w:trPr>
          <w:trHeight w:val="1560"/>
        </w:trPr>
        <w:tc>
          <w:tcPr>
            <w:tcW w:w="1201" w:type="pct"/>
            <w:vMerge/>
            <w:tcBorders>
              <w:top w:val="single" w:sz="4" w:space="0" w:color="auto"/>
              <w:left w:val="single" w:sz="4" w:space="0" w:color="auto"/>
              <w:bottom w:val="single" w:sz="4" w:space="0" w:color="000000"/>
              <w:right w:val="single" w:sz="4" w:space="0" w:color="auto"/>
            </w:tcBorders>
            <w:vAlign w:val="center"/>
            <w:hideMark/>
          </w:tcPr>
          <w:p w:rsidR="0049400E" w:rsidRPr="0049400E" w:rsidRDefault="0049400E" w:rsidP="0049400E">
            <w:pPr>
              <w:rPr>
                <w:rFonts w:ascii="Arial" w:hAnsi="Arial" w:cs="Arial"/>
                <w:sz w:val="16"/>
                <w:szCs w:val="16"/>
              </w:rPr>
            </w:pPr>
          </w:p>
        </w:tc>
        <w:tc>
          <w:tcPr>
            <w:tcW w:w="2254" w:type="pct"/>
            <w:vMerge/>
            <w:tcBorders>
              <w:top w:val="single" w:sz="4" w:space="0" w:color="auto"/>
              <w:left w:val="single" w:sz="4" w:space="0" w:color="auto"/>
              <w:bottom w:val="single" w:sz="4" w:space="0" w:color="000000"/>
              <w:right w:val="single" w:sz="4" w:space="0" w:color="auto"/>
            </w:tcBorders>
            <w:vAlign w:val="center"/>
            <w:hideMark/>
          </w:tcPr>
          <w:p w:rsidR="0049400E" w:rsidRPr="0049400E" w:rsidRDefault="0049400E" w:rsidP="0049400E">
            <w:pPr>
              <w:rPr>
                <w:rFonts w:ascii="Arial" w:hAnsi="Arial" w:cs="Arial"/>
                <w:sz w:val="16"/>
                <w:szCs w:val="16"/>
              </w:rPr>
            </w:pPr>
          </w:p>
        </w:tc>
        <w:tc>
          <w:tcPr>
            <w:tcW w:w="485" w:type="pct"/>
            <w:tcBorders>
              <w:top w:val="nil"/>
              <w:left w:val="nil"/>
              <w:bottom w:val="single" w:sz="4" w:space="0" w:color="auto"/>
              <w:right w:val="single" w:sz="4" w:space="0" w:color="auto"/>
            </w:tcBorders>
            <w:shd w:val="clear" w:color="auto" w:fill="auto"/>
            <w:noWrap/>
            <w:vAlign w:val="center"/>
            <w:hideMark/>
          </w:tcPr>
          <w:p w:rsidR="0049400E" w:rsidRPr="0049400E" w:rsidRDefault="0049400E" w:rsidP="0049400E">
            <w:pPr>
              <w:jc w:val="center"/>
              <w:rPr>
                <w:rFonts w:ascii="Arial" w:hAnsi="Arial" w:cs="Arial"/>
                <w:sz w:val="16"/>
                <w:szCs w:val="16"/>
              </w:rPr>
            </w:pPr>
            <w:r w:rsidRPr="0049400E">
              <w:rPr>
                <w:rFonts w:ascii="Arial" w:hAnsi="Arial" w:cs="Arial"/>
                <w:sz w:val="16"/>
                <w:szCs w:val="16"/>
              </w:rPr>
              <w:t>2023 год</w:t>
            </w:r>
          </w:p>
        </w:tc>
        <w:tc>
          <w:tcPr>
            <w:tcW w:w="463"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center"/>
              <w:rPr>
                <w:rFonts w:ascii="Arial" w:hAnsi="Arial" w:cs="Arial"/>
                <w:sz w:val="16"/>
                <w:szCs w:val="16"/>
              </w:rPr>
            </w:pPr>
            <w:r w:rsidRPr="0049400E">
              <w:rPr>
                <w:rFonts w:ascii="Arial" w:hAnsi="Arial" w:cs="Arial"/>
                <w:sz w:val="16"/>
                <w:szCs w:val="16"/>
              </w:rPr>
              <w:t>2024 год</w:t>
            </w:r>
          </w:p>
        </w:tc>
        <w:tc>
          <w:tcPr>
            <w:tcW w:w="597" w:type="pct"/>
            <w:tcBorders>
              <w:top w:val="nil"/>
              <w:left w:val="nil"/>
              <w:bottom w:val="single" w:sz="4" w:space="0" w:color="auto"/>
              <w:right w:val="single" w:sz="4" w:space="0" w:color="auto"/>
            </w:tcBorders>
            <w:shd w:val="clear" w:color="auto" w:fill="auto"/>
            <w:noWrap/>
            <w:vAlign w:val="center"/>
            <w:hideMark/>
          </w:tcPr>
          <w:p w:rsidR="0049400E" w:rsidRPr="0049400E" w:rsidRDefault="0049400E" w:rsidP="0049400E">
            <w:pPr>
              <w:jc w:val="center"/>
              <w:rPr>
                <w:rFonts w:ascii="Arial" w:hAnsi="Arial" w:cs="Arial"/>
                <w:sz w:val="16"/>
                <w:szCs w:val="16"/>
              </w:rPr>
            </w:pPr>
            <w:r w:rsidRPr="0049400E">
              <w:rPr>
                <w:rFonts w:ascii="Arial" w:hAnsi="Arial" w:cs="Arial"/>
                <w:sz w:val="16"/>
                <w:szCs w:val="16"/>
              </w:rPr>
              <w:t>2025 год</w:t>
            </w:r>
          </w:p>
        </w:tc>
      </w:tr>
      <w:tr w:rsidR="0049400E" w:rsidRPr="0049400E" w:rsidTr="0049400E">
        <w:trPr>
          <w:trHeight w:val="31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49400E" w:rsidRPr="0049400E" w:rsidRDefault="0049400E" w:rsidP="0049400E">
            <w:pPr>
              <w:jc w:val="center"/>
              <w:rPr>
                <w:rFonts w:ascii="Arial" w:hAnsi="Arial" w:cs="Arial"/>
                <w:sz w:val="16"/>
                <w:szCs w:val="16"/>
              </w:rPr>
            </w:pPr>
            <w:r w:rsidRPr="0049400E">
              <w:rPr>
                <w:rFonts w:ascii="Arial" w:hAnsi="Arial" w:cs="Arial"/>
                <w:sz w:val="16"/>
                <w:szCs w:val="16"/>
              </w:rPr>
              <w:t>1</w:t>
            </w:r>
          </w:p>
        </w:tc>
        <w:tc>
          <w:tcPr>
            <w:tcW w:w="2254"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center"/>
              <w:rPr>
                <w:rFonts w:ascii="Arial" w:hAnsi="Arial" w:cs="Arial"/>
                <w:sz w:val="16"/>
                <w:szCs w:val="16"/>
              </w:rPr>
            </w:pPr>
            <w:r w:rsidRPr="0049400E">
              <w:rPr>
                <w:rFonts w:ascii="Arial" w:hAnsi="Arial" w:cs="Arial"/>
                <w:sz w:val="16"/>
                <w:szCs w:val="16"/>
              </w:rPr>
              <w:t>2</w:t>
            </w:r>
          </w:p>
        </w:tc>
        <w:tc>
          <w:tcPr>
            <w:tcW w:w="485"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center"/>
              <w:rPr>
                <w:rFonts w:ascii="Arial" w:hAnsi="Arial" w:cs="Arial"/>
                <w:sz w:val="16"/>
                <w:szCs w:val="16"/>
              </w:rPr>
            </w:pPr>
            <w:r w:rsidRPr="0049400E">
              <w:rPr>
                <w:rFonts w:ascii="Arial" w:hAnsi="Arial" w:cs="Arial"/>
                <w:sz w:val="16"/>
                <w:szCs w:val="16"/>
              </w:rPr>
              <w:t>3</w:t>
            </w:r>
          </w:p>
        </w:tc>
        <w:tc>
          <w:tcPr>
            <w:tcW w:w="463"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center"/>
              <w:rPr>
                <w:rFonts w:ascii="Arial" w:hAnsi="Arial" w:cs="Arial"/>
                <w:sz w:val="16"/>
                <w:szCs w:val="16"/>
              </w:rPr>
            </w:pPr>
            <w:r w:rsidRPr="0049400E">
              <w:rPr>
                <w:rFonts w:ascii="Arial" w:hAnsi="Arial" w:cs="Arial"/>
                <w:sz w:val="16"/>
                <w:szCs w:val="16"/>
              </w:rPr>
              <w:t>4</w:t>
            </w:r>
          </w:p>
        </w:tc>
        <w:tc>
          <w:tcPr>
            <w:tcW w:w="597"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center"/>
              <w:rPr>
                <w:rFonts w:ascii="Arial" w:hAnsi="Arial" w:cs="Arial"/>
                <w:sz w:val="16"/>
                <w:szCs w:val="16"/>
              </w:rPr>
            </w:pPr>
            <w:r w:rsidRPr="0049400E">
              <w:rPr>
                <w:rFonts w:ascii="Arial" w:hAnsi="Arial" w:cs="Arial"/>
                <w:sz w:val="16"/>
                <w:szCs w:val="16"/>
              </w:rPr>
              <w:t>5</w:t>
            </w:r>
          </w:p>
        </w:tc>
      </w:tr>
      <w:tr w:rsidR="0049400E" w:rsidRPr="0049400E" w:rsidTr="0049400E">
        <w:trPr>
          <w:trHeight w:val="31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49400E" w:rsidRPr="0049400E" w:rsidRDefault="0049400E" w:rsidP="0049400E">
            <w:pPr>
              <w:jc w:val="center"/>
              <w:rPr>
                <w:rFonts w:ascii="Arial" w:hAnsi="Arial" w:cs="Arial"/>
                <w:sz w:val="16"/>
                <w:szCs w:val="16"/>
              </w:rPr>
            </w:pPr>
            <w:r w:rsidRPr="0049400E">
              <w:rPr>
                <w:rFonts w:ascii="Arial" w:hAnsi="Arial" w:cs="Arial"/>
                <w:sz w:val="16"/>
                <w:szCs w:val="16"/>
              </w:rPr>
              <w:t> </w:t>
            </w:r>
          </w:p>
        </w:tc>
        <w:tc>
          <w:tcPr>
            <w:tcW w:w="2254"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center"/>
              <w:rPr>
                <w:rFonts w:ascii="Arial" w:hAnsi="Arial" w:cs="Arial"/>
                <w:sz w:val="16"/>
                <w:szCs w:val="16"/>
              </w:rPr>
            </w:pPr>
            <w:r w:rsidRPr="0049400E">
              <w:rPr>
                <w:rFonts w:ascii="Arial" w:hAnsi="Arial" w:cs="Arial"/>
                <w:sz w:val="16"/>
                <w:szCs w:val="16"/>
              </w:rPr>
              <w:t> </w:t>
            </w:r>
          </w:p>
        </w:tc>
        <w:tc>
          <w:tcPr>
            <w:tcW w:w="485"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center"/>
              <w:rPr>
                <w:rFonts w:ascii="Arial" w:hAnsi="Arial" w:cs="Arial"/>
                <w:sz w:val="16"/>
                <w:szCs w:val="16"/>
              </w:rPr>
            </w:pPr>
            <w:r w:rsidRPr="0049400E">
              <w:rPr>
                <w:rFonts w:ascii="Arial" w:hAnsi="Arial" w:cs="Arial"/>
                <w:sz w:val="16"/>
                <w:szCs w:val="16"/>
              </w:rPr>
              <w:t> </w:t>
            </w:r>
          </w:p>
        </w:tc>
        <w:tc>
          <w:tcPr>
            <w:tcW w:w="463"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center"/>
              <w:rPr>
                <w:rFonts w:ascii="Arial" w:hAnsi="Arial" w:cs="Arial"/>
                <w:sz w:val="16"/>
                <w:szCs w:val="16"/>
              </w:rPr>
            </w:pPr>
            <w:r w:rsidRPr="0049400E">
              <w:rPr>
                <w:rFonts w:ascii="Arial" w:hAnsi="Arial" w:cs="Arial"/>
                <w:sz w:val="16"/>
                <w:szCs w:val="16"/>
              </w:rPr>
              <w:t> </w:t>
            </w:r>
          </w:p>
        </w:tc>
        <w:tc>
          <w:tcPr>
            <w:tcW w:w="597"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center"/>
              <w:rPr>
                <w:rFonts w:ascii="Arial" w:hAnsi="Arial" w:cs="Arial"/>
                <w:sz w:val="16"/>
                <w:szCs w:val="16"/>
              </w:rPr>
            </w:pPr>
            <w:r w:rsidRPr="0049400E">
              <w:rPr>
                <w:rFonts w:ascii="Arial" w:hAnsi="Arial" w:cs="Arial"/>
                <w:sz w:val="16"/>
                <w:szCs w:val="16"/>
              </w:rPr>
              <w:t> </w:t>
            </w:r>
          </w:p>
        </w:tc>
      </w:tr>
      <w:tr w:rsidR="0049400E" w:rsidRPr="0049400E" w:rsidTr="0049400E">
        <w:trPr>
          <w:trHeight w:val="705"/>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49400E" w:rsidRPr="0049400E" w:rsidRDefault="0049400E" w:rsidP="0049400E">
            <w:pPr>
              <w:jc w:val="center"/>
              <w:rPr>
                <w:rFonts w:ascii="Arial" w:hAnsi="Arial" w:cs="Arial"/>
                <w:b/>
                <w:bCs/>
                <w:sz w:val="16"/>
                <w:szCs w:val="16"/>
              </w:rPr>
            </w:pPr>
            <w:r w:rsidRPr="0049400E">
              <w:rPr>
                <w:rFonts w:ascii="Arial" w:hAnsi="Arial" w:cs="Arial"/>
                <w:b/>
                <w:bCs/>
                <w:sz w:val="16"/>
                <w:szCs w:val="16"/>
              </w:rPr>
              <w:t> </w:t>
            </w:r>
          </w:p>
        </w:tc>
        <w:tc>
          <w:tcPr>
            <w:tcW w:w="2254" w:type="pct"/>
            <w:tcBorders>
              <w:top w:val="nil"/>
              <w:left w:val="nil"/>
              <w:bottom w:val="nil"/>
              <w:right w:val="nil"/>
            </w:tcBorders>
            <w:shd w:val="clear" w:color="auto" w:fill="auto"/>
            <w:vAlign w:val="center"/>
            <w:hideMark/>
          </w:tcPr>
          <w:p w:rsidR="0049400E" w:rsidRPr="0049400E" w:rsidRDefault="0049400E" w:rsidP="0049400E">
            <w:pPr>
              <w:jc w:val="center"/>
              <w:rPr>
                <w:rFonts w:ascii="Arial" w:hAnsi="Arial" w:cs="Arial"/>
                <w:b/>
                <w:bCs/>
                <w:sz w:val="16"/>
                <w:szCs w:val="16"/>
              </w:rPr>
            </w:pPr>
            <w:r w:rsidRPr="0049400E">
              <w:rPr>
                <w:rFonts w:ascii="Arial" w:hAnsi="Arial" w:cs="Arial"/>
                <w:b/>
                <w:bCs/>
                <w:sz w:val="16"/>
                <w:szCs w:val="16"/>
              </w:rPr>
              <w:t>Источники внутреннего финансирования дефицита бюджета всего</w:t>
            </w:r>
          </w:p>
        </w:tc>
        <w:tc>
          <w:tcPr>
            <w:tcW w:w="485" w:type="pct"/>
            <w:tcBorders>
              <w:top w:val="nil"/>
              <w:left w:val="single" w:sz="4" w:space="0" w:color="auto"/>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b/>
                <w:bCs/>
                <w:sz w:val="16"/>
                <w:szCs w:val="16"/>
              </w:rPr>
            </w:pPr>
            <w:r w:rsidRPr="0049400E">
              <w:rPr>
                <w:rFonts w:ascii="Arial" w:hAnsi="Arial" w:cs="Arial"/>
                <w:b/>
                <w:bCs/>
                <w:sz w:val="16"/>
                <w:szCs w:val="16"/>
              </w:rPr>
              <w:t>2199,2</w:t>
            </w:r>
          </w:p>
        </w:tc>
        <w:tc>
          <w:tcPr>
            <w:tcW w:w="463"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b/>
                <w:bCs/>
                <w:sz w:val="16"/>
                <w:szCs w:val="16"/>
              </w:rPr>
            </w:pPr>
            <w:r w:rsidRPr="0049400E">
              <w:rPr>
                <w:rFonts w:ascii="Arial" w:hAnsi="Arial" w:cs="Arial"/>
                <w:b/>
                <w:bCs/>
                <w:sz w:val="16"/>
                <w:szCs w:val="16"/>
              </w:rPr>
              <w:t>-600,0</w:t>
            </w:r>
          </w:p>
        </w:tc>
        <w:tc>
          <w:tcPr>
            <w:tcW w:w="597"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b/>
                <w:bCs/>
                <w:sz w:val="16"/>
                <w:szCs w:val="16"/>
              </w:rPr>
            </w:pPr>
            <w:r w:rsidRPr="0049400E">
              <w:rPr>
                <w:rFonts w:ascii="Arial" w:hAnsi="Arial" w:cs="Arial"/>
                <w:b/>
                <w:bCs/>
                <w:sz w:val="16"/>
                <w:szCs w:val="16"/>
              </w:rPr>
              <w:t>-600,0</w:t>
            </w:r>
          </w:p>
        </w:tc>
      </w:tr>
      <w:tr w:rsidR="0049400E" w:rsidRPr="0049400E" w:rsidTr="0049400E">
        <w:trPr>
          <w:trHeight w:val="744"/>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49400E" w:rsidRPr="0049400E" w:rsidRDefault="0049400E" w:rsidP="0049400E">
            <w:pPr>
              <w:rPr>
                <w:rFonts w:ascii="Arial" w:hAnsi="Arial" w:cs="Arial"/>
                <w:sz w:val="16"/>
                <w:szCs w:val="16"/>
              </w:rPr>
            </w:pPr>
            <w:r w:rsidRPr="0049400E">
              <w:rPr>
                <w:rFonts w:ascii="Arial" w:hAnsi="Arial" w:cs="Arial"/>
                <w:sz w:val="16"/>
                <w:szCs w:val="16"/>
              </w:rPr>
              <w:t>886 01 03 00 00 00 0000 000</w:t>
            </w:r>
          </w:p>
        </w:tc>
        <w:tc>
          <w:tcPr>
            <w:tcW w:w="2254" w:type="pct"/>
            <w:tcBorders>
              <w:top w:val="single" w:sz="4" w:space="0" w:color="auto"/>
              <w:left w:val="nil"/>
              <w:bottom w:val="single" w:sz="4" w:space="0" w:color="auto"/>
              <w:right w:val="single" w:sz="4" w:space="0" w:color="auto"/>
            </w:tcBorders>
            <w:shd w:val="clear" w:color="auto" w:fill="auto"/>
            <w:hideMark/>
          </w:tcPr>
          <w:p w:rsidR="0049400E" w:rsidRPr="0049400E" w:rsidRDefault="0049400E" w:rsidP="0049400E">
            <w:pPr>
              <w:rPr>
                <w:rFonts w:ascii="Arial" w:hAnsi="Arial" w:cs="Arial"/>
                <w:color w:val="000000"/>
                <w:sz w:val="16"/>
                <w:szCs w:val="16"/>
              </w:rPr>
            </w:pPr>
            <w:r w:rsidRPr="0049400E">
              <w:rPr>
                <w:rFonts w:ascii="Arial" w:hAnsi="Arial" w:cs="Arial"/>
                <w:color w:val="000000"/>
                <w:sz w:val="16"/>
                <w:szCs w:val="16"/>
              </w:rPr>
              <w:t>Кредиты других бюджетов бюджетной системы Российской Федерации в валюте Российской Федерации, в том числе</w:t>
            </w:r>
          </w:p>
        </w:tc>
        <w:tc>
          <w:tcPr>
            <w:tcW w:w="485"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sz w:val="16"/>
                <w:szCs w:val="16"/>
              </w:rPr>
            </w:pPr>
            <w:r w:rsidRPr="0049400E">
              <w:rPr>
                <w:rFonts w:ascii="Arial" w:hAnsi="Arial" w:cs="Arial"/>
                <w:sz w:val="16"/>
                <w:szCs w:val="16"/>
              </w:rPr>
              <w:t>-600,0</w:t>
            </w:r>
          </w:p>
        </w:tc>
        <w:tc>
          <w:tcPr>
            <w:tcW w:w="463"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sz w:val="16"/>
                <w:szCs w:val="16"/>
              </w:rPr>
            </w:pPr>
            <w:r w:rsidRPr="0049400E">
              <w:rPr>
                <w:rFonts w:ascii="Arial" w:hAnsi="Arial" w:cs="Arial"/>
                <w:sz w:val="16"/>
                <w:szCs w:val="16"/>
              </w:rPr>
              <w:t>-600,0</w:t>
            </w:r>
          </w:p>
        </w:tc>
        <w:tc>
          <w:tcPr>
            <w:tcW w:w="597"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sz w:val="16"/>
                <w:szCs w:val="16"/>
              </w:rPr>
            </w:pPr>
            <w:r w:rsidRPr="0049400E">
              <w:rPr>
                <w:rFonts w:ascii="Arial" w:hAnsi="Arial" w:cs="Arial"/>
                <w:sz w:val="16"/>
                <w:szCs w:val="16"/>
              </w:rPr>
              <w:t>-600,0</w:t>
            </w:r>
          </w:p>
        </w:tc>
      </w:tr>
      <w:tr w:rsidR="0049400E" w:rsidRPr="0049400E" w:rsidTr="00C56D55">
        <w:trPr>
          <w:trHeight w:val="532"/>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49400E" w:rsidRPr="0049400E" w:rsidRDefault="0049400E" w:rsidP="0049400E">
            <w:pPr>
              <w:rPr>
                <w:rFonts w:ascii="Arial" w:hAnsi="Arial" w:cs="Arial"/>
                <w:sz w:val="16"/>
                <w:szCs w:val="16"/>
              </w:rPr>
            </w:pPr>
            <w:r w:rsidRPr="0049400E">
              <w:rPr>
                <w:rFonts w:ascii="Arial" w:hAnsi="Arial" w:cs="Arial"/>
                <w:sz w:val="16"/>
                <w:szCs w:val="16"/>
              </w:rPr>
              <w:t>886 01 03 01 00 13 0000 710</w:t>
            </w:r>
          </w:p>
        </w:tc>
        <w:tc>
          <w:tcPr>
            <w:tcW w:w="2254" w:type="pct"/>
            <w:tcBorders>
              <w:top w:val="nil"/>
              <w:left w:val="nil"/>
              <w:bottom w:val="single" w:sz="4" w:space="0" w:color="auto"/>
              <w:right w:val="single" w:sz="4" w:space="0" w:color="auto"/>
            </w:tcBorders>
            <w:shd w:val="clear" w:color="auto" w:fill="auto"/>
            <w:hideMark/>
          </w:tcPr>
          <w:p w:rsidR="0049400E" w:rsidRPr="0049400E" w:rsidRDefault="0049400E" w:rsidP="0049400E">
            <w:pPr>
              <w:rPr>
                <w:rFonts w:ascii="Arial" w:hAnsi="Arial" w:cs="Arial"/>
                <w:color w:val="000000"/>
                <w:sz w:val="16"/>
                <w:szCs w:val="16"/>
              </w:rPr>
            </w:pPr>
            <w:r w:rsidRPr="0049400E">
              <w:rPr>
                <w:rFonts w:ascii="Arial" w:hAnsi="Arial" w:cs="Arial"/>
                <w:color w:val="000000"/>
                <w:sz w:val="16"/>
                <w:szCs w:val="16"/>
              </w:rPr>
              <w:t>Получение кредитов от других бюджетов бюджетной системы Российской Федерации бюджетами городских поселений в валюте Российской Федерации</w:t>
            </w:r>
          </w:p>
        </w:tc>
        <w:tc>
          <w:tcPr>
            <w:tcW w:w="485"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sz w:val="16"/>
                <w:szCs w:val="16"/>
              </w:rPr>
            </w:pPr>
            <w:r w:rsidRPr="0049400E">
              <w:rPr>
                <w:rFonts w:ascii="Arial" w:hAnsi="Arial" w:cs="Arial"/>
                <w:sz w:val="16"/>
                <w:szCs w:val="16"/>
              </w:rPr>
              <w:t>0,0</w:t>
            </w:r>
          </w:p>
        </w:tc>
        <w:tc>
          <w:tcPr>
            <w:tcW w:w="463"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sz w:val="16"/>
                <w:szCs w:val="16"/>
              </w:rPr>
            </w:pPr>
            <w:r w:rsidRPr="0049400E">
              <w:rPr>
                <w:rFonts w:ascii="Arial" w:hAnsi="Arial" w:cs="Arial"/>
                <w:sz w:val="16"/>
                <w:szCs w:val="16"/>
              </w:rPr>
              <w:t>0,0</w:t>
            </w:r>
          </w:p>
        </w:tc>
        <w:tc>
          <w:tcPr>
            <w:tcW w:w="597"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sz w:val="16"/>
                <w:szCs w:val="16"/>
              </w:rPr>
            </w:pPr>
            <w:r w:rsidRPr="0049400E">
              <w:rPr>
                <w:rFonts w:ascii="Arial" w:hAnsi="Arial" w:cs="Arial"/>
                <w:sz w:val="16"/>
                <w:szCs w:val="16"/>
              </w:rPr>
              <w:t>0,0</w:t>
            </w:r>
          </w:p>
        </w:tc>
      </w:tr>
      <w:tr w:rsidR="0049400E" w:rsidRPr="0049400E" w:rsidTr="00C56D55">
        <w:trPr>
          <w:trHeight w:val="540"/>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49400E" w:rsidRPr="0049400E" w:rsidRDefault="0049400E" w:rsidP="0049400E">
            <w:pPr>
              <w:rPr>
                <w:rFonts w:ascii="Arial" w:hAnsi="Arial" w:cs="Arial"/>
                <w:sz w:val="16"/>
                <w:szCs w:val="16"/>
              </w:rPr>
            </w:pPr>
            <w:r w:rsidRPr="0049400E">
              <w:rPr>
                <w:rFonts w:ascii="Arial" w:hAnsi="Arial" w:cs="Arial"/>
                <w:sz w:val="16"/>
                <w:szCs w:val="16"/>
              </w:rPr>
              <w:t>886 01 03 01 00 13 0000 810</w:t>
            </w:r>
          </w:p>
        </w:tc>
        <w:tc>
          <w:tcPr>
            <w:tcW w:w="2254" w:type="pct"/>
            <w:tcBorders>
              <w:top w:val="nil"/>
              <w:left w:val="nil"/>
              <w:bottom w:val="single" w:sz="4" w:space="0" w:color="auto"/>
              <w:right w:val="single" w:sz="4" w:space="0" w:color="auto"/>
            </w:tcBorders>
            <w:shd w:val="clear" w:color="auto" w:fill="auto"/>
            <w:hideMark/>
          </w:tcPr>
          <w:p w:rsidR="0049400E" w:rsidRPr="0049400E" w:rsidRDefault="0049400E" w:rsidP="0049400E">
            <w:pPr>
              <w:rPr>
                <w:rFonts w:ascii="Arial" w:hAnsi="Arial" w:cs="Arial"/>
                <w:color w:val="000000"/>
                <w:sz w:val="16"/>
                <w:szCs w:val="16"/>
              </w:rPr>
            </w:pPr>
            <w:r w:rsidRPr="0049400E">
              <w:rPr>
                <w:rFonts w:ascii="Arial" w:hAnsi="Arial" w:cs="Arial"/>
                <w:color w:val="000000"/>
                <w:sz w:val="16"/>
                <w:szCs w:val="16"/>
              </w:rPr>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485"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sz w:val="16"/>
                <w:szCs w:val="16"/>
              </w:rPr>
            </w:pPr>
            <w:r w:rsidRPr="0049400E">
              <w:rPr>
                <w:rFonts w:ascii="Arial" w:hAnsi="Arial" w:cs="Arial"/>
                <w:sz w:val="16"/>
                <w:szCs w:val="16"/>
              </w:rPr>
              <w:t>-600,0</w:t>
            </w:r>
          </w:p>
        </w:tc>
        <w:tc>
          <w:tcPr>
            <w:tcW w:w="463"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sz w:val="16"/>
                <w:szCs w:val="16"/>
              </w:rPr>
            </w:pPr>
            <w:r w:rsidRPr="0049400E">
              <w:rPr>
                <w:rFonts w:ascii="Arial" w:hAnsi="Arial" w:cs="Arial"/>
                <w:sz w:val="16"/>
                <w:szCs w:val="16"/>
              </w:rPr>
              <w:t>-600,0</w:t>
            </w:r>
          </w:p>
        </w:tc>
        <w:tc>
          <w:tcPr>
            <w:tcW w:w="597"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sz w:val="16"/>
                <w:szCs w:val="16"/>
              </w:rPr>
            </w:pPr>
            <w:r w:rsidRPr="0049400E">
              <w:rPr>
                <w:rFonts w:ascii="Arial" w:hAnsi="Arial" w:cs="Arial"/>
                <w:sz w:val="16"/>
                <w:szCs w:val="16"/>
              </w:rPr>
              <w:t>-600,0</w:t>
            </w:r>
          </w:p>
        </w:tc>
      </w:tr>
      <w:tr w:rsidR="0049400E" w:rsidRPr="0049400E" w:rsidTr="0049400E">
        <w:trPr>
          <w:trHeight w:val="429"/>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49400E" w:rsidRPr="0049400E" w:rsidRDefault="0049400E" w:rsidP="0049400E">
            <w:pPr>
              <w:rPr>
                <w:rFonts w:ascii="Arial" w:hAnsi="Arial" w:cs="Arial"/>
                <w:b/>
                <w:bCs/>
                <w:sz w:val="16"/>
                <w:szCs w:val="16"/>
              </w:rPr>
            </w:pPr>
            <w:r w:rsidRPr="0049400E">
              <w:rPr>
                <w:rFonts w:ascii="Arial" w:hAnsi="Arial" w:cs="Arial"/>
                <w:b/>
                <w:bCs/>
                <w:sz w:val="16"/>
                <w:szCs w:val="16"/>
              </w:rPr>
              <w:t> </w:t>
            </w:r>
          </w:p>
        </w:tc>
        <w:tc>
          <w:tcPr>
            <w:tcW w:w="2254" w:type="pct"/>
            <w:tcBorders>
              <w:top w:val="nil"/>
              <w:left w:val="nil"/>
              <w:bottom w:val="single" w:sz="4" w:space="0" w:color="auto"/>
              <w:right w:val="single" w:sz="4" w:space="0" w:color="auto"/>
            </w:tcBorders>
            <w:shd w:val="clear" w:color="auto" w:fill="auto"/>
            <w:hideMark/>
          </w:tcPr>
          <w:p w:rsidR="0049400E" w:rsidRPr="0049400E" w:rsidRDefault="0049400E" w:rsidP="0049400E">
            <w:pPr>
              <w:rPr>
                <w:rFonts w:ascii="Arial" w:hAnsi="Arial" w:cs="Arial"/>
                <w:b/>
                <w:bCs/>
                <w:sz w:val="16"/>
                <w:szCs w:val="16"/>
              </w:rPr>
            </w:pPr>
            <w:r w:rsidRPr="0049400E">
              <w:rPr>
                <w:rFonts w:ascii="Arial" w:hAnsi="Arial" w:cs="Arial"/>
                <w:b/>
                <w:bCs/>
                <w:sz w:val="16"/>
                <w:szCs w:val="16"/>
              </w:rPr>
              <w:t>Изменение остатков средств на счетах по учету средств бюджетов</w:t>
            </w:r>
          </w:p>
        </w:tc>
        <w:tc>
          <w:tcPr>
            <w:tcW w:w="485"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b/>
                <w:bCs/>
                <w:sz w:val="16"/>
                <w:szCs w:val="16"/>
              </w:rPr>
            </w:pPr>
            <w:r w:rsidRPr="0049400E">
              <w:rPr>
                <w:rFonts w:ascii="Arial" w:hAnsi="Arial" w:cs="Arial"/>
                <w:b/>
                <w:bCs/>
                <w:sz w:val="16"/>
                <w:szCs w:val="16"/>
              </w:rPr>
              <w:t>2799,2</w:t>
            </w:r>
          </w:p>
        </w:tc>
        <w:tc>
          <w:tcPr>
            <w:tcW w:w="463"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b/>
                <w:bCs/>
                <w:sz w:val="16"/>
                <w:szCs w:val="16"/>
              </w:rPr>
            </w:pPr>
            <w:r w:rsidRPr="0049400E">
              <w:rPr>
                <w:rFonts w:ascii="Arial" w:hAnsi="Arial" w:cs="Arial"/>
                <w:b/>
                <w:bCs/>
                <w:sz w:val="16"/>
                <w:szCs w:val="16"/>
              </w:rPr>
              <w:t>0,0</w:t>
            </w:r>
          </w:p>
        </w:tc>
        <w:tc>
          <w:tcPr>
            <w:tcW w:w="597"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b/>
                <w:bCs/>
                <w:sz w:val="16"/>
                <w:szCs w:val="16"/>
              </w:rPr>
            </w:pPr>
            <w:r w:rsidRPr="0049400E">
              <w:rPr>
                <w:rFonts w:ascii="Arial" w:hAnsi="Arial" w:cs="Arial"/>
                <w:b/>
                <w:bCs/>
                <w:sz w:val="16"/>
                <w:szCs w:val="16"/>
              </w:rPr>
              <w:t>0,0</w:t>
            </w:r>
          </w:p>
        </w:tc>
      </w:tr>
      <w:tr w:rsidR="0049400E" w:rsidRPr="0049400E" w:rsidTr="0049400E">
        <w:trPr>
          <w:trHeight w:val="510"/>
        </w:trPr>
        <w:tc>
          <w:tcPr>
            <w:tcW w:w="1201" w:type="pct"/>
            <w:tcBorders>
              <w:top w:val="nil"/>
              <w:left w:val="single" w:sz="4" w:space="0" w:color="auto"/>
              <w:bottom w:val="single" w:sz="4" w:space="0" w:color="auto"/>
              <w:right w:val="single" w:sz="4" w:space="0" w:color="auto"/>
            </w:tcBorders>
            <w:shd w:val="clear" w:color="auto" w:fill="auto"/>
            <w:vAlign w:val="center"/>
            <w:hideMark/>
          </w:tcPr>
          <w:p w:rsidR="0049400E" w:rsidRPr="0049400E" w:rsidRDefault="0049400E" w:rsidP="0049400E">
            <w:pPr>
              <w:rPr>
                <w:rFonts w:ascii="Arial" w:hAnsi="Arial" w:cs="Arial"/>
                <w:b/>
                <w:bCs/>
                <w:sz w:val="16"/>
                <w:szCs w:val="16"/>
              </w:rPr>
            </w:pPr>
            <w:r w:rsidRPr="0049400E">
              <w:rPr>
                <w:rFonts w:ascii="Arial" w:hAnsi="Arial" w:cs="Arial"/>
                <w:b/>
                <w:bCs/>
                <w:sz w:val="16"/>
                <w:szCs w:val="16"/>
              </w:rPr>
              <w:t>886 01 05 02 00 00 0000 500</w:t>
            </w:r>
          </w:p>
        </w:tc>
        <w:tc>
          <w:tcPr>
            <w:tcW w:w="2254" w:type="pct"/>
            <w:tcBorders>
              <w:top w:val="nil"/>
              <w:left w:val="nil"/>
              <w:bottom w:val="single" w:sz="4" w:space="0" w:color="auto"/>
              <w:right w:val="single" w:sz="4" w:space="0" w:color="auto"/>
            </w:tcBorders>
            <w:shd w:val="clear" w:color="auto" w:fill="auto"/>
            <w:noWrap/>
            <w:hideMark/>
          </w:tcPr>
          <w:p w:rsidR="0049400E" w:rsidRPr="0049400E" w:rsidRDefault="0049400E" w:rsidP="0049400E">
            <w:pPr>
              <w:rPr>
                <w:rFonts w:ascii="Arial" w:hAnsi="Arial" w:cs="Arial"/>
                <w:b/>
                <w:bCs/>
                <w:color w:val="000000"/>
                <w:sz w:val="16"/>
                <w:szCs w:val="16"/>
              </w:rPr>
            </w:pPr>
            <w:r w:rsidRPr="0049400E">
              <w:rPr>
                <w:rFonts w:ascii="Arial" w:hAnsi="Arial" w:cs="Arial"/>
                <w:b/>
                <w:bCs/>
                <w:color w:val="000000"/>
                <w:sz w:val="16"/>
                <w:szCs w:val="16"/>
              </w:rPr>
              <w:t>Увеличение прочих остатков средств бюджетов</w:t>
            </w:r>
          </w:p>
        </w:tc>
        <w:tc>
          <w:tcPr>
            <w:tcW w:w="485"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b/>
                <w:bCs/>
                <w:sz w:val="16"/>
                <w:szCs w:val="16"/>
              </w:rPr>
            </w:pPr>
            <w:r w:rsidRPr="0049400E">
              <w:rPr>
                <w:rFonts w:ascii="Arial" w:hAnsi="Arial" w:cs="Arial"/>
                <w:b/>
                <w:bCs/>
                <w:sz w:val="16"/>
                <w:szCs w:val="16"/>
              </w:rPr>
              <w:t>-259037,9</w:t>
            </w:r>
          </w:p>
        </w:tc>
        <w:tc>
          <w:tcPr>
            <w:tcW w:w="463"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b/>
                <w:bCs/>
                <w:sz w:val="16"/>
                <w:szCs w:val="16"/>
              </w:rPr>
            </w:pPr>
            <w:r w:rsidRPr="0049400E">
              <w:rPr>
                <w:rFonts w:ascii="Arial" w:hAnsi="Arial" w:cs="Arial"/>
                <w:b/>
                <w:bCs/>
                <w:sz w:val="16"/>
                <w:szCs w:val="16"/>
              </w:rPr>
              <w:t>-81701,3</w:t>
            </w:r>
          </w:p>
        </w:tc>
        <w:tc>
          <w:tcPr>
            <w:tcW w:w="597" w:type="pct"/>
            <w:tcBorders>
              <w:top w:val="nil"/>
              <w:left w:val="nil"/>
              <w:bottom w:val="single" w:sz="4" w:space="0" w:color="auto"/>
              <w:right w:val="single" w:sz="4" w:space="0" w:color="auto"/>
            </w:tcBorders>
            <w:shd w:val="clear" w:color="auto" w:fill="auto"/>
            <w:vAlign w:val="center"/>
            <w:hideMark/>
          </w:tcPr>
          <w:p w:rsidR="0049400E" w:rsidRPr="0049400E" w:rsidRDefault="0049400E" w:rsidP="0049400E">
            <w:pPr>
              <w:jc w:val="right"/>
              <w:rPr>
                <w:rFonts w:ascii="Arial" w:hAnsi="Arial" w:cs="Arial"/>
                <w:b/>
                <w:bCs/>
                <w:sz w:val="16"/>
                <w:szCs w:val="16"/>
              </w:rPr>
            </w:pPr>
            <w:r w:rsidRPr="0049400E">
              <w:rPr>
                <w:rFonts w:ascii="Arial" w:hAnsi="Arial" w:cs="Arial"/>
                <w:b/>
                <w:bCs/>
                <w:sz w:val="16"/>
                <w:szCs w:val="16"/>
              </w:rPr>
              <w:t>-58642,8</w:t>
            </w:r>
          </w:p>
        </w:tc>
      </w:tr>
      <w:tr w:rsidR="0049400E" w:rsidRPr="0049400E" w:rsidTr="00C56D55">
        <w:trPr>
          <w:trHeight w:val="299"/>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49400E" w:rsidRPr="0049400E" w:rsidRDefault="0049400E" w:rsidP="0049400E">
            <w:pPr>
              <w:rPr>
                <w:rFonts w:ascii="Arial" w:hAnsi="Arial" w:cs="Arial"/>
                <w:sz w:val="16"/>
                <w:szCs w:val="16"/>
              </w:rPr>
            </w:pPr>
            <w:r w:rsidRPr="0049400E">
              <w:rPr>
                <w:rFonts w:ascii="Arial" w:hAnsi="Arial" w:cs="Arial"/>
                <w:sz w:val="16"/>
                <w:szCs w:val="16"/>
              </w:rPr>
              <w:t>886 01 05 02 01 13 0000 510</w:t>
            </w:r>
          </w:p>
        </w:tc>
        <w:tc>
          <w:tcPr>
            <w:tcW w:w="2254" w:type="pct"/>
            <w:tcBorders>
              <w:top w:val="nil"/>
              <w:left w:val="nil"/>
              <w:bottom w:val="single" w:sz="4" w:space="0" w:color="auto"/>
              <w:right w:val="single" w:sz="4" w:space="0" w:color="auto"/>
            </w:tcBorders>
            <w:shd w:val="clear" w:color="auto" w:fill="auto"/>
            <w:hideMark/>
          </w:tcPr>
          <w:p w:rsidR="0049400E" w:rsidRPr="0049400E" w:rsidRDefault="0049400E" w:rsidP="0049400E">
            <w:pPr>
              <w:rPr>
                <w:rFonts w:ascii="Arial" w:hAnsi="Arial" w:cs="Arial"/>
                <w:color w:val="000000"/>
                <w:sz w:val="16"/>
                <w:szCs w:val="16"/>
              </w:rPr>
            </w:pPr>
            <w:r w:rsidRPr="0049400E">
              <w:rPr>
                <w:rFonts w:ascii="Arial" w:hAnsi="Arial" w:cs="Arial"/>
                <w:color w:val="000000"/>
                <w:sz w:val="16"/>
                <w:szCs w:val="16"/>
              </w:rPr>
              <w:t>Увеличение прочих остатков денежных средств бюджетов городских поселений</w:t>
            </w:r>
          </w:p>
        </w:tc>
        <w:tc>
          <w:tcPr>
            <w:tcW w:w="485" w:type="pct"/>
            <w:tcBorders>
              <w:top w:val="nil"/>
              <w:left w:val="nil"/>
              <w:bottom w:val="single" w:sz="4" w:space="0" w:color="auto"/>
              <w:right w:val="single" w:sz="4" w:space="0" w:color="auto"/>
            </w:tcBorders>
            <w:shd w:val="clear" w:color="auto" w:fill="auto"/>
            <w:noWrap/>
            <w:vAlign w:val="center"/>
            <w:hideMark/>
          </w:tcPr>
          <w:p w:rsidR="0049400E" w:rsidRPr="0049400E" w:rsidRDefault="0049400E" w:rsidP="0049400E">
            <w:pPr>
              <w:jc w:val="right"/>
              <w:rPr>
                <w:rFonts w:ascii="Arial" w:hAnsi="Arial" w:cs="Arial"/>
                <w:sz w:val="16"/>
                <w:szCs w:val="16"/>
              </w:rPr>
            </w:pPr>
            <w:r w:rsidRPr="0049400E">
              <w:rPr>
                <w:rFonts w:ascii="Arial" w:hAnsi="Arial" w:cs="Arial"/>
                <w:sz w:val="16"/>
                <w:szCs w:val="16"/>
              </w:rPr>
              <w:t>-259037,9</w:t>
            </w:r>
          </w:p>
        </w:tc>
        <w:tc>
          <w:tcPr>
            <w:tcW w:w="463" w:type="pct"/>
            <w:tcBorders>
              <w:top w:val="nil"/>
              <w:left w:val="nil"/>
              <w:bottom w:val="single" w:sz="4" w:space="0" w:color="auto"/>
              <w:right w:val="single" w:sz="4" w:space="0" w:color="auto"/>
            </w:tcBorders>
            <w:shd w:val="clear" w:color="auto" w:fill="auto"/>
            <w:noWrap/>
            <w:vAlign w:val="center"/>
            <w:hideMark/>
          </w:tcPr>
          <w:p w:rsidR="0049400E" w:rsidRPr="0049400E" w:rsidRDefault="0049400E" w:rsidP="0049400E">
            <w:pPr>
              <w:jc w:val="right"/>
              <w:rPr>
                <w:rFonts w:ascii="Arial" w:hAnsi="Arial" w:cs="Arial"/>
                <w:sz w:val="16"/>
                <w:szCs w:val="16"/>
              </w:rPr>
            </w:pPr>
            <w:r w:rsidRPr="0049400E">
              <w:rPr>
                <w:rFonts w:ascii="Arial" w:hAnsi="Arial" w:cs="Arial"/>
                <w:sz w:val="16"/>
                <w:szCs w:val="16"/>
              </w:rPr>
              <w:t>-81701,3</w:t>
            </w:r>
          </w:p>
        </w:tc>
        <w:tc>
          <w:tcPr>
            <w:tcW w:w="597" w:type="pct"/>
            <w:tcBorders>
              <w:top w:val="nil"/>
              <w:left w:val="nil"/>
              <w:bottom w:val="single" w:sz="4" w:space="0" w:color="auto"/>
              <w:right w:val="single" w:sz="4" w:space="0" w:color="auto"/>
            </w:tcBorders>
            <w:shd w:val="clear" w:color="auto" w:fill="auto"/>
            <w:noWrap/>
            <w:vAlign w:val="center"/>
            <w:hideMark/>
          </w:tcPr>
          <w:p w:rsidR="0049400E" w:rsidRPr="0049400E" w:rsidRDefault="0049400E" w:rsidP="0049400E">
            <w:pPr>
              <w:jc w:val="right"/>
              <w:rPr>
                <w:rFonts w:ascii="Arial" w:hAnsi="Arial" w:cs="Arial"/>
                <w:sz w:val="16"/>
                <w:szCs w:val="16"/>
              </w:rPr>
            </w:pPr>
            <w:r w:rsidRPr="0049400E">
              <w:rPr>
                <w:rFonts w:ascii="Arial" w:hAnsi="Arial" w:cs="Arial"/>
                <w:sz w:val="16"/>
                <w:szCs w:val="16"/>
              </w:rPr>
              <w:t>-58642,8</w:t>
            </w:r>
          </w:p>
        </w:tc>
      </w:tr>
      <w:tr w:rsidR="0049400E" w:rsidRPr="0049400E" w:rsidTr="0049400E">
        <w:trPr>
          <w:trHeight w:val="570"/>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49400E" w:rsidRPr="0049400E" w:rsidRDefault="0049400E" w:rsidP="0049400E">
            <w:pPr>
              <w:rPr>
                <w:rFonts w:ascii="Arial" w:hAnsi="Arial" w:cs="Arial"/>
                <w:b/>
                <w:bCs/>
                <w:sz w:val="16"/>
                <w:szCs w:val="16"/>
              </w:rPr>
            </w:pPr>
            <w:r w:rsidRPr="0049400E">
              <w:rPr>
                <w:rFonts w:ascii="Arial" w:hAnsi="Arial" w:cs="Arial"/>
                <w:b/>
                <w:bCs/>
                <w:sz w:val="16"/>
                <w:szCs w:val="16"/>
              </w:rPr>
              <w:lastRenderedPageBreak/>
              <w:t>886 01 05 02 00 00 0000 600</w:t>
            </w:r>
          </w:p>
        </w:tc>
        <w:tc>
          <w:tcPr>
            <w:tcW w:w="2254" w:type="pct"/>
            <w:tcBorders>
              <w:top w:val="nil"/>
              <w:left w:val="nil"/>
              <w:bottom w:val="single" w:sz="4" w:space="0" w:color="auto"/>
              <w:right w:val="single" w:sz="4" w:space="0" w:color="auto"/>
            </w:tcBorders>
            <w:shd w:val="clear" w:color="auto" w:fill="auto"/>
            <w:noWrap/>
            <w:hideMark/>
          </w:tcPr>
          <w:p w:rsidR="0049400E" w:rsidRPr="0049400E" w:rsidRDefault="0049400E" w:rsidP="0049400E">
            <w:pPr>
              <w:rPr>
                <w:rFonts w:ascii="Arial" w:hAnsi="Arial" w:cs="Arial"/>
                <w:b/>
                <w:bCs/>
                <w:color w:val="000000"/>
                <w:sz w:val="16"/>
                <w:szCs w:val="16"/>
              </w:rPr>
            </w:pPr>
            <w:r w:rsidRPr="0049400E">
              <w:rPr>
                <w:rFonts w:ascii="Arial" w:hAnsi="Arial" w:cs="Arial"/>
                <w:b/>
                <w:bCs/>
                <w:color w:val="000000"/>
                <w:sz w:val="16"/>
                <w:szCs w:val="16"/>
              </w:rPr>
              <w:t>Уменьшение прочих остатков средств бюджетов</w:t>
            </w:r>
          </w:p>
        </w:tc>
        <w:tc>
          <w:tcPr>
            <w:tcW w:w="485" w:type="pct"/>
            <w:tcBorders>
              <w:top w:val="nil"/>
              <w:left w:val="nil"/>
              <w:bottom w:val="single" w:sz="4" w:space="0" w:color="auto"/>
              <w:right w:val="single" w:sz="4" w:space="0" w:color="auto"/>
            </w:tcBorders>
            <w:shd w:val="clear" w:color="auto" w:fill="auto"/>
            <w:noWrap/>
            <w:vAlign w:val="center"/>
            <w:hideMark/>
          </w:tcPr>
          <w:p w:rsidR="0049400E" w:rsidRPr="0049400E" w:rsidRDefault="0049400E" w:rsidP="0049400E">
            <w:pPr>
              <w:jc w:val="right"/>
              <w:rPr>
                <w:rFonts w:ascii="Arial" w:hAnsi="Arial" w:cs="Arial"/>
                <w:b/>
                <w:bCs/>
                <w:sz w:val="16"/>
                <w:szCs w:val="16"/>
              </w:rPr>
            </w:pPr>
            <w:r w:rsidRPr="0049400E">
              <w:rPr>
                <w:rFonts w:ascii="Arial" w:hAnsi="Arial" w:cs="Arial"/>
                <w:b/>
                <w:bCs/>
                <w:sz w:val="16"/>
                <w:szCs w:val="16"/>
              </w:rPr>
              <w:t>261837,0</w:t>
            </w:r>
          </w:p>
        </w:tc>
        <w:tc>
          <w:tcPr>
            <w:tcW w:w="463" w:type="pct"/>
            <w:tcBorders>
              <w:top w:val="nil"/>
              <w:left w:val="nil"/>
              <w:bottom w:val="single" w:sz="4" w:space="0" w:color="auto"/>
              <w:right w:val="single" w:sz="4" w:space="0" w:color="auto"/>
            </w:tcBorders>
            <w:shd w:val="clear" w:color="auto" w:fill="auto"/>
            <w:noWrap/>
            <w:vAlign w:val="center"/>
            <w:hideMark/>
          </w:tcPr>
          <w:p w:rsidR="0049400E" w:rsidRPr="0049400E" w:rsidRDefault="0049400E" w:rsidP="0049400E">
            <w:pPr>
              <w:jc w:val="right"/>
              <w:rPr>
                <w:rFonts w:ascii="Arial" w:hAnsi="Arial" w:cs="Arial"/>
                <w:b/>
                <w:bCs/>
                <w:sz w:val="16"/>
                <w:szCs w:val="16"/>
              </w:rPr>
            </w:pPr>
            <w:r w:rsidRPr="0049400E">
              <w:rPr>
                <w:rFonts w:ascii="Arial" w:hAnsi="Arial" w:cs="Arial"/>
                <w:b/>
                <w:bCs/>
                <w:sz w:val="16"/>
                <w:szCs w:val="16"/>
              </w:rPr>
              <w:t>81701,3</w:t>
            </w:r>
          </w:p>
        </w:tc>
        <w:tc>
          <w:tcPr>
            <w:tcW w:w="597" w:type="pct"/>
            <w:tcBorders>
              <w:top w:val="nil"/>
              <w:left w:val="nil"/>
              <w:bottom w:val="single" w:sz="4" w:space="0" w:color="auto"/>
              <w:right w:val="single" w:sz="4" w:space="0" w:color="auto"/>
            </w:tcBorders>
            <w:shd w:val="clear" w:color="auto" w:fill="auto"/>
            <w:noWrap/>
            <w:vAlign w:val="center"/>
            <w:hideMark/>
          </w:tcPr>
          <w:p w:rsidR="0049400E" w:rsidRPr="0049400E" w:rsidRDefault="0049400E" w:rsidP="0049400E">
            <w:pPr>
              <w:jc w:val="right"/>
              <w:rPr>
                <w:rFonts w:ascii="Arial" w:hAnsi="Arial" w:cs="Arial"/>
                <w:b/>
                <w:bCs/>
                <w:sz w:val="16"/>
                <w:szCs w:val="16"/>
              </w:rPr>
            </w:pPr>
            <w:r w:rsidRPr="0049400E">
              <w:rPr>
                <w:rFonts w:ascii="Arial" w:hAnsi="Arial" w:cs="Arial"/>
                <w:b/>
                <w:bCs/>
                <w:sz w:val="16"/>
                <w:szCs w:val="16"/>
              </w:rPr>
              <w:t>58642,8</w:t>
            </w:r>
          </w:p>
        </w:tc>
      </w:tr>
      <w:tr w:rsidR="0049400E" w:rsidRPr="0049400E" w:rsidTr="00C56D55">
        <w:trPr>
          <w:trHeight w:val="389"/>
        </w:trPr>
        <w:tc>
          <w:tcPr>
            <w:tcW w:w="1201" w:type="pct"/>
            <w:tcBorders>
              <w:top w:val="nil"/>
              <w:left w:val="single" w:sz="4" w:space="0" w:color="auto"/>
              <w:bottom w:val="single" w:sz="4" w:space="0" w:color="auto"/>
              <w:right w:val="single" w:sz="4" w:space="0" w:color="auto"/>
            </w:tcBorders>
            <w:shd w:val="clear" w:color="auto" w:fill="auto"/>
            <w:noWrap/>
            <w:vAlign w:val="bottom"/>
            <w:hideMark/>
          </w:tcPr>
          <w:p w:rsidR="0049400E" w:rsidRPr="0049400E" w:rsidRDefault="0049400E" w:rsidP="0049400E">
            <w:pPr>
              <w:rPr>
                <w:rFonts w:ascii="Arial" w:hAnsi="Arial" w:cs="Arial"/>
                <w:sz w:val="16"/>
                <w:szCs w:val="16"/>
              </w:rPr>
            </w:pPr>
            <w:r w:rsidRPr="0049400E">
              <w:rPr>
                <w:rFonts w:ascii="Arial" w:hAnsi="Arial" w:cs="Arial"/>
                <w:sz w:val="16"/>
                <w:szCs w:val="16"/>
              </w:rPr>
              <w:t>886 01 05 02 01 13 0000 610</w:t>
            </w:r>
          </w:p>
        </w:tc>
        <w:tc>
          <w:tcPr>
            <w:tcW w:w="2254" w:type="pct"/>
            <w:tcBorders>
              <w:top w:val="nil"/>
              <w:left w:val="nil"/>
              <w:bottom w:val="single" w:sz="4" w:space="0" w:color="auto"/>
              <w:right w:val="single" w:sz="4" w:space="0" w:color="auto"/>
            </w:tcBorders>
            <w:shd w:val="clear" w:color="auto" w:fill="auto"/>
            <w:hideMark/>
          </w:tcPr>
          <w:p w:rsidR="0049400E" w:rsidRPr="0049400E" w:rsidRDefault="0049400E" w:rsidP="0049400E">
            <w:pPr>
              <w:rPr>
                <w:rFonts w:ascii="Arial" w:hAnsi="Arial" w:cs="Arial"/>
                <w:color w:val="000000"/>
                <w:sz w:val="16"/>
                <w:szCs w:val="16"/>
              </w:rPr>
            </w:pPr>
            <w:r w:rsidRPr="0049400E">
              <w:rPr>
                <w:rFonts w:ascii="Arial" w:hAnsi="Arial" w:cs="Arial"/>
                <w:color w:val="000000"/>
                <w:sz w:val="16"/>
                <w:szCs w:val="16"/>
              </w:rPr>
              <w:t>Уменьшение прочих остатков денежных средств бюджетов городских поселений</w:t>
            </w:r>
          </w:p>
        </w:tc>
        <w:tc>
          <w:tcPr>
            <w:tcW w:w="485" w:type="pct"/>
            <w:tcBorders>
              <w:top w:val="nil"/>
              <w:left w:val="nil"/>
              <w:bottom w:val="single" w:sz="4" w:space="0" w:color="auto"/>
              <w:right w:val="single" w:sz="4" w:space="0" w:color="auto"/>
            </w:tcBorders>
            <w:shd w:val="clear" w:color="auto" w:fill="auto"/>
            <w:noWrap/>
            <w:vAlign w:val="center"/>
            <w:hideMark/>
          </w:tcPr>
          <w:p w:rsidR="0049400E" w:rsidRPr="0049400E" w:rsidRDefault="0049400E" w:rsidP="0049400E">
            <w:pPr>
              <w:jc w:val="right"/>
              <w:rPr>
                <w:rFonts w:ascii="Arial" w:hAnsi="Arial" w:cs="Arial"/>
                <w:sz w:val="16"/>
                <w:szCs w:val="16"/>
              </w:rPr>
            </w:pPr>
            <w:r w:rsidRPr="0049400E">
              <w:rPr>
                <w:rFonts w:ascii="Arial" w:hAnsi="Arial" w:cs="Arial"/>
                <w:sz w:val="16"/>
                <w:szCs w:val="16"/>
              </w:rPr>
              <w:t>261837,0</w:t>
            </w:r>
          </w:p>
        </w:tc>
        <w:tc>
          <w:tcPr>
            <w:tcW w:w="463" w:type="pct"/>
            <w:tcBorders>
              <w:top w:val="nil"/>
              <w:left w:val="nil"/>
              <w:bottom w:val="single" w:sz="4" w:space="0" w:color="auto"/>
              <w:right w:val="single" w:sz="4" w:space="0" w:color="auto"/>
            </w:tcBorders>
            <w:shd w:val="clear" w:color="auto" w:fill="auto"/>
            <w:noWrap/>
            <w:vAlign w:val="center"/>
            <w:hideMark/>
          </w:tcPr>
          <w:p w:rsidR="0049400E" w:rsidRPr="0049400E" w:rsidRDefault="0049400E" w:rsidP="0049400E">
            <w:pPr>
              <w:jc w:val="right"/>
              <w:rPr>
                <w:rFonts w:ascii="Arial" w:hAnsi="Arial" w:cs="Arial"/>
                <w:sz w:val="16"/>
                <w:szCs w:val="16"/>
              </w:rPr>
            </w:pPr>
            <w:r w:rsidRPr="0049400E">
              <w:rPr>
                <w:rFonts w:ascii="Arial" w:hAnsi="Arial" w:cs="Arial"/>
                <w:sz w:val="16"/>
                <w:szCs w:val="16"/>
              </w:rPr>
              <w:t>81701,3</w:t>
            </w:r>
          </w:p>
        </w:tc>
        <w:tc>
          <w:tcPr>
            <w:tcW w:w="597" w:type="pct"/>
            <w:tcBorders>
              <w:top w:val="nil"/>
              <w:left w:val="nil"/>
              <w:bottom w:val="single" w:sz="4" w:space="0" w:color="auto"/>
              <w:right w:val="single" w:sz="4" w:space="0" w:color="auto"/>
            </w:tcBorders>
            <w:shd w:val="clear" w:color="auto" w:fill="auto"/>
            <w:noWrap/>
            <w:vAlign w:val="center"/>
            <w:hideMark/>
          </w:tcPr>
          <w:p w:rsidR="0049400E" w:rsidRPr="0049400E" w:rsidRDefault="0049400E" w:rsidP="0049400E">
            <w:pPr>
              <w:jc w:val="right"/>
              <w:rPr>
                <w:rFonts w:ascii="Arial" w:hAnsi="Arial" w:cs="Arial"/>
                <w:sz w:val="16"/>
                <w:szCs w:val="16"/>
              </w:rPr>
            </w:pPr>
            <w:r w:rsidRPr="0049400E">
              <w:rPr>
                <w:rFonts w:ascii="Arial" w:hAnsi="Arial" w:cs="Arial"/>
                <w:sz w:val="16"/>
                <w:szCs w:val="16"/>
              </w:rPr>
              <w:t>58642,8</w:t>
            </w:r>
          </w:p>
        </w:tc>
      </w:tr>
    </w:tbl>
    <w:p w:rsidR="0049400E" w:rsidRDefault="0049400E" w:rsidP="00152E03">
      <w:pPr>
        <w:shd w:val="clear" w:color="auto" w:fill="FFFFFF"/>
        <w:spacing w:line="276" w:lineRule="auto"/>
        <w:jc w:val="center"/>
        <w:rPr>
          <w:rFonts w:ascii="Arial" w:hAnsi="Arial" w:cs="Arial"/>
          <w:sz w:val="16"/>
          <w:szCs w:val="16"/>
        </w:rPr>
      </w:pPr>
    </w:p>
    <w:p w:rsidR="0049400E" w:rsidRDefault="0049400E" w:rsidP="00152E03">
      <w:pPr>
        <w:shd w:val="clear" w:color="auto" w:fill="FFFFFF"/>
        <w:spacing w:line="276" w:lineRule="auto"/>
        <w:jc w:val="center"/>
        <w:rPr>
          <w:rFonts w:ascii="Arial" w:hAnsi="Arial" w:cs="Arial"/>
          <w:sz w:val="16"/>
          <w:szCs w:val="16"/>
        </w:rPr>
      </w:pPr>
    </w:p>
    <w:p w:rsidR="0049400E" w:rsidRDefault="0049400E" w:rsidP="00152E03">
      <w:pPr>
        <w:shd w:val="clear" w:color="auto" w:fill="FFFFFF"/>
        <w:spacing w:line="276" w:lineRule="auto"/>
        <w:jc w:val="center"/>
        <w:rPr>
          <w:rFonts w:ascii="Arial" w:hAnsi="Arial" w:cs="Arial"/>
          <w:sz w:val="16"/>
          <w:szCs w:val="16"/>
        </w:rPr>
      </w:pPr>
    </w:p>
    <w:p w:rsidR="0049400E" w:rsidRDefault="0049400E" w:rsidP="00152E03">
      <w:pPr>
        <w:shd w:val="clear" w:color="auto" w:fill="FFFFFF"/>
        <w:spacing w:line="276" w:lineRule="auto"/>
        <w:jc w:val="center"/>
        <w:rPr>
          <w:rFonts w:ascii="Arial" w:hAnsi="Arial" w:cs="Arial"/>
          <w:sz w:val="16"/>
          <w:szCs w:val="16"/>
        </w:rPr>
      </w:pPr>
    </w:p>
    <w:p w:rsidR="0049400E" w:rsidRDefault="0049400E" w:rsidP="00152E03">
      <w:pPr>
        <w:shd w:val="clear" w:color="auto" w:fill="FFFFFF"/>
        <w:spacing w:line="276" w:lineRule="auto"/>
        <w:jc w:val="center"/>
        <w:rPr>
          <w:rFonts w:ascii="Arial" w:hAnsi="Arial" w:cs="Arial"/>
          <w:sz w:val="16"/>
          <w:szCs w:val="16"/>
        </w:rPr>
      </w:pPr>
    </w:p>
    <w:p w:rsidR="0049400E" w:rsidRDefault="0049400E" w:rsidP="00152E03">
      <w:pPr>
        <w:shd w:val="clear" w:color="auto" w:fill="FFFFFF"/>
        <w:spacing w:line="276" w:lineRule="auto"/>
        <w:jc w:val="center"/>
        <w:rPr>
          <w:rFonts w:ascii="Arial" w:hAnsi="Arial" w:cs="Arial"/>
          <w:sz w:val="16"/>
          <w:szCs w:val="16"/>
        </w:rPr>
      </w:pPr>
    </w:p>
    <w:p w:rsidR="0049400E" w:rsidRDefault="0049400E" w:rsidP="00152E03">
      <w:pPr>
        <w:shd w:val="clear" w:color="auto" w:fill="FFFFFF"/>
        <w:spacing w:line="276" w:lineRule="auto"/>
        <w:jc w:val="center"/>
        <w:rPr>
          <w:rFonts w:ascii="Arial" w:hAnsi="Arial" w:cs="Arial"/>
          <w:sz w:val="20"/>
          <w:szCs w:val="20"/>
        </w:rPr>
      </w:pPr>
    </w:p>
    <w:p w:rsidR="00685478" w:rsidRDefault="00685478" w:rsidP="00152E03">
      <w:pPr>
        <w:shd w:val="clear" w:color="auto" w:fill="FFFFFF"/>
        <w:spacing w:line="276" w:lineRule="auto"/>
        <w:jc w:val="center"/>
        <w:rPr>
          <w:rFonts w:ascii="Arial" w:hAnsi="Arial" w:cs="Arial"/>
          <w:sz w:val="20"/>
          <w:szCs w:val="20"/>
        </w:rPr>
      </w:pPr>
    </w:p>
    <w:p w:rsidR="00685478" w:rsidRDefault="00685478" w:rsidP="00152E03">
      <w:pPr>
        <w:shd w:val="clear" w:color="auto" w:fill="FFFFFF"/>
        <w:spacing w:line="276" w:lineRule="auto"/>
        <w:jc w:val="center"/>
        <w:rPr>
          <w:rFonts w:ascii="Arial" w:hAnsi="Arial" w:cs="Arial"/>
          <w:sz w:val="20"/>
          <w:szCs w:val="20"/>
        </w:rPr>
      </w:pPr>
    </w:p>
    <w:p w:rsidR="00685478" w:rsidRDefault="00685478" w:rsidP="00152E03">
      <w:pPr>
        <w:shd w:val="clear" w:color="auto" w:fill="FFFFFF"/>
        <w:spacing w:line="276" w:lineRule="auto"/>
        <w:jc w:val="center"/>
        <w:rPr>
          <w:rFonts w:ascii="Arial" w:hAnsi="Arial" w:cs="Arial"/>
          <w:sz w:val="20"/>
          <w:szCs w:val="20"/>
        </w:rPr>
      </w:pPr>
    </w:p>
    <w:p w:rsidR="00685478" w:rsidRDefault="00685478" w:rsidP="00152E03">
      <w:pPr>
        <w:shd w:val="clear" w:color="auto" w:fill="FFFFFF"/>
        <w:spacing w:line="276" w:lineRule="auto"/>
        <w:jc w:val="center"/>
        <w:rPr>
          <w:rFonts w:ascii="Arial" w:hAnsi="Arial" w:cs="Arial"/>
          <w:sz w:val="20"/>
          <w:szCs w:val="20"/>
        </w:rPr>
      </w:pPr>
    </w:p>
    <w:p w:rsidR="00685478" w:rsidRDefault="00685478" w:rsidP="00152E03">
      <w:pPr>
        <w:shd w:val="clear" w:color="auto" w:fill="FFFFFF"/>
        <w:spacing w:line="276" w:lineRule="auto"/>
        <w:jc w:val="center"/>
        <w:rPr>
          <w:rFonts w:ascii="Arial" w:hAnsi="Arial" w:cs="Arial"/>
          <w:sz w:val="20"/>
          <w:szCs w:val="20"/>
        </w:rPr>
      </w:pPr>
    </w:p>
    <w:p w:rsidR="00685478" w:rsidRDefault="00685478" w:rsidP="00152E03">
      <w:pPr>
        <w:shd w:val="clear" w:color="auto" w:fill="FFFFFF"/>
        <w:spacing w:line="276" w:lineRule="auto"/>
        <w:jc w:val="center"/>
        <w:rPr>
          <w:rFonts w:ascii="Arial" w:hAnsi="Arial" w:cs="Arial"/>
          <w:sz w:val="20"/>
          <w:szCs w:val="20"/>
        </w:rPr>
      </w:pPr>
    </w:p>
    <w:p w:rsidR="00685478" w:rsidRDefault="00685478" w:rsidP="00152E03">
      <w:pPr>
        <w:shd w:val="clear" w:color="auto" w:fill="FFFFFF"/>
        <w:spacing w:line="276" w:lineRule="auto"/>
        <w:jc w:val="center"/>
        <w:rPr>
          <w:rFonts w:ascii="Arial" w:hAnsi="Arial" w:cs="Arial"/>
          <w:sz w:val="20"/>
          <w:szCs w:val="20"/>
        </w:rPr>
      </w:pPr>
    </w:p>
    <w:p w:rsidR="00C56D55" w:rsidRPr="0049400E" w:rsidRDefault="00C56D55" w:rsidP="00C56D55">
      <w:pPr>
        <w:jc w:val="right"/>
        <w:rPr>
          <w:rFonts w:ascii="Arial" w:hAnsi="Arial" w:cs="Arial"/>
          <w:b/>
          <w:sz w:val="20"/>
          <w:szCs w:val="20"/>
        </w:rPr>
      </w:pPr>
      <w:r w:rsidRPr="0049400E">
        <w:rPr>
          <w:rFonts w:ascii="Arial" w:hAnsi="Arial" w:cs="Arial"/>
          <w:b/>
          <w:sz w:val="20"/>
          <w:szCs w:val="20"/>
        </w:rPr>
        <w:t>ПРОЕКТ</w:t>
      </w:r>
    </w:p>
    <w:p w:rsidR="00685478" w:rsidRDefault="00685478" w:rsidP="00C56D55">
      <w:pPr>
        <w:shd w:val="clear" w:color="auto" w:fill="FFFFFF"/>
        <w:spacing w:line="276" w:lineRule="auto"/>
        <w:jc w:val="right"/>
        <w:rPr>
          <w:rFonts w:ascii="Arial" w:hAnsi="Arial" w:cs="Arial"/>
          <w:sz w:val="20"/>
          <w:szCs w:val="20"/>
        </w:rPr>
      </w:pPr>
    </w:p>
    <w:p w:rsidR="00C56D55" w:rsidRDefault="00C56D55" w:rsidP="00152E03">
      <w:pPr>
        <w:shd w:val="clear" w:color="auto" w:fill="FFFFFF"/>
        <w:spacing w:line="276" w:lineRule="auto"/>
        <w:jc w:val="center"/>
        <w:rPr>
          <w:rFonts w:ascii="Arial" w:hAnsi="Arial" w:cs="Arial"/>
          <w:sz w:val="20"/>
          <w:szCs w:val="20"/>
        </w:rPr>
      </w:pPr>
    </w:p>
    <w:p w:rsidR="0049400E" w:rsidRPr="0049400E" w:rsidRDefault="0049400E" w:rsidP="00C56D55">
      <w:pPr>
        <w:jc w:val="center"/>
        <w:rPr>
          <w:rFonts w:ascii="Arial" w:hAnsi="Arial" w:cs="Arial"/>
          <w:b/>
          <w:sz w:val="20"/>
          <w:szCs w:val="20"/>
        </w:rPr>
      </w:pPr>
      <w:r w:rsidRPr="0049400E">
        <w:rPr>
          <w:rFonts w:ascii="Arial" w:hAnsi="Arial" w:cs="Arial"/>
          <w:b/>
          <w:sz w:val="20"/>
          <w:szCs w:val="20"/>
        </w:rPr>
        <w:t>СОВЕТ ДЕПУТАТОВ  РАБОЧЕГО ПОСЕЛКА МАСЛЯНИНО</w:t>
      </w:r>
    </w:p>
    <w:p w:rsidR="0049400E" w:rsidRPr="0049400E" w:rsidRDefault="0049400E" w:rsidP="0049400E">
      <w:pPr>
        <w:jc w:val="center"/>
        <w:rPr>
          <w:rFonts w:ascii="Arial" w:hAnsi="Arial" w:cs="Arial"/>
          <w:b/>
          <w:sz w:val="20"/>
          <w:szCs w:val="20"/>
        </w:rPr>
      </w:pPr>
      <w:r w:rsidRPr="0049400E">
        <w:rPr>
          <w:rFonts w:ascii="Arial" w:hAnsi="Arial" w:cs="Arial"/>
          <w:b/>
          <w:sz w:val="20"/>
          <w:szCs w:val="20"/>
        </w:rPr>
        <w:t>МАСЛЯНИНСКОГО  РАЙОНА НОВОСИБИРСКОЙ  ОБЛАСТИ</w:t>
      </w:r>
    </w:p>
    <w:p w:rsidR="0049400E" w:rsidRPr="0049400E" w:rsidRDefault="0049400E" w:rsidP="0049400E">
      <w:pPr>
        <w:jc w:val="center"/>
        <w:rPr>
          <w:rFonts w:ascii="Arial" w:hAnsi="Arial" w:cs="Arial"/>
          <w:sz w:val="20"/>
          <w:szCs w:val="20"/>
        </w:rPr>
      </w:pPr>
      <w:r w:rsidRPr="0049400E">
        <w:rPr>
          <w:rFonts w:ascii="Arial" w:hAnsi="Arial" w:cs="Arial"/>
          <w:sz w:val="20"/>
          <w:szCs w:val="20"/>
        </w:rPr>
        <w:t>(ШЕСТОГО СОЗЫВА)</w:t>
      </w:r>
    </w:p>
    <w:p w:rsidR="0049400E" w:rsidRPr="0049400E" w:rsidRDefault="0049400E" w:rsidP="0049400E">
      <w:pPr>
        <w:jc w:val="center"/>
        <w:rPr>
          <w:rFonts w:ascii="Arial" w:hAnsi="Arial" w:cs="Arial"/>
          <w:b/>
          <w:sz w:val="20"/>
          <w:szCs w:val="20"/>
        </w:rPr>
      </w:pPr>
      <w:r w:rsidRPr="0049400E">
        <w:rPr>
          <w:rFonts w:ascii="Arial" w:hAnsi="Arial" w:cs="Arial"/>
          <w:b/>
          <w:sz w:val="20"/>
          <w:szCs w:val="20"/>
        </w:rPr>
        <w:t>РЕШЕНИЕ</w:t>
      </w:r>
    </w:p>
    <w:p w:rsidR="0049400E" w:rsidRDefault="0049400E" w:rsidP="0049400E">
      <w:pPr>
        <w:jc w:val="center"/>
        <w:rPr>
          <w:rFonts w:ascii="Arial" w:hAnsi="Arial" w:cs="Arial"/>
          <w:b/>
          <w:sz w:val="20"/>
          <w:szCs w:val="20"/>
        </w:rPr>
      </w:pPr>
      <w:r w:rsidRPr="0049400E">
        <w:rPr>
          <w:rFonts w:ascii="Arial" w:hAnsi="Arial" w:cs="Arial"/>
          <w:b/>
          <w:sz w:val="20"/>
          <w:szCs w:val="20"/>
        </w:rPr>
        <w:t>ДВАДЦАТОЙ СЕССИИ</w:t>
      </w:r>
    </w:p>
    <w:p w:rsidR="0049400E" w:rsidRPr="0049400E" w:rsidRDefault="0049400E" w:rsidP="0049400E">
      <w:pPr>
        <w:jc w:val="center"/>
        <w:rPr>
          <w:rFonts w:ascii="Arial" w:hAnsi="Arial" w:cs="Arial"/>
          <w:b/>
          <w:sz w:val="20"/>
          <w:szCs w:val="20"/>
        </w:rPr>
      </w:pPr>
    </w:p>
    <w:p w:rsidR="0049400E" w:rsidRPr="0049400E" w:rsidRDefault="0049400E" w:rsidP="0049400E">
      <w:pPr>
        <w:jc w:val="both"/>
        <w:rPr>
          <w:rFonts w:ascii="Arial" w:hAnsi="Arial" w:cs="Arial"/>
          <w:sz w:val="20"/>
          <w:szCs w:val="20"/>
        </w:rPr>
      </w:pPr>
      <w:r w:rsidRPr="0049400E">
        <w:rPr>
          <w:rFonts w:ascii="Arial" w:hAnsi="Arial" w:cs="Arial"/>
          <w:sz w:val="20"/>
          <w:szCs w:val="20"/>
        </w:rPr>
        <w:t xml:space="preserve">от 25 декабря 2023 года                                   </w:t>
      </w:r>
      <w:r>
        <w:rPr>
          <w:rFonts w:ascii="Arial" w:hAnsi="Arial" w:cs="Arial"/>
          <w:sz w:val="20"/>
          <w:szCs w:val="20"/>
        </w:rPr>
        <w:t xml:space="preserve">                      </w:t>
      </w:r>
      <w:r w:rsidRPr="0049400E">
        <w:rPr>
          <w:rFonts w:ascii="Arial" w:hAnsi="Arial" w:cs="Arial"/>
          <w:sz w:val="20"/>
          <w:szCs w:val="20"/>
        </w:rPr>
        <w:t xml:space="preserve">    </w:t>
      </w:r>
      <w:r w:rsidR="00C56D55">
        <w:rPr>
          <w:rFonts w:ascii="Arial" w:hAnsi="Arial" w:cs="Arial"/>
          <w:sz w:val="20"/>
          <w:szCs w:val="20"/>
        </w:rPr>
        <w:t xml:space="preserve">                                  </w:t>
      </w:r>
      <w:r w:rsidRPr="0049400E">
        <w:rPr>
          <w:rFonts w:ascii="Arial" w:hAnsi="Arial" w:cs="Arial"/>
          <w:sz w:val="20"/>
          <w:szCs w:val="20"/>
        </w:rPr>
        <w:t xml:space="preserve">  № 211</w:t>
      </w:r>
    </w:p>
    <w:p w:rsidR="0049400E" w:rsidRPr="0049400E" w:rsidRDefault="0049400E" w:rsidP="0049400E">
      <w:pPr>
        <w:jc w:val="center"/>
        <w:rPr>
          <w:rFonts w:ascii="Arial" w:eastAsia="Calibri" w:hAnsi="Arial" w:cs="Arial"/>
          <w:b/>
          <w:sz w:val="20"/>
          <w:szCs w:val="20"/>
          <w:lang w:eastAsia="en-US"/>
        </w:rPr>
      </w:pPr>
    </w:p>
    <w:p w:rsidR="0049400E" w:rsidRPr="0049400E" w:rsidRDefault="0049400E" w:rsidP="0049400E">
      <w:pPr>
        <w:spacing w:line="276" w:lineRule="auto"/>
        <w:rPr>
          <w:rFonts w:ascii="Arial" w:hAnsi="Arial" w:cs="Arial"/>
          <w:sz w:val="20"/>
          <w:szCs w:val="20"/>
        </w:rPr>
      </w:pPr>
      <w:r w:rsidRPr="0049400E">
        <w:rPr>
          <w:rFonts w:ascii="Arial" w:hAnsi="Arial" w:cs="Arial"/>
          <w:sz w:val="20"/>
          <w:szCs w:val="20"/>
        </w:rPr>
        <w:t xml:space="preserve"> «Об экспертном заключении на решение Совета депутатов</w:t>
      </w:r>
    </w:p>
    <w:p w:rsidR="0049400E" w:rsidRPr="0049400E" w:rsidRDefault="0049400E" w:rsidP="0049400E">
      <w:pPr>
        <w:rPr>
          <w:rFonts w:ascii="Arial" w:hAnsi="Arial" w:cs="Arial"/>
          <w:sz w:val="20"/>
          <w:szCs w:val="20"/>
        </w:rPr>
      </w:pPr>
      <w:r w:rsidRPr="0049400E">
        <w:rPr>
          <w:rFonts w:ascii="Arial" w:hAnsi="Arial" w:cs="Arial"/>
          <w:sz w:val="20"/>
          <w:szCs w:val="20"/>
        </w:rPr>
        <w:t>р.п. Маслянино Маслянинского района Новосибирской области</w:t>
      </w:r>
    </w:p>
    <w:p w:rsidR="0049400E" w:rsidRPr="0049400E" w:rsidRDefault="0049400E" w:rsidP="0049400E">
      <w:pPr>
        <w:rPr>
          <w:rFonts w:ascii="Arial" w:hAnsi="Arial" w:cs="Arial"/>
          <w:sz w:val="20"/>
          <w:szCs w:val="20"/>
        </w:rPr>
      </w:pPr>
      <w:r w:rsidRPr="0049400E">
        <w:rPr>
          <w:rFonts w:ascii="Arial" w:hAnsi="Arial" w:cs="Arial"/>
          <w:sz w:val="20"/>
          <w:szCs w:val="20"/>
        </w:rPr>
        <w:t>«О проекте бюджета рабочего поселка Маслянино</w:t>
      </w:r>
    </w:p>
    <w:p w:rsidR="0049400E" w:rsidRPr="0049400E" w:rsidRDefault="0049400E" w:rsidP="0049400E">
      <w:pPr>
        <w:rPr>
          <w:rFonts w:ascii="Arial" w:hAnsi="Arial" w:cs="Arial"/>
          <w:sz w:val="20"/>
          <w:szCs w:val="20"/>
        </w:rPr>
      </w:pPr>
      <w:r w:rsidRPr="0049400E">
        <w:rPr>
          <w:rFonts w:ascii="Arial" w:hAnsi="Arial" w:cs="Arial"/>
          <w:sz w:val="20"/>
          <w:szCs w:val="20"/>
        </w:rPr>
        <w:t xml:space="preserve"> Маслянинского района Новосибирской области </w:t>
      </w:r>
    </w:p>
    <w:p w:rsidR="0049400E" w:rsidRPr="0049400E" w:rsidRDefault="0049400E" w:rsidP="0049400E">
      <w:pPr>
        <w:rPr>
          <w:rFonts w:ascii="Arial" w:hAnsi="Arial" w:cs="Arial"/>
          <w:sz w:val="20"/>
          <w:szCs w:val="20"/>
        </w:rPr>
      </w:pPr>
      <w:r w:rsidRPr="0049400E">
        <w:rPr>
          <w:rFonts w:ascii="Arial" w:hAnsi="Arial" w:cs="Arial"/>
          <w:sz w:val="20"/>
          <w:szCs w:val="20"/>
        </w:rPr>
        <w:t>на 2024 год и плановый период 2025-2026 годов»</w:t>
      </w:r>
    </w:p>
    <w:p w:rsidR="0049400E" w:rsidRPr="0049400E" w:rsidRDefault="0049400E" w:rsidP="0049400E">
      <w:pPr>
        <w:spacing w:after="200" w:line="276" w:lineRule="auto"/>
        <w:jc w:val="both"/>
        <w:rPr>
          <w:rFonts w:ascii="Arial" w:hAnsi="Arial" w:cs="Arial"/>
          <w:sz w:val="20"/>
          <w:szCs w:val="20"/>
        </w:rPr>
      </w:pPr>
    </w:p>
    <w:p w:rsidR="0049400E" w:rsidRPr="0049400E" w:rsidRDefault="0049400E" w:rsidP="0049400E">
      <w:pPr>
        <w:spacing w:after="200" w:line="276" w:lineRule="auto"/>
        <w:jc w:val="both"/>
        <w:rPr>
          <w:rFonts w:ascii="Arial" w:hAnsi="Arial" w:cs="Arial"/>
          <w:color w:val="000000"/>
          <w:sz w:val="20"/>
          <w:szCs w:val="20"/>
        </w:rPr>
      </w:pPr>
      <w:r w:rsidRPr="0049400E">
        <w:rPr>
          <w:rFonts w:ascii="Arial" w:hAnsi="Arial" w:cs="Arial"/>
          <w:sz w:val="20"/>
          <w:szCs w:val="20"/>
        </w:rPr>
        <w:t xml:space="preserve">     В соответствии с Бюджетным кодексом РФ, Уставом рабочего поселка Маслянино Маслянинского района Новосибирской области, руководствуясь Положением о бюджетном устройстве и бюджетном процессе в рабочем поселке Маслянино Маслянинского района Новосибирской области, </w:t>
      </w:r>
      <w:r w:rsidRPr="0049400E">
        <w:rPr>
          <w:rFonts w:ascii="Arial" w:hAnsi="Arial" w:cs="Arial"/>
          <w:color w:val="000000"/>
          <w:sz w:val="20"/>
          <w:szCs w:val="20"/>
        </w:rPr>
        <w:t>Совет депутатов рабочего поселка Маслянино Маслянинского района Новосибирской области</w:t>
      </w:r>
    </w:p>
    <w:p w:rsidR="0049400E" w:rsidRPr="0049400E" w:rsidRDefault="0049400E" w:rsidP="0049400E">
      <w:pPr>
        <w:shd w:val="clear" w:color="auto" w:fill="FFFFFF"/>
        <w:spacing w:line="252" w:lineRule="atLeast"/>
        <w:jc w:val="both"/>
        <w:rPr>
          <w:rFonts w:ascii="Arial" w:hAnsi="Arial" w:cs="Arial"/>
          <w:color w:val="000000"/>
          <w:sz w:val="20"/>
          <w:szCs w:val="20"/>
        </w:rPr>
      </w:pPr>
      <w:r w:rsidRPr="0049400E">
        <w:rPr>
          <w:rFonts w:ascii="Arial" w:hAnsi="Arial" w:cs="Arial"/>
          <w:color w:val="000000"/>
          <w:sz w:val="20"/>
          <w:szCs w:val="20"/>
        </w:rPr>
        <w:t xml:space="preserve"> РЕШИЛ:</w:t>
      </w:r>
    </w:p>
    <w:p w:rsidR="0049400E" w:rsidRPr="0049400E" w:rsidRDefault="0049400E" w:rsidP="0049400E">
      <w:pPr>
        <w:shd w:val="clear" w:color="auto" w:fill="FFFFFF"/>
        <w:spacing w:line="252" w:lineRule="atLeast"/>
        <w:jc w:val="both"/>
        <w:rPr>
          <w:rFonts w:ascii="Arial" w:hAnsi="Arial" w:cs="Arial"/>
          <w:color w:val="000000"/>
          <w:sz w:val="20"/>
          <w:szCs w:val="20"/>
        </w:rPr>
      </w:pPr>
    </w:p>
    <w:p w:rsidR="0049400E" w:rsidRPr="0049400E" w:rsidRDefault="0049400E" w:rsidP="0049400E">
      <w:pPr>
        <w:numPr>
          <w:ilvl w:val="0"/>
          <w:numId w:val="41"/>
        </w:numPr>
        <w:shd w:val="clear" w:color="auto" w:fill="FFFFFF"/>
        <w:spacing w:after="200" w:line="252" w:lineRule="atLeast"/>
        <w:jc w:val="both"/>
        <w:rPr>
          <w:rFonts w:ascii="Arial" w:hAnsi="Arial" w:cs="Arial"/>
          <w:color w:val="000000"/>
          <w:sz w:val="20"/>
          <w:szCs w:val="20"/>
        </w:rPr>
      </w:pPr>
      <w:r w:rsidRPr="0049400E">
        <w:rPr>
          <w:rFonts w:ascii="Arial" w:hAnsi="Arial" w:cs="Arial"/>
          <w:color w:val="000000"/>
          <w:sz w:val="20"/>
          <w:szCs w:val="20"/>
        </w:rPr>
        <w:t>Утвердить экспертное заключение на решение Совета депутатов р.п. Маслянино Маслянинского района Новосибирской области «О проекте бюджета рабочего поселка Маслянино Маслянинского района Новосибирской области на 2024 год и плановый период 2025-2026 годов».</w:t>
      </w:r>
    </w:p>
    <w:p w:rsidR="0049400E" w:rsidRDefault="0049400E" w:rsidP="0049400E">
      <w:pPr>
        <w:numPr>
          <w:ilvl w:val="0"/>
          <w:numId w:val="41"/>
        </w:numPr>
        <w:shd w:val="clear" w:color="auto" w:fill="FFFFFF"/>
        <w:spacing w:after="200" w:line="252" w:lineRule="atLeast"/>
        <w:jc w:val="both"/>
        <w:rPr>
          <w:rFonts w:ascii="Arial" w:hAnsi="Arial" w:cs="Arial"/>
          <w:color w:val="000000"/>
          <w:sz w:val="20"/>
          <w:szCs w:val="20"/>
        </w:rPr>
      </w:pPr>
      <w:r w:rsidRPr="0049400E">
        <w:rPr>
          <w:rFonts w:ascii="Arial" w:hAnsi="Arial" w:cs="Arial"/>
          <w:color w:val="000000"/>
          <w:sz w:val="20"/>
          <w:szCs w:val="20"/>
        </w:rPr>
        <w:t>Настоящее решение вступает в силу с момента подписания.</w:t>
      </w:r>
    </w:p>
    <w:p w:rsidR="00C56D55" w:rsidRPr="0049400E" w:rsidRDefault="00C56D55" w:rsidP="00C56D55">
      <w:pPr>
        <w:shd w:val="clear" w:color="auto" w:fill="FFFFFF"/>
        <w:spacing w:after="200" w:line="252" w:lineRule="atLeast"/>
        <w:ind w:left="720"/>
        <w:jc w:val="both"/>
        <w:rPr>
          <w:rFonts w:ascii="Arial" w:hAnsi="Arial" w:cs="Arial"/>
          <w:color w:val="000000"/>
          <w:sz w:val="20"/>
          <w:szCs w:val="20"/>
        </w:rPr>
      </w:pPr>
    </w:p>
    <w:tbl>
      <w:tblPr>
        <w:tblStyle w:val="a3"/>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gridCol w:w="3397"/>
      </w:tblGrid>
      <w:tr w:rsidR="0049400E" w:rsidRPr="0049400E" w:rsidTr="00685478">
        <w:tc>
          <w:tcPr>
            <w:tcW w:w="3396" w:type="dxa"/>
          </w:tcPr>
          <w:p w:rsidR="0049400E" w:rsidRPr="0049400E" w:rsidRDefault="0049400E" w:rsidP="0049400E">
            <w:pPr>
              <w:spacing w:line="276" w:lineRule="auto"/>
              <w:rPr>
                <w:rFonts w:ascii="Arial" w:hAnsi="Arial" w:cs="Arial"/>
                <w:sz w:val="20"/>
                <w:szCs w:val="20"/>
              </w:rPr>
            </w:pPr>
            <w:r w:rsidRPr="0049400E">
              <w:rPr>
                <w:rFonts w:ascii="Arial" w:hAnsi="Arial" w:cs="Arial"/>
                <w:sz w:val="20"/>
                <w:szCs w:val="20"/>
              </w:rPr>
              <w:t xml:space="preserve">Глава рабочего поселка                                 </w:t>
            </w:r>
          </w:p>
          <w:p w:rsidR="0049400E" w:rsidRPr="0049400E" w:rsidRDefault="0049400E" w:rsidP="0049400E">
            <w:pPr>
              <w:spacing w:line="276" w:lineRule="auto"/>
              <w:rPr>
                <w:rFonts w:ascii="Arial" w:hAnsi="Arial" w:cs="Arial"/>
                <w:sz w:val="20"/>
                <w:szCs w:val="20"/>
              </w:rPr>
            </w:pPr>
            <w:r w:rsidRPr="0049400E">
              <w:rPr>
                <w:rFonts w:ascii="Arial" w:hAnsi="Arial" w:cs="Arial"/>
                <w:sz w:val="20"/>
                <w:szCs w:val="20"/>
              </w:rPr>
              <w:t xml:space="preserve">Маслянино                                                       </w:t>
            </w:r>
          </w:p>
          <w:p w:rsidR="0049400E" w:rsidRPr="0049400E" w:rsidRDefault="0049400E" w:rsidP="0049400E">
            <w:pPr>
              <w:spacing w:line="276" w:lineRule="auto"/>
              <w:ind w:left="360"/>
              <w:rPr>
                <w:rFonts w:ascii="Arial" w:hAnsi="Arial" w:cs="Arial"/>
                <w:sz w:val="20"/>
                <w:szCs w:val="20"/>
              </w:rPr>
            </w:pPr>
          </w:p>
          <w:p w:rsidR="0049400E" w:rsidRPr="0049400E" w:rsidRDefault="0049400E" w:rsidP="0049400E">
            <w:pPr>
              <w:spacing w:line="252" w:lineRule="atLeast"/>
              <w:rPr>
                <w:rFonts w:ascii="Arial" w:hAnsi="Arial" w:cs="Arial"/>
                <w:color w:val="000000"/>
                <w:sz w:val="20"/>
                <w:szCs w:val="20"/>
              </w:rPr>
            </w:pPr>
            <w:r>
              <w:rPr>
                <w:rFonts w:ascii="Arial" w:hAnsi="Arial" w:cs="Arial"/>
                <w:sz w:val="20"/>
                <w:szCs w:val="20"/>
              </w:rPr>
              <w:t xml:space="preserve"> ________       </w:t>
            </w:r>
            <w:r w:rsidRPr="0049400E">
              <w:rPr>
                <w:rFonts w:ascii="Arial" w:hAnsi="Arial" w:cs="Arial"/>
                <w:sz w:val="20"/>
                <w:szCs w:val="20"/>
              </w:rPr>
              <w:t xml:space="preserve">    М.А. Рахманов  </w:t>
            </w:r>
          </w:p>
        </w:tc>
        <w:tc>
          <w:tcPr>
            <w:tcW w:w="3397" w:type="dxa"/>
          </w:tcPr>
          <w:p w:rsidR="0049400E" w:rsidRPr="0049400E" w:rsidRDefault="0049400E" w:rsidP="0049400E">
            <w:pPr>
              <w:spacing w:line="276" w:lineRule="auto"/>
              <w:jc w:val="both"/>
              <w:rPr>
                <w:rFonts w:ascii="Arial" w:hAnsi="Arial" w:cs="Arial"/>
                <w:sz w:val="20"/>
                <w:szCs w:val="20"/>
              </w:rPr>
            </w:pPr>
            <w:proofErr w:type="spellStart"/>
            <w:r>
              <w:rPr>
                <w:rFonts w:ascii="Arial" w:hAnsi="Arial" w:cs="Arial"/>
                <w:sz w:val="20"/>
                <w:szCs w:val="20"/>
              </w:rPr>
              <w:t>Председатель</w:t>
            </w:r>
            <w:r w:rsidRPr="0049400E">
              <w:rPr>
                <w:rFonts w:ascii="Arial" w:hAnsi="Arial" w:cs="Arial"/>
                <w:sz w:val="20"/>
                <w:szCs w:val="20"/>
              </w:rPr>
              <w:t>Совета</w:t>
            </w:r>
            <w:proofErr w:type="spellEnd"/>
            <w:r w:rsidRPr="0049400E">
              <w:rPr>
                <w:rFonts w:ascii="Arial" w:hAnsi="Arial" w:cs="Arial"/>
                <w:sz w:val="20"/>
                <w:szCs w:val="20"/>
              </w:rPr>
              <w:t xml:space="preserve"> депутатов        рабочего поселка Маслянино</w:t>
            </w:r>
          </w:p>
          <w:p w:rsidR="0049400E" w:rsidRPr="0049400E" w:rsidRDefault="0049400E" w:rsidP="0049400E">
            <w:pPr>
              <w:shd w:val="clear" w:color="auto" w:fill="FFFFFF"/>
              <w:spacing w:line="276" w:lineRule="auto"/>
              <w:jc w:val="both"/>
              <w:rPr>
                <w:rFonts w:ascii="Arial" w:hAnsi="Arial" w:cs="Arial"/>
                <w:sz w:val="20"/>
                <w:szCs w:val="20"/>
              </w:rPr>
            </w:pPr>
            <w:r w:rsidRPr="0049400E">
              <w:rPr>
                <w:rFonts w:ascii="Arial" w:hAnsi="Arial" w:cs="Arial"/>
                <w:sz w:val="20"/>
                <w:szCs w:val="20"/>
              </w:rPr>
              <w:t xml:space="preserve">                                                                </w:t>
            </w:r>
            <w:r>
              <w:rPr>
                <w:rFonts w:ascii="Arial" w:hAnsi="Arial" w:cs="Arial"/>
                <w:sz w:val="20"/>
                <w:szCs w:val="20"/>
              </w:rPr>
              <w:t>_________</w:t>
            </w:r>
            <w:r w:rsidRPr="0049400E">
              <w:rPr>
                <w:rFonts w:ascii="Arial" w:hAnsi="Arial" w:cs="Arial"/>
                <w:sz w:val="20"/>
                <w:szCs w:val="20"/>
              </w:rPr>
              <w:t xml:space="preserve">Н.Н. Житникова    </w:t>
            </w:r>
          </w:p>
          <w:p w:rsidR="0049400E" w:rsidRPr="0049400E" w:rsidRDefault="0049400E" w:rsidP="0049400E">
            <w:pPr>
              <w:spacing w:line="252" w:lineRule="atLeast"/>
              <w:jc w:val="both"/>
              <w:rPr>
                <w:rFonts w:ascii="Arial" w:hAnsi="Arial" w:cs="Arial"/>
                <w:color w:val="000000"/>
                <w:sz w:val="20"/>
                <w:szCs w:val="20"/>
              </w:rPr>
            </w:pPr>
          </w:p>
        </w:tc>
      </w:tr>
    </w:tbl>
    <w:p w:rsidR="00685478" w:rsidRDefault="00685478" w:rsidP="005853D5">
      <w:pPr>
        <w:spacing w:line="276" w:lineRule="auto"/>
        <w:rPr>
          <w:rFonts w:ascii="Arial" w:eastAsia="Calibri" w:hAnsi="Arial" w:cs="Arial"/>
          <w:sz w:val="20"/>
          <w:szCs w:val="20"/>
          <w:lang w:eastAsia="en-US"/>
        </w:rPr>
      </w:pPr>
    </w:p>
    <w:p w:rsidR="00685478" w:rsidRDefault="00685478" w:rsidP="005853D5">
      <w:pPr>
        <w:spacing w:line="276" w:lineRule="auto"/>
        <w:rPr>
          <w:rFonts w:ascii="Arial" w:eastAsia="Calibri" w:hAnsi="Arial" w:cs="Arial"/>
          <w:sz w:val="20"/>
          <w:szCs w:val="20"/>
          <w:lang w:eastAsia="en-US"/>
        </w:rPr>
      </w:pPr>
    </w:p>
    <w:p w:rsidR="00685478" w:rsidRDefault="00685478" w:rsidP="005853D5">
      <w:pPr>
        <w:spacing w:line="276" w:lineRule="auto"/>
        <w:rPr>
          <w:rFonts w:ascii="Arial" w:eastAsia="Calibri" w:hAnsi="Arial" w:cs="Arial"/>
          <w:sz w:val="20"/>
          <w:szCs w:val="20"/>
          <w:lang w:eastAsia="en-US"/>
        </w:rPr>
      </w:pPr>
    </w:p>
    <w:p w:rsidR="00685478" w:rsidRDefault="00685478" w:rsidP="005853D5">
      <w:pPr>
        <w:spacing w:line="276" w:lineRule="auto"/>
        <w:rPr>
          <w:rFonts w:ascii="Arial" w:eastAsia="Calibri" w:hAnsi="Arial" w:cs="Arial"/>
          <w:sz w:val="20"/>
          <w:szCs w:val="20"/>
          <w:lang w:eastAsia="en-US"/>
        </w:rPr>
      </w:pPr>
    </w:p>
    <w:p w:rsidR="005853D5" w:rsidRPr="005853D5" w:rsidRDefault="005853D5" w:rsidP="00C56D55">
      <w:pPr>
        <w:spacing w:line="276" w:lineRule="auto"/>
        <w:jc w:val="center"/>
        <w:rPr>
          <w:rFonts w:ascii="Arial" w:eastAsia="Calibri" w:hAnsi="Arial" w:cs="Arial"/>
          <w:sz w:val="20"/>
          <w:szCs w:val="20"/>
          <w:lang w:eastAsia="en-US"/>
        </w:rPr>
      </w:pPr>
      <w:r w:rsidRPr="005853D5">
        <w:rPr>
          <w:rFonts w:ascii="Arial" w:eastAsia="Calibri" w:hAnsi="Arial" w:cs="Arial"/>
          <w:sz w:val="20"/>
          <w:szCs w:val="20"/>
          <w:lang w:eastAsia="en-US"/>
        </w:rPr>
        <w:lastRenderedPageBreak/>
        <w:t>СОВЕТ  ДЕПУТАТОВ   РАБОЧЕГО ПОСЕЛКА МАСЛЯНИНО</w:t>
      </w:r>
    </w:p>
    <w:p w:rsidR="005853D5" w:rsidRPr="005853D5" w:rsidRDefault="005853D5" w:rsidP="005853D5">
      <w:pPr>
        <w:spacing w:line="276" w:lineRule="auto"/>
        <w:jc w:val="center"/>
        <w:rPr>
          <w:rFonts w:ascii="Arial" w:eastAsia="Calibri" w:hAnsi="Arial" w:cs="Arial"/>
          <w:sz w:val="20"/>
          <w:szCs w:val="20"/>
          <w:lang w:eastAsia="en-US"/>
        </w:rPr>
      </w:pPr>
      <w:r w:rsidRPr="005853D5">
        <w:rPr>
          <w:rFonts w:ascii="Arial" w:eastAsia="Calibri" w:hAnsi="Arial" w:cs="Arial"/>
          <w:sz w:val="20"/>
          <w:szCs w:val="20"/>
          <w:lang w:eastAsia="en-US"/>
        </w:rPr>
        <w:t xml:space="preserve">    МАСЛЯНИНСКОГО  РАЙОНА НОВОСИБИРСКОЙ ОБЛАСТИ</w:t>
      </w:r>
    </w:p>
    <w:p w:rsidR="005853D5" w:rsidRPr="005853D5" w:rsidRDefault="005853D5" w:rsidP="005853D5">
      <w:pPr>
        <w:spacing w:line="276" w:lineRule="auto"/>
        <w:jc w:val="center"/>
        <w:rPr>
          <w:rFonts w:ascii="Arial" w:eastAsia="Calibri" w:hAnsi="Arial" w:cs="Arial"/>
          <w:sz w:val="20"/>
          <w:szCs w:val="20"/>
          <w:lang w:eastAsia="en-US"/>
        </w:rPr>
      </w:pPr>
    </w:p>
    <w:p w:rsidR="005853D5" w:rsidRPr="005853D5" w:rsidRDefault="005853D5" w:rsidP="005853D5">
      <w:pPr>
        <w:tabs>
          <w:tab w:val="center" w:pos="4677"/>
          <w:tab w:val="left" w:pos="7780"/>
        </w:tabs>
        <w:spacing w:line="276" w:lineRule="auto"/>
        <w:jc w:val="center"/>
        <w:rPr>
          <w:rFonts w:ascii="Arial" w:eastAsia="Calibri" w:hAnsi="Arial" w:cs="Arial"/>
          <w:sz w:val="20"/>
          <w:szCs w:val="20"/>
          <w:lang w:eastAsia="en-US"/>
        </w:rPr>
      </w:pPr>
      <w:r w:rsidRPr="005853D5">
        <w:rPr>
          <w:rFonts w:ascii="Arial" w:eastAsia="Calibri" w:hAnsi="Arial" w:cs="Arial"/>
          <w:sz w:val="20"/>
          <w:szCs w:val="20"/>
          <w:lang w:eastAsia="en-US"/>
        </w:rPr>
        <w:t>Двадцатая сессия</w:t>
      </w:r>
    </w:p>
    <w:p w:rsidR="005853D5" w:rsidRPr="005853D5" w:rsidRDefault="005853D5" w:rsidP="005853D5">
      <w:pPr>
        <w:spacing w:line="276" w:lineRule="auto"/>
        <w:jc w:val="center"/>
        <w:rPr>
          <w:rFonts w:ascii="Arial" w:eastAsia="Calibri" w:hAnsi="Arial" w:cs="Arial"/>
          <w:sz w:val="20"/>
          <w:szCs w:val="20"/>
          <w:lang w:eastAsia="en-US"/>
        </w:rPr>
      </w:pPr>
      <w:r w:rsidRPr="005853D5">
        <w:rPr>
          <w:rFonts w:ascii="Arial" w:eastAsia="Calibri" w:hAnsi="Arial" w:cs="Arial"/>
          <w:sz w:val="20"/>
          <w:szCs w:val="20"/>
          <w:lang w:eastAsia="en-US"/>
        </w:rPr>
        <w:t xml:space="preserve"> шестого созыва                              </w:t>
      </w:r>
    </w:p>
    <w:p w:rsidR="005853D5" w:rsidRPr="005853D5" w:rsidRDefault="005853D5" w:rsidP="005853D5">
      <w:pPr>
        <w:tabs>
          <w:tab w:val="left" w:pos="8037"/>
        </w:tabs>
        <w:spacing w:line="276" w:lineRule="auto"/>
        <w:rPr>
          <w:rFonts w:ascii="Arial" w:eastAsia="Calibri" w:hAnsi="Arial" w:cs="Arial"/>
          <w:sz w:val="20"/>
          <w:szCs w:val="20"/>
          <w:lang w:eastAsia="en-US"/>
        </w:rPr>
      </w:pPr>
      <w:r w:rsidRPr="005853D5">
        <w:rPr>
          <w:rFonts w:ascii="Arial" w:eastAsia="Calibri" w:hAnsi="Arial" w:cs="Arial"/>
          <w:sz w:val="20"/>
          <w:szCs w:val="20"/>
          <w:lang w:eastAsia="en-US"/>
        </w:rPr>
        <w:tab/>
        <w:t xml:space="preserve"> </w:t>
      </w:r>
    </w:p>
    <w:p w:rsidR="005853D5" w:rsidRPr="005853D5" w:rsidRDefault="005853D5" w:rsidP="005853D5">
      <w:pPr>
        <w:keepNext/>
        <w:jc w:val="center"/>
        <w:outlineLvl w:val="0"/>
        <w:rPr>
          <w:rFonts w:ascii="Arial" w:hAnsi="Arial" w:cs="Arial"/>
          <w:sz w:val="20"/>
          <w:szCs w:val="20"/>
        </w:rPr>
      </w:pPr>
      <w:r w:rsidRPr="005853D5">
        <w:rPr>
          <w:rFonts w:ascii="Arial" w:hAnsi="Arial" w:cs="Arial"/>
          <w:sz w:val="20"/>
          <w:szCs w:val="20"/>
        </w:rPr>
        <w:t>РЕШЕНИЕ</w:t>
      </w:r>
    </w:p>
    <w:p w:rsidR="005853D5" w:rsidRPr="005853D5" w:rsidRDefault="005853D5" w:rsidP="005853D5">
      <w:pPr>
        <w:spacing w:line="276" w:lineRule="auto"/>
        <w:rPr>
          <w:rFonts w:ascii="Arial" w:eastAsia="Calibri" w:hAnsi="Arial" w:cs="Arial"/>
          <w:sz w:val="20"/>
          <w:szCs w:val="20"/>
          <w:lang w:val="x-none" w:eastAsia="en-US"/>
        </w:rPr>
      </w:pPr>
    </w:p>
    <w:p w:rsidR="005853D5" w:rsidRPr="005853D5" w:rsidRDefault="005853D5" w:rsidP="005853D5">
      <w:pPr>
        <w:tabs>
          <w:tab w:val="left" w:pos="7451"/>
        </w:tabs>
        <w:spacing w:line="276" w:lineRule="auto"/>
        <w:rPr>
          <w:rFonts w:ascii="Arial" w:eastAsia="Calibri" w:hAnsi="Arial" w:cs="Arial"/>
          <w:sz w:val="20"/>
          <w:szCs w:val="20"/>
          <w:lang w:val="x-none" w:eastAsia="en-US"/>
        </w:rPr>
      </w:pPr>
      <w:r w:rsidRPr="005853D5">
        <w:rPr>
          <w:rFonts w:ascii="Arial" w:eastAsia="Calibri" w:hAnsi="Arial" w:cs="Arial"/>
          <w:sz w:val="20"/>
          <w:szCs w:val="20"/>
          <w:lang w:val="x-none" w:eastAsia="en-US"/>
        </w:rPr>
        <w:tab/>
      </w:r>
    </w:p>
    <w:p w:rsidR="005853D5" w:rsidRDefault="005853D5" w:rsidP="005853D5">
      <w:pPr>
        <w:spacing w:line="276" w:lineRule="auto"/>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От 25 декабря 2023 года                                                               </w:t>
      </w:r>
      <w:r w:rsidR="00C56D55">
        <w:rPr>
          <w:rFonts w:ascii="Arial" w:eastAsia="Calibri" w:hAnsi="Arial" w:cs="Arial"/>
          <w:sz w:val="20"/>
          <w:szCs w:val="20"/>
          <w:lang w:eastAsia="en-US"/>
        </w:rPr>
        <w:t xml:space="preserve">                               </w:t>
      </w:r>
      <w:r w:rsidRPr="005853D5">
        <w:rPr>
          <w:rFonts w:ascii="Arial" w:eastAsia="Calibri" w:hAnsi="Arial" w:cs="Arial"/>
          <w:sz w:val="20"/>
          <w:szCs w:val="20"/>
          <w:lang w:eastAsia="en-US"/>
        </w:rPr>
        <w:t xml:space="preserve">№ 212 </w:t>
      </w:r>
    </w:p>
    <w:p w:rsidR="005853D5" w:rsidRPr="005853D5" w:rsidRDefault="005853D5" w:rsidP="005853D5">
      <w:pPr>
        <w:spacing w:line="276" w:lineRule="auto"/>
        <w:jc w:val="both"/>
        <w:rPr>
          <w:rFonts w:ascii="Arial" w:eastAsia="Calibri" w:hAnsi="Arial" w:cs="Arial"/>
          <w:sz w:val="20"/>
          <w:szCs w:val="20"/>
          <w:lang w:eastAsia="en-US"/>
        </w:rPr>
      </w:pPr>
    </w:p>
    <w:p w:rsidR="005853D5" w:rsidRPr="005853D5" w:rsidRDefault="005853D5" w:rsidP="005853D5">
      <w:pPr>
        <w:spacing w:line="276" w:lineRule="auto"/>
        <w:jc w:val="both"/>
        <w:rPr>
          <w:rFonts w:ascii="Arial" w:eastAsia="Calibri" w:hAnsi="Arial" w:cs="Arial"/>
          <w:sz w:val="20"/>
          <w:szCs w:val="20"/>
          <w:lang w:eastAsia="en-US"/>
        </w:rPr>
      </w:pPr>
      <w:r w:rsidRPr="005853D5">
        <w:rPr>
          <w:rFonts w:ascii="Arial" w:eastAsia="Calibri" w:hAnsi="Arial" w:cs="Arial"/>
          <w:sz w:val="20"/>
          <w:szCs w:val="20"/>
          <w:lang w:eastAsia="en-US"/>
        </w:rPr>
        <w:t>О бюджете рабочего поселка Маслянино</w:t>
      </w:r>
    </w:p>
    <w:p w:rsidR="005853D5" w:rsidRPr="005853D5" w:rsidRDefault="005853D5" w:rsidP="005853D5">
      <w:pPr>
        <w:spacing w:line="276" w:lineRule="auto"/>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 Маслянинского района Новосибирской области</w:t>
      </w:r>
    </w:p>
    <w:p w:rsidR="005853D5" w:rsidRPr="005853D5" w:rsidRDefault="005853D5" w:rsidP="005853D5">
      <w:pPr>
        <w:spacing w:line="276" w:lineRule="auto"/>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 на 2024 год и плановый период 2025-2026 годов</w:t>
      </w:r>
    </w:p>
    <w:p w:rsidR="005853D5" w:rsidRPr="005853D5" w:rsidRDefault="005853D5" w:rsidP="005853D5">
      <w:pPr>
        <w:spacing w:line="276" w:lineRule="auto"/>
        <w:jc w:val="both"/>
        <w:rPr>
          <w:rFonts w:ascii="Arial" w:eastAsia="Calibri" w:hAnsi="Arial" w:cs="Arial"/>
          <w:sz w:val="20"/>
          <w:szCs w:val="20"/>
          <w:lang w:eastAsia="en-US"/>
        </w:rPr>
      </w:pPr>
    </w:p>
    <w:p w:rsidR="005853D5" w:rsidRPr="005853D5" w:rsidRDefault="005853D5" w:rsidP="005853D5">
      <w:pPr>
        <w:autoSpaceDE w:val="0"/>
        <w:autoSpaceDN w:val="0"/>
        <w:adjustRightInd w:val="0"/>
        <w:jc w:val="both"/>
        <w:rPr>
          <w:rFonts w:ascii="Arial" w:hAnsi="Arial" w:cs="Arial"/>
          <w:sz w:val="20"/>
          <w:szCs w:val="20"/>
        </w:rPr>
      </w:pPr>
      <w:proofErr w:type="gramStart"/>
      <w:r w:rsidRPr="005853D5">
        <w:rPr>
          <w:rFonts w:ascii="Arial" w:hAnsi="Arial" w:cs="Arial"/>
          <w:sz w:val="20"/>
          <w:szCs w:val="20"/>
        </w:rPr>
        <w:t>В соответствии с Бюджетным Кодексом Российской Федерации от        31 июля 1998 года № 145-ФЗ, Федеральным законом от 06.10.2003 № 131-ФЗ «Об общих принципах организации местного самоуправления в Российской Федерации», Уставом рабочего поселка Маслянино Маслянинского района, Положением «О бюджетном устройстве и бюджетном процессе в рабочем  поселке Маслянино», утвержденное решением Совета депутатов рабочего поселка Маслянино Маслянинского района Новосибирской области от 31.05.2023г. № 178,</w:t>
      </w:r>
      <w:proofErr w:type="gramEnd"/>
    </w:p>
    <w:p w:rsidR="00C56D55" w:rsidRDefault="005853D5" w:rsidP="00C56D55">
      <w:pPr>
        <w:spacing w:after="200" w:line="276" w:lineRule="auto"/>
        <w:rPr>
          <w:rFonts w:ascii="Arial" w:eastAsia="Calibri" w:hAnsi="Arial" w:cs="Arial"/>
          <w:b/>
          <w:sz w:val="20"/>
          <w:szCs w:val="20"/>
          <w:lang w:eastAsia="en-US"/>
        </w:rPr>
      </w:pPr>
      <w:r w:rsidRPr="005853D5">
        <w:rPr>
          <w:rFonts w:ascii="Arial" w:eastAsia="Calibri" w:hAnsi="Arial" w:cs="Arial"/>
          <w:sz w:val="20"/>
          <w:szCs w:val="20"/>
          <w:lang w:eastAsia="en-US"/>
        </w:rPr>
        <w:t xml:space="preserve">Совет депутатов рабочего поселка Маслянино Маслянинского района Новосибирской области </w:t>
      </w:r>
      <w:r w:rsidRPr="005853D5">
        <w:rPr>
          <w:rFonts w:ascii="Arial" w:eastAsia="Calibri" w:hAnsi="Arial" w:cs="Arial"/>
          <w:b/>
          <w:sz w:val="20"/>
          <w:szCs w:val="20"/>
          <w:lang w:eastAsia="en-US"/>
        </w:rPr>
        <w:t>РЕШИЛ:</w:t>
      </w:r>
    </w:p>
    <w:p w:rsidR="005853D5" w:rsidRPr="005853D5" w:rsidRDefault="005853D5" w:rsidP="00C56D55">
      <w:pPr>
        <w:spacing w:after="200" w:line="276" w:lineRule="auto"/>
        <w:rPr>
          <w:rFonts w:ascii="Arial" w:eastAsia="Calibri" w:hAnsi="Arial" w:cs="Arial"/>
          <w:b/>
          <w:sz w:val="20"/>
          <w:szCs w:val="20"/>
          <w:lang w:eastAsia="en-US"/>
        </w:rPr>
      </w:pPr>
      <w:r w:rsidRPr="005853D5">
        <w:rPr>
          <w:rFonts w:ascii="Arial" w:eastAsia="Calibri" w:hAnsi="Arial" w:cs="Arial"/>
          <w:b/>
          <w:sz w:val="20"/>
          <w:szCs w:val="20"/>
          <w:lang w:eastAsia="en-US"/>
        </w:rPr>
        <w:t>Статья 1. Основные характеристики бюджета рабочего поселка Маслянино Маслянинского района Новосибирской области на 2024 год и плановый период 2025 и 2026 годов</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1. Утвердить основные характеристики бюджета рабочего поселка Маслянино (далее -  местный бюджет) на 2024 год:</w:t>
      </w:r>
    </w:p>
    <w:p w:rsidR="005853D5" w:rsidRPr="005853D5" w:rsidRDefault="005853D5" w:rsidP="005853D5">
      <w:pPr>
        <w:autoSpaceDE w:val="0"/>
        <w:autoSpaceDN w:val="0"/>
        <w:adjustRightInd w:val="0"/>
        <w:jc w:val="both"/>
        <w:rPr>
          <w:rFonts w:ascii="Arial" w:eastAsia="Calibri" w:hAnsi="Arial" w:cs="Arial"/>
          <w:sz w:val="20"/>
          <w:szCs w:val="20"/>
          <w:lang w:eastAsia="en-US"/>
        </w:rPr>
      </w:pPr>
      <w:proofErr w:type="gramStart"/>
      <w:r w:rsidRPr="005853D5">
        <w:rPr>
          <w:rFonts w:ascii="Arial" w:eastAsia="Calibri" w:hAnsi="Arial" w:cs="Arial"/>
          <w:sz w:val="20"/>
          <w:szCs w:val="20"/>
          <w:lang w:eastAsia="en-US"/>
        </w:rPr>
        <w:t>1) прогнозируемый общий объем доходов  местного бюджета в сумме 122 930,5 тыс. рублей, в том числе объем безвозмездных поступлений в сумме 83 685,6 тыс. руб., из них объем межбюджетных трансфертов, получаемых из других бюджетов бюджетной системы Российской Федерации, в сумме 83 685,6 тыс. рублей, в том числе объем субсидий, субвенций и иных межбюджетных трансфертов, имеющих целевое назначение, в сумме 57</w:t>
      </w:r>
      <w:proofErr w:type="gramEnd"/>
      <w:r w:rsidRPr="005853D5">
        <w:rPr>
          <w:rFonts w:ascii="Arial" w:eastAsia="Calibri" w:hAnsi="Arial" w:cs="Arial"/>
          <w:sz w:val="20"/>
          <w:szCs w:val="20"/>
          <w:lang w:eastAsia="en-US"/>
        </w:rPr>
        <w:t> 795,9 тыс. руб.</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2) общий объем расходов  бюджета рабочего поселка Маслянино в сумме 122 330,5 тыс. рублей;</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3) профицит (дефицит) местного бюджета в сумме 600,00 тыс. руб.</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2. Утвердить основные характеристики бюджета муниципального образования рабочего поселка Маслянино на плановый период 2025 и 2026 годов:</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1) прогнозируемый общий объем доходов местного бюджета:</w:t>
      </w:r>
    </w:p>
    <w:p w:rsidR="005853D5" w:rsidRPr="005853D5" w:rsidRDefault="005853D5" w:rsidP="005853D5">
      <w:pPr>
        <w:autoSpaceDE w:val="0"/>
        <w:autoSpaceDN w:val="0"/>
        <w:adjustRightInd w:val="0"/>
        <w:jc w:val="both"/>
        <w:rPr>
          <w:rFonts w:ascii="Arial" w:eastAsia="Calibri" w:hAnsi="Arial" w:cs="Arial"/>
          <w:sz w:val="20"/>
          <w:szCs w:val="20"/>
          <w:lang w:eastAsia="en-US"/>
        </w:rPr>
      </w:pPr>
      <w:proofErr w:type="gramStart"/>
      <w:r w:rsidRPr="005853D5">
        <w:rPr>
          <w:rFonts w:ascii="Arial" w:eastAsia="Calibri" w:hAnsi="Arial" w:cs="Arial"/>
          <w:sz w:val="20"/>
          <w:szCs w:val="20"/>
          <w:lang w:eastAsia="en-US"/>
        </w:rPr>
        <w:t>- на 2025 год в сумме 63 860,7 тыс. рублей, в том числе объем безвозмездных поступлений в сумме 21 189,1 тыс. рублей</w:t>
      </w:r>
      <w:r w:rsidRPr="005853D5">
        <w:rPr>
          <w:rFonts w:ascii="Arial" w:eastAsia="Calibri" w:hAnsi="Arial" w:cs="Arial"/>
          <w:color w:val="000000"/>
          <w:sz w:val="20"/>
          <w:szCs w:val="20"/>
          <w:lang w:eastAsia="en-US"/>
        </w:rPr>
        <w:t>, из них объем межбюджетных трансфертов, получаемых из других бюджетов бюджетной системы Российской Федерации, в сумме 21 189,1 тыс. руб., в том числе объем субсидий, субвенций и иных межбюджетных трансфертов, имеющих целевое назначение, в сумме 4 528,1 тыс. рублей,</w:t>
      </w:r>
      <w:r w:rsidRPr="005853D5">
        <w:rPr>
          <w:rFonts w:ascii="Arial" w:eastAsia="Calibri" w:hAnsi="Arial" w:cs="Arial"/>
          <w:sz w:val="20"/>
          <w:szCs w:val="20"/>
          <w:lang w:eastAsia="en-US"/>
        </w:rPr>
        <w:t xml:space="preserve"> </w:t>
      </w:r>
      <w:proofErr w:type="gramEnd"/>
    </w:p>
    <w:p w:rsidR="005853D5" w:rsidRPr="005853D5" w:rsidRDefault="005853D5" w:rsidP="005853D5">
      <w:pPr>
        <w:autoSpaceDE w:val="0"/>
        <w:autoSpaceDN w:val="0"/>
        <w:adjustRightInd w:val="0"/>
        <w:jc w:val="both"/>
        <w:rPr>
          <w:rFonts w:ascii="Arial" w:eastAsia="Calibri" w:hAnsi="Arial" w:cs="Arial"/>
          <w:sz w:val="20"/>
          <w:szCs w:val="20"/>
          <w:lang w:eastAsia="en-US"/>
        </w:rPr>
      </w:pPr>
      <w:proofErr w:type="gramStart"/>
      <w:r w:rsidRPr="005853D5">
        <w:rPr>
          <w:rFonts w:ascii="Arial" w:eastAsia="Calibri" w:hAnsi="Arial" w:cs="Arial"/>
          <w:sz w:val="20"/>
          <w:szCs w:val="20"/>
          <w:lang w:eastAsia="en-US"/>
        </w:rPr>
        <w:t xml:space="preserve">- на 2026 год в сумме 68 129,5 тыс. рублей, в том числе объем безвозмездных поступлений, в сумме 22 780,3  тыс. рублей, </w:t>
      </w:r>
      <w:r w:rsidRPr="005853D5">
        <w:rPr>
          <w:rFonts w:ascii="Arial" w:eastAsia="Calibri" w:hAnsi="Arial" w:cs="Arial"/>
          <w:color w:val="000000"/>
          <w:sz w:val="20"/>
          <w:szCs w:val="20"/>
          <w:lang w:eastAsia="en-US"/>
        </w:rPr>
        <w:t>из них объем межбюджетных трансфертов, получаемых из других бюджетов бюджетной системы Российской Федерации, в сумме 22 780,3 тыс. руб., в том числе объем субсидий, субвенций и иных межбюджетных трансфертов, имеющих целевое назначение, в сумме 4 660,6 тыс. рублей</w:t>
      </w:r>
      <w:r w:rsidRPr="005853D5">
        <w:rPr>
          <w:rFonts w:ascii="Arial" w:eastAsia="Calibri" w:hAnsi="Arial" w:cs="Arial"/>
          <w:sz w:val="20"/>
          <w:szCs w:val="20"/>
          <w:lang w:eastAsia="en-US"/>
        </w:rPr>
        <w:t>;</w:t>
      </w:r>
      <w:proofErr w:type="gramEnd"/>
    </w:p>
    <w:p w:rsidR="005853D5" w:rsidRPr="005853D5" w:rsidRDefault="005853D5" w:rsidP="005853D5">
      <w:pPr>
        <w:jc w:val="both"/>
        <w:rPr>
          <w:rFonts w:ascii="Arial" w:eastAsia="Calibri" w:hAnsi="Arial" w:cs="Arial"/>
          <w:sz w:val="20"/>
          <w:szCs w:val="20"/>
          <w:lang w:val="x-none" w:eastAsia="en-US"/>
        </w:rPr>
      </w:pPr>
      <w:r w:rsidRPr="005853D5">
        <w:rPr>
          <w:rFonts w:ascii="Arial" w:eastAsia="Calibri" w:hAnsi="Arial" w:cs="Arial"/>
          <w:sz w:val="20"/>
          <w:szCs w:val="20"/>
          <w:lang w:val="x-none" w:eastAsia="en-US"/>
        </w:rPr>
        <w:t>2) общий объем расходов  бюджета рабочего поселка Маслянино на 202</w:t>
      </w:r>
      <w:r w:rsidRPr="005853D5">
        <w:rPr>
          <w:rFonts w:ascii="Arial" w:eastAsia="Calibri" w:hAnsi="Arial" w:cs="Arial"/>
          <w:sz w:val="20"/>
          <w:szCs w:val="20"/>
          <w:lang w:eastAsia="en-US"/>
        </w:rPr>
        <w:t>5</w:t>
      </w:r>
      <w:r w:rsidRPr="005853D5">
        <w:rPr>
          <w:rFonts w:ascii="Arial" w:eastAsia="Calibri" w:hAnsi="Arial" w:cs="Arial"/>
          <w:sz w:val="20"/>
          <w:szCs w:val="20"/>
          <w:lang w:val="x-none" w:eastAsia="en-US"/>
        </w:rPr>
        <w:t xml:space="preserve"> год в сумме </w:t>
      </w:r>
      <w:r w:rsidRPr="005853D5">
        <w:rPr>
          <w:rFonts w:ascii="Arial" w:eastAsia="Calibri" w:hAnsi="Arial" w:cs="Arial"/>
          <w:sz w:val="20"/>
          <w:szCs w:val="20"/>
          <w:lang w:eastAsia="en-US"/>
        </w:rPr>
        <w:t>63 260,7</w:t>
      </w:r>
      <w:r w:rsidRPr="005853D5">
        <w:rPr>
          <w:rFonts w:ascii="Arial" w:eastAsia="Calibri" w:hAnsi="Arial" w:cs="Arial"/>
          <w:sz w:val="20"/>
          <w:szCs w:val="20"/>
          <w:lang w:val="x-none" w:eastAsia="en-US"/>
        </w:rPr>
        <w:t xml:space="preserve"> тыс. руб. в том числе условно утвержденные расходы</w:t>
      </w:r>
      <w:r w:rsidRPr="005853D5">
        <w:rPr>
          <w:rFonts w:ascii="Arial" w:eastAsia="Calibri" w:hAnsi="Arial" w:cs="Arial"/>
          <w:sz w:val="20"/>
          <w:szCs w:val="20"/>
          <w:lang w:eastAsia="en-US"/>
        </w:rPr>
        <w:t xml:space="preserve">   </w:t>
      </w:r>
      <w:r w:rsidRPr="005853D5">
        <w:rPr>
          <w:rFonts w:ascii="Arial" w:eastAsia="Calibri" w:hAnsi="Arial" w:cs="Arial"/>
          <w:sz w:val="20"/>
          <w:szCs w:val="20"/>
          <w:lang w:val="x-none" w:eastAsia="en-US"/>
        </w:rPr>
        <w:t xml:space="preserve"> </w:t>
      </w:r>
      <w:r w:rsidRPr="005853D5">
        <w:rPr>
          <w:rFonts w:ascii="Arial" w:eastAsia="Calibri" w:hAnsi="Arial" w:cs="Arial"/>
          <w:sz w:val="20"/>
          <w:szCs w:val="20"/>
          <w:lang w:eastAsia="en-US"/>
        </w:rPr>
        <w:t>1 483,3</w:t>
      </w:r>
      <w:r w:rsidRPr="005853D5">
        <w:rPr>
          <w:rFonts w:ascii="Arial" w:eastAsia="Calibri" w:hAnsi="Arial" w:cs="Arial"/>
          <w:sz w:val="20"/>
          <w:szCs w:val="20"/>
          <w:lang w:val="x-none" w:eastAsia="en-US"/>
        </w:rPr>
        <w:t xml:space="preserve"> тыс.</w:t>
      </w:r>
      <w:r w:rsidRPr="005853D5">
        <w:rPr>
          <w:rFonts w:ascii="Arial" w:eastAsia="Calibri" w:hAnsi="Arial" w:cs="Arial"/>
          <w:sz w:val="20"/>
          <w:szCs w:val="20"/>
          <w:lang w:eastAsia="en-US"/>
        </w:rPr>
        <w:t xml:space="preserve"> </w:t>
      </w:r>
      <w:r w:rsidRPr="005853D5">
        <w:rPr>
          <w:rFonts w:ascii="Arial" w:eastAsia="Calibri" w:hAnsi="Arial" w:cs="Arial"/>
          <w:sz w:val="20"/>
          <w:szCs w:val="20"/>
          <w:lang w:val="x-none" w:eastAsia="en-US"/>
        </w:rPr>
        <w:t xml:space="preserve">руб.; </w:t>
      </w:r>
      <w:r w:rsidRPr="005853D5">
        <w:rPr>
          <w:rFonts w:ascii="Arial" w:eastAsia="Calibri" w:hAnsi="Arial" w:cs="Arial"/>
          <w:sz w:val="20"/>
          <w:szCs w:val="20"/>
          <w:lang w:eastAsia="en-US"/>
        </w:rPr>
        <w:t xml:space="preserve">и </w:t>
      </w:r>
      <w:r w:rsidRPr="005853D5">
        <w:rPr>
          <w:rFonts w:ascii="Arial" w:eastAsia="Calibri" w:hAnsi="Arial" w:cs="Arial"/>
          <w:sz w:val="20"/>
          <w:szCs w:val="20"/>
          <w:lang w:val="x-none" w:eastAsia="en-US"/>
        </w:rPr>
        <w:t>на 202</w:t>
      </w:r>
      <w:r w:rsidRPr="005853D5">
        <w:rPr>
          <w:rFonts w:ascii="Arial" w:eastAsia="Calibri" w:hAnsi="Arial" w:cs="Arial"/>
          <w:sz w:val="20"/>
          <w:szCs w:val="20"/>
          <w:lang w:eastAsia="en-US"/>
        </w:rPr>
        <w:t>6</w:t>
      </w:r>
      <w:r w:rsidRPr="005853D5">
        <w:rPr>
          <w:rFonts w:ascii="Arial" w:eastAsia="Calibri" w:hAnsi="Arial" w:cs="Arial"/>
          <w:sz w:val="20"/>
          <w:szCs w:val="20"/>
          <w:lang w:val="x-none" w:eastAsia="en-US"/>
        </w:rPr>
        <w:t xml:space="preserve"> год в сумме  </w:t>
      </w:r>
      <w:r w:rsidRPr="005853D5">
        <w:rPr>
          <w:rFonts w:ascii="Arial" w:eastAsia="Calibri" w:hAnsi="Arial" w:cs="Arial"/>
          <w:sz w:val="20"/>
          <w:szCs w:val="20"/>
          <w:lang w:eastAsia="en-US"/>
        </w:rPr>
        <w:t>67 529,5</w:t>
      </w:r>
      <w:r w:rsidRPr="005853D5">
        <w:rPr>
          <w:rFonts w:ascii="Arial" w:eastAsia="Calibri" w:hAnsi="Arial" w:cs="Arial"/>
          <w:sz w:val="20"/>
          <w:szCs w:val="20"/>
          <w:lang w:val="x-none" w:eastAsia="en-US"/>
        </w:rPr>
        <w:t xml:space="preserve"> тыс. руб., в том числе условно утвержденные расходы </w:t>
      </w:r>
      <w:r w:rsidRPr="005853D5">
        <w:rPr>
          <w:rFonts w:ascii="Arial" w:eastAsia="Calibri" w:hAnsi="Arial" w:cs="Arial"/>
          <w:sz w:val="20"/>
          <w:szCs w:val="20"/>
          <w:lang w:eastAsia="en-US"/>
        </w:rPr>
        <w:t xml:space="preserve">3 173,4 </w:t>
      </w:r>
      <w:r w:rsidRPr="005853D5">
        <w:rPr>
          <w:rFonts w:ascii="Arial" w:eastAsia="Calibri" w:hAnsi="Arial" w:cs="Arial"/>
          <w:sz w:val="20"/>
          <w:szCs w:val="20"/>
          <w:lang w:val="x-none" w:eastAsia="en-US"/>
        </w:rPr>
        <w:t>тыс.</w:t>
      </w:r>
      <w:r w:rsidRPr="005853D5">
        <w:rPr>
          <w:rFonts w:ascii="Arial" w:eastAsia="Calibri" w:hAnsi="Arial" w:cs="Arial"/>
          <w:sz w:val="20"/>
          <w:szCs w:val="20"/>
          <w:lang w:eastAsia="en-US"/>
        </w:rPr>
        <w:t xml:space="preserve"> </w:t>
      </w:r>
      <w:r w:rsidRPr="005853D5">
        <w:rPr>
          <w:rFonts w:ascii="Arial" w:eastAsia="Calibri" w:hAnsi="Arial" w:cs="Arial"/>
          <w:sz w:val="20"/>
          <w:szCs w:val="20"/>
          <w:lang w:val="x-none" w:eastAsia="en-US"/>
        </w:rPr>
        <w:t>руб.;</w:t>
      </w:r>
    </w:p>
    <w:p w:rsidR="005853D5" w:rsidRPr="005853D5" w:rsidRDefault="005853D5" w:rsidP="005853D5">
      <w:pPr>
        <w:widowControl w:val="0"/>
        <w:jc w:val="both"/>
        <w:rPr>
          <w:rFonts w:ascii="Arial" w:eastAsia="Calibri" w:hAnsi="Arial" w:cs="Arial"/>
          <w:sz w:val="20"/>
          <w:szCs w:val="20"/>
          <w:lang w:eastAsia="en-US"/>
        </w:rPr>
      </w:pPr>
      <w:r w:rsidRPr="005853D5">
        <w:rPr>
          <w:rFonts w:ascii="Arial" w:eastAsia="Calibri" w:hAnsi="Arial" w:cs="Arial"/>
          <w:sz w:val="20"/>
          <w:szCs w:val="20"/>
          <w:lang w:val="x-none" w:eastAsia="en-US"/>
        </w:rPr>
        <w:t xml:space="preserve">3) </w:t>
      </w:r>
      <w:r w:rsidRPr="005853D5">
        <w:rPr>
          <w:rFonts w:ascii="Arial" w:eastAsia="Calibri" w:hAnsi="Arial" w:cs="Arial"/>
          <w:sz w:val="20"/>
          <w:szCs w:val="20"/>
          <w:lang w:eastAsia="en-US"/>
        </w:rPr>
        <w:t xml:space="preserve">профицит (дефицит) местного </w:t>
      </w:r>
      <w:r w:rsidRPr="005853D5">
        <w:rPr>
          <w:rFonts w:ascii="Arial" w:eastAsia="Calibri" w:hAnsi="Arial" w:cs="Arial"/>
          <w:sz w:val="20"/>
          <w:szCs w:val="20"/>
          <w:lang w:val="x-none" w:eastAsia="en-US"/>
        </w:rPr>
        <w:t>бюджета</w:t>
      </w:r>
      <w:r w:rsidRPr="005853D5">
        <w:rPr>
          <w:rFonts w:ascii="Arial" w:eastAsia="Calibri" w:hAnsi="Arial" w:cs="Arial"/>
          <w:sz w:val="20"/>
          <w:szCs w:val="20"/>
          <w:lang w:eastAsia="en-US"/>
        </w:rPr>
        <w:t xml:space="preserve"> </w:t>
      </w:r>
      <w:r w:rsidRPr="005853D5">
        <w:rPr>
          <w:rFonts w:ascii="Arial" w:eastAsia="Calibri" w:hAnsi="Arial" w:cs="Arial"/>
          <w:sz w:val="20"/>
          <w:szCs w:val="20"/>
          <w:lang w:val="x-none" w:eastAsia="en-US"/>
        </w:rPr>
        <w:t>на 20</w:t>
      </w:r>
      <w:r w:rsidRPr="005853D5">
        <w:rPr>
          <w:rFonts w:ascii="Arial" w:eastAsia="Calibri" w:hAnsi="Arial" w:cs="Arial"/>
          <w:sz w:val="20"/>
          <w:szCs w:val="20"/>
          <w:lang w:eastAsia="en-US"/>
        </w:rPr>
        <w:t>25</w:t>
      </w:r>
      <w:r w:rsidRPr="005853D5">
        <w:rPr>
          <w:rFonts w:ascii="Arial" w:eastAsia="Calibri" w:hAnsi="Arial" w:cs="Arial"/>
          <w:sz w:val="20"/>
          <w:szCs w:val="20"/>
          <w:lang w:val="x-none" w:eastAsia="en-US"/>
        </w:rPr>
        <w:t xml:space="preserve"> год</w:t>
      </w:r>
      <w:r w:rsidRPr="005853D5">
        <w:rPr>
          <w:rFonts w:ascii="Arial" w:eastAsia="Calibri" w:hAnsi="Arial" w:cs="Arial"/>
          <w:sz w:val="20"/>
          <w:szCs w:val="20"/>
          <w:lang w:eastAsia="en-US"/>
        </w:rPr>
        <w:t xml:space="preserve"> в сумме         600,00 тыс. руб., </w:t>
      </w:r>
      <w:r w:rsidRPr="005853D5">
        <w:rPr>
          <w:rFonts w:ascii="Arial" w:eastAsia="Calibri" w:hAnsi="Arial" w:cs="Arial"/>
          <w:sz w:val="20"/>
          <w:szCs w:val="20"/>
          <w:lang w:val="x-none" w:eastAsia="en-US"/>
        </w:rPr>
        <w:t xml:space="preserve"> </w:t>
      </w:r>
      <w:r w:rsidRPr="005853D5">
        <w:rPr>
          <w:rFonts w:ascii="Arial" w:eastAsia="Calibri" w:hAnsi="Arial" w:cs="Arial"/>
          <w:sz w:val="20"/>
          <w:szCs w:val="20"/>
          <w:lang w:eastAsia="en-US"/>
        </w:rPr>
        <w:t xml:space="preserve">профицит (дефицит) местного </w:t>
      </w:r>
      <w:r w:rsidRPr="005853D5">
        <w:rPr>
          <w:rFonts w:ascii="Arial" w:eastAsia="Calibri" w:hAnsi="Arial" w:cs="Arial"/>
          <w:sz w:val="20"/>
          <w:szCs w:val="20"/>
          <w:lang w:val="x-none" w:eastAsia="en-US"/>
        </w:rPr>
        <w:t>бюджета</w:t>
      </w:r>
      <w:r w:rsidRPr="005853D5">
        <w:rPr>
          <w:rFonts w:ascii="Arial" w:eastAsia="Calibri" w:hAnsi="Arial" w:cs="Arial"/>
          <w:sz w:val="20"/>
          <w:szCs w:val="20"/>
          <w:lang w:eastAsia="en-US"/>
        </w:rPr>
        <w:t xml:space="preserve"> </w:t>
      </w:r>
      <w:r w:rsidRPr="005853D5">
        <w:rPr>
          <w:rFonts w:ascii="Arial" w:eastAsia="Calibri" w:hAnsi="Arial" w:cs="Arial"/>
          <w:sz w:val="20"/>
          <w:szCs w:val="20"/>
          <w:lang w:val="x-none" w:eastAsia="en-US"/>
        </w:rPr>
        <w:t>на 20</w:t>
      </w:r>
      <w:r w:rsidRPr="005853D5">
        <w:rPr>
          <w:rFonts w:ascii="Arial" w:eastAsia="Calibri" w:hAnsi="Arial" w:cs="Arial"/>
          <w:sz w:val="20"/>
          <w:szCs w:val="20"/>
          <w:lang w:eastAsia="en-US"/>
        </w:rPr>
        <w:t xml:space="preserve">26 </w:t>
      </w:r>
      <w:r w:rsidRPr="005853D5">
        <w:rPr>
          <w:rFonts w:ascii="Arial" w:eastAsia="Calibri" w:hAnsi="Arial" w:cs="Arial"/>
          <w:sz w:val="20"/>
          <w:szCs w:val="20"/>
          <w:lang w:val="x-none" w:eastAsia="en-US"/>
        </w:rPr>
        <w:t>год</w:t>
      </w:r>
      <w:r w:rsidRPr="005853D5">
        <w:rPr>
          <w:rFonts w:ascii="Arial" w:eastAsia="Calibri" w:hAnsi="Arial" w:cs="Arial"/>
          <w:sz w:val="20"/>
          <w:szCs w:val="20"/>
          <w:lang w:eastAsia="en-US"/>
        </w:rPr>
        <w:t xml:space="preserve">              в сумме 600,00 тыс. руб.</w:t>
      </w:r>
    </w:p>
    <w:p w:rsidR="005853D5" w:rsidRPr="005853D5" w:rsidRDefault="005853D5" w:rsidP="005853D5">
      <w:pPr>
        <w:widowControl w:val="0"/>
        <w:jc w:val="both"/>
        <w:rPr>
          <w:rFonts w:ascii="Arial" w:eastAsia="Calibri" w:hAnsi="Arial" w:cs="Arial"/>
          <w:sz w:val="20"/>
          <w:szCs w:val="20"/>
          <w:lang w:eastAsia="en-US"/>
        </w:rPr>
      </w:pPr>
    </w:p>
    <w:p w:rsidR="005853D5" w:rsidRPr="005853D5" w:rsidRDefault="005853D5" w:rsidP="005853D5">
      <w:pPr>
        <w:widowControl w:val="0"/>
        <w:jc w:val="both"/>
        <w:rPr>
          <w:rFonts w:ascii="Arial" w:eastAsia="Calibri" w:hAnsi="Arial" w:cs="Arial"/>
          <w:b/>
          <w:sz w:val="20"/>
          <w:szCs w:val="20"/>
          <w:lang w:eastAsia="en-US"/>
        </w:rPr>
      </w:pPr>
      <w:r w:rsidRPr="005853D5">
        <w:rPr>
          <w:rFonts w:ascii="Arial" w:eastAsia="Calibri" w:hAnsi="Arial" w:cs="Arial"/>
          <w:b/>
          <w:sz w:val="20"/>
          <w:szCs w:val="20"/>
          <w:lang w:val="x-none" w:eastAsia="en-US"/>
        </w:rPr>
        <w:t xml:space="preserve">Статья 2. Формирование доходов </w:t>
      </w:r>
      <w:r w:rsidRPr="005853D5">
        <w:rPr>
          <w:rFonts w:ascii="Arial" w:eastAsia="Calibri" w:hAnsi="Arial" w:cs="Arial"/>
          <w:b/>
          <w:sz w:val="20"/>
          <w:szCs w:val="20"/>
          <w:lang w:eastAsia="en-US"/>
        </w:rPr>
        <w:t xml:space="preserve">местного </w:t>
      </w:r>
      <w:r w:rsidRPr="005853D5">
        <w:rPr>
          <w:rFonts w:ascii="Arial" w:eastAsia="Calibri" w:hAnsi="Arial" w:cs="Arial"/>
          <w:b/>
          <w:sz w:val="20"/>
          <w:szCs w:val="20"/>
          <w:lang w:val="x-none" w:eastAsia="en-US"/>
        </w:rPr>
        <w:t>бюджета</w:t>
      </w:r>
    </w:p>
    <w:p w:rsidR="005853D5" w:rsidRPr="005853D5" w:rsidRDefault="005853D5" w:rsidP="005853D5">
      <w:pPr>
        <w:widowControl w:val="0"/>
        <w:jc w:val="both"/>
        <w:rPr>
          <w:rFonts w:ascii="Arial" w:eastAsia="Calibri" w:hAnsi="Arial" w:cs="Arial"/>
          <w:b/>
          <w:sz w:val="20"/>
          <w:szCs w:val="20"/>
          <w:lang w:eastAsia="en-US"/>
        </w:rPr>
      </w:pPr>
    </w:p>
    <w:p w:rsidR="005853D5" w:rsidRPr="005853D5" w:rsidRDefault="005853D5" w:rsidP="005853D5">
      <w:pPr>
        <w:widowControl w:val="0"/>
        <w:jc w:val="both"/>
        <w:rPr>
          <w:rFonts w:ascii="Arial" w:eastAsia="Calibri" w:hAnsi="Arial" w:cs="Arial"/>
          <w:sz w:val="20"/>
          <w:szCs w:val="20"/>
          <w:lang w:val="x-none" w:eastAsia="en-US"/>
        </w:rPr>
      </w:pPr>
      <w:r w:rsidRPr="005853D5">
        <w:rPr>
          <w:rFonts w:ascii="Arial" w:eastAsia="Calibri" w:hAnsi="Arial" w:cs="Arial"/>
          <w:sz w:val="20"/>
          <w:szCs w:val="20"/>
          <w:lang w:val="x-none" w:eastAsia="en-US"/>
        </w:rPr>
        <w:t>1. Установить, что доходы бюджета рабочего поселка на 202</w:t>
      </w:r>
      <w:r w:rsidRPr="005853D5">
        <w:rPr>
          <w:rFonts w:ascii="Arial" w:eastAsia="Calibri" w:hAnsi="Arial" w:cs="Arial"/>
          <w:sz w:val="20"/>
          <w:szCs w:val="20"/>
          <w:lang w:eastAsia="en-US"/>
        </w:rPr>
        <w:t>4</w:t>
      </w:r>
      <w:r w:rsidRPr="005853D5">
        <w:rPr>
          <w:rFonts w:ascii="Arial" w:eastAsia="Calibri" w:hAnsi="Arial" w:cs="Arial"/>
          <w:sz w:val="20"/>
          <w:szCs w:val="20"/>
          <w:lang w:val="x-none" w:eastAsia="en-US"/>
        </w:rPr>
        <w:t xml:space="preserve"> год и плановый период 202</w:t>
      </w:r>
      <w:r w:rsidRPr="005853D5">
        <w:rPr>
          <w:rFonts w:ascii="Arial" w:eastAsia="Calibri" w:hAnsi="Arial" w:cs="Arial"/>
          <w:sz w:val="20"/>
          <w:szCs w:val="20"/>
          <w:lang w:eastAsia="en-US"/>
        </w:rPr>
        <w:t>5</w:t>
      </w:r>
      <w:r w:rsidRPr="005853D5">
        <w:rPr>
          <w:rFonts w:ascii="Arial" w:eastAsia="Calibri" w:hAnsi="Arial" w:cs="Arial"/>
          <w:sz w:val="20"/>
          <w:szCs w:val="20"/>
          <w:lang w:val="x-none" w:eastAsia="en-US"/>
        </w:rPr>
        <w:t xml:space="preserve"> и 202</w:t>
      </w:r>
      <w:r w:rsidRPr="005853D5">
        <w:rPr>
          <w:rFonts w:ascii="Arial" w:eastAsia="Calibri" w:hAnsi="Arial" w:cs="Arial"/>
          <w:sz w:val="20"/>
          <w:szCs w:val="20"/>
          <w:lang w:eastAsia="en-US"/>
        </w:rPr>
        <w:t>6</w:t>
      </w:r>
      <w:r w:rsidRPr="005853D5">
        <w:rPr>
          <w:rFonts w:ascii="Arial" w:eastAsia="Calibri" w:hAnsi="Arial" w:cs="Arial"/>
          <w:sz w:val="20"/>
          <w:szCs w:val="20"/>
          <w:lang w:val="x-none" w:eastAsia="en-US"/>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w:t>
      </w:r>
      <w:r w:rsidRPr="005853D5">
        <w:rPr>
          <w:rFonts w:ascii="Arial" w:eastAsia="Calibri" w:hAnsi="Arial" w:cs="Arial"/>
          <w:sz w:val="20"/>
          <w:szCs w:val="20"/>
          <w:lang w:val="x-none" w:eastAsia="en-US"/>
        </w:rPr>
        <w:lastRenderedPageBreak/>
        <w:t xml:space="preserve">муниципальных образований Новосибирской области (далее - местные бюджеты)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 (в ред. Закона Новосибирской области от 10.11.20г. № 12-ОЗ) согласно </w:t>
      </w:r>
      <w:r w:rsidRPr="005853D5">
        <w:rPr>
          <w:rFonts w:ascii="Arial" w:eastAsia="Calibri" w:hAnsi="Arial" w:cs="Arial"/>
          <w:b/>
          <w:sz w:val="20"/>
          <w:szCs w:val="20"/>
          <w:lang w:val="x-none" w:eastAsia="en-US"/>
        </w:rPr>
        <w:t xml:space="preserve">приложения </w:t>
      </w:r>
      <w:r w:rsidRPr="005853D5">
        <w:rPr>
          <w:rFonts w:ascii="Arial" w:eastAsia="Calibri" w:hAnsi="Arial" w:cs="Arial"/>
          <w:b/>
          <w:sz w:val="20"/>
          <w:szCs w:val="20"/>
          <w:lang w:eastAsia="en-US"/>
        </w:rPr>
        <w:t>1</w:t>
      </w:r>
      <w:r w:rsidRPr="005853D5">
        <w:rPr>
          <w:rFonts w:ascii="Arial" w:eastAsia="Calibri" w:hAnsi="Arial" w:cs="Arial"/>
          <w:sz w:val="20"/>
          <w:szCs w:val="20"/>
          <w:lang w:val="x-none" w:eastAsia="en-US"/>
        </w:rPr>
        <w:t xml:space="preserve"> к настоящему решению.</w:t>
      </w:r>
    </w:p>
    <w:p w:rsidR="005853D5" w:rsidRPr="005853D5" w:rsidRDefault="005853D5" w:rsidP="005853D5">
      <w:pPr>
        <w:widowControl w:val="0"/>
        <w:autoSpaceDE w:val="0"/>
        <w:autoSpaceDN w:val="0"/>
        <w:adjustRightInd w:val="0"/>
        <w:jc w:val="both"/>
        <w:rPr>
          <w:rFonts w:ascii="Arial" w:eastAsia="Calibri" w:hAnsi="Arial" w:cs="Arial"/>
          <w:sz w:val="20"/>
          <w:szCs w:val="20"/>
        </w:rPr>
      </w:pPr>
      <w:r w:rsidRPr="005853D5">
        <w:rPr>
          <w:rFonts w:ascii="Arial" w:eastAsia="Calibri" w:hAnsi="Arial" w:cs="Arial"/>
          <w:sz w:val="20"/>
          <w:szCs w:val="20"/>
        </w:rPr>
        <w:t xml:space="preserve">2. Установить, что муниципальные унитарные предприятия Маслянинского района Новосибирской области за использование муниципального имущества рабочего поселка Маслянино Маслянинского района Новосибирской области осуществляют перечисления в районный бюджет в размере 20% прибыли, остающейся после уплаты налогов и иных обязательных платежей. Перечисления части прибыли в районный бюджет муниципальными унитарными предприятиями Маслянинского района  Новосибирской области производятся по итогам работы за каждый квартал в течение 20 дней после представления отчетности </w:t>
      </w:r>
      <w:proofErr w:type="gramStart"/>
      <w:r w:rsidRPr="005853D5">
        <w:rPr>
          <w:rFonts w:ascii="Arial" w:eastAsia="Calibri" w:hAnsi="Arial" w:cs="Arial"/>
          <w:sz w:val="20"/>
          <w:szCs w:val="20"/>
        </w:rPr>
        <w:t>по налогу на прибыль организаций в налоговые органы по месту постановки на учет</w:t>
      </w:r>
      <w:proofErr w:type="gramEnd"/>
      <w:r w:rsidRPr="005853D5">
        <w:rPr>
          <w:rFonts w:ascii="Arial" w:eastAsia="Calibri" w:hAnsi="Arial" w:cs="Arial"/>
          <w:sz w:val="20"/>
          <w:szCs w:val="20"/>
        </w:rPr>
        <w:t>.</w:t>
      </w:r>
    </w:p>
    <w:p w:rsidR="005853D5" w:rsidRPr="005853D5" w:rsidRDefault="005853D5" w:rsidP="005853D5">
      <w:pPr>
        <w:widowControl w:val="0"/>
        <w:autoSpaceDE w:val="0"/>
        <w:autoSpaceDN w:val="0"/>
        <w:adjustRightInd w:val="0"/>
        <w:jc w:val="both"/>
        <w:rPr>
          <w:rFonts w:ascii="Arial" w:eastAsia="Calibri" w:hAnsi="Arial" w:cs="Arial"/>
          <w:sz w:val="20"/>
          <w:szCs w:val="20"/>
        </w:rPr>
      </w:pPr>
    </w:p>
    <w:p w:rsidR="005853D5" w:rsidRPr="005853D5" w:rsidRDefault="005853D5" w:rsidP="005853D5">
      <w:pPr>
        <w:tabs>
          <w:tab w:val="left" w:pos="1320"/>
        </w:tabs>
        <w:autoSpaceDE w:val="0"/>
        <w:autoSpaceDN w:val="0"/>
        <w:adjustRightInd w:val="0"/>
        <w:jc w:val="both"/>
        <w:outlineLvl w:val="1"/>
        <w:rPr>
          <w:rFonts w:ascii="Arial" w:eastAsia="Calibri" w:hAnsi="Arial" w:cs="Arial"/>
          <w:b/>
          <w:sz w:val="20"/>
          <w:szCs w:val="20"/>
          <w:lang w:eastAsia="en-US"/>
        </w:rPr>
      </w:pPr>
      <w:r w:rsidRPr="005853D5">
        <w:rPr>
          <w:rFonts w:ascii="Arial" w:eastAsia="Calibri" w:hAnsi="Arial" w:cs="Arial"/>
          <w:b/>
          <w:sz w:val="20"/>
          <w:szCs w:val="20"/>
          <w:lang w:eastAsia="en-US"/>
        </w:rPr>
        <w:t>Статья 3. Нормативы распределения доходов между бюджетами бюджетной системы Российской Федерации</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Pr="005853D5" w:rsidRDefault="005853D5" w:rsidP="005853D5">
      <w:pPr>
        <w:autoSpaceDE w:val="0"/>
        <w:autoSpaceDN w:val="0"/>
        <w:adjustRightInd w:val="0"/>
        <w:jc w:val="both"/>
        <w:rPr>
          <w:rFonts w:ascii="Arial" w:eastAsia="Calibri" w:hAnsi="Arial" w:cs="Arial"/>
          <w:sz w:val="20"/>
          <w:szCs w:val="20"/>
          <w:lang w:eastAsia="en-US"/>
        </w:rPr>
      </w:pPr>
      <w:proofErr w:type="gramStart"/>
      <w:r w:rsidRPr="005853D5">
        <w:rPr>
          <w:rFonts w:ascii="Arial" w:eastAsia="Calibri" w:hAnsi="Arial" w:cs="Arial"/>
          <w:sz w:val="20"/>
          <w:szCs w:val="20"/>
          <w:lang w:eastAsia="en-US"/>
        </w:rPr>
        <w:t xml:space="preserve">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2024 год и плановый период 2025 и 2026 годов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w:t>
      </w:r>
      <w:r w:rsidRPr="005853D5">
        <w:rPr>
          <w:rFonts w:ascii="Arial" w:eastAsia="Calibri" w:hAnsi="Arial" w:cs="Arial"/>
          <w:b/>
          <w:sz w:val="20"/>
          <w:szCs w:val="20"/>
          <w:lang w:eastAsia="en-US"/>
        </w:rPr>
        <w:t>приложению 2</w:t>
      </w:r>
      <w:r w:rsidRPr="005853D5">
        <w:rPr>
          <w:rFonts w:ascii="Arial" w:eastAsia="Calibri" w:hAnsi="Arial" w:cs="Arial"/>
          <w:sz w:val="20"/>
          <w:szCs w:val="20"/>
          <w:lang w:eastAsia="en-US"/>
        </w:rPr>
        <w:t xml:space="preserve"> к настоящему Решению.</w:t>
      </w:r>
      <w:proofErr w:type="gramEnd"/>
    </w:p>
    <w:p w:rsidR="005853D5" w:rsidRPr="005853D5" w:rsidRDefault="005853D5" w:rsidP="005853D5">
      <w:pPr>
        <w:autoSpaceDE w:val="0"/>
        <w:autoSpaceDN w:val="0"/>
        <w:adjustRightInd w:val="0"/>
        <w:jc w:val="both"/>
        <w:rPr>
          <w:rFonts w:ascii="Arial" w:eastAsia="Calibri" w:hAnsi="Arial" w:cs="Arial"/>
          <w:sz w:val="20"/>
          <w:szCs w:val="20"/>
          <w:lang w:eastAsia="en-US"/>
        </w:rPr>
      </w:pP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r w:rsidRPr="005853D5">
        <w:rPr>
          <w:rFonts w:ascii="Arial" w:eastAsia="Calibri" w:hAnsi="Arial" w:cs="Arial"/>
          <w:b/>
          <w:sz w:val="20"/>
          <w:szCs w:val="20"/>
          <w:lang w:eastAsia="en-US"/>
        </w:rPr>
        <w:t>Статья 4. Бюджетные ассигнования местного бюджета на 2024 год и плановый период 2025 и 2026 годов</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1.</w:t>
      </w:r>
      <w:r w:rsidRPr="005853D5">
        <w:rPr>
          <w:rFonts w:ascii="Arial" w:eastAsia="Calibri" w:hAnsi="Arial" w:cs="Arial"/>
          <w:sz w:val="20"/>
          <w:szCs w:val="20"/>
          <w:lang w:val="en-US" w:eastAsia="en-US"/>
        </w:rPr>
        <w:t> </w:t>
      </w:r>
      <w:r w:rsidRPr="005853D5">
        <w:rPr>
          <w:rFonts w:ascii="Arial" w:eastAsia="Calibri" w:hAnsi="Arial" w:cs="Arial"/>
          <w:sz w:val="20"/>
          <w:szCs w:val="20"/>
          <w:lang w:eastAsia="en-US"/>
        </w:rPr>
        <w:t>Утвердить в пределах общего объема расходов, установленного статьей 1 настоящего Решения, распределение бюджетных ассигнований:</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1)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бюджета на 2024 год и плановый период 2025 и 2026 годов согласно </w:t>
      </w:r>
      <w:r w:rsidRPr="005853D5">
        <w:rPr>
          <w:rFonts w:ascii="Arial" w:eastAsia="Calibri" w:hAnsi="Arial" w:cs="Arial"/>
          <w:b/>
          <w:sz w:val="20"/>
          <w:szCs w:val="20"/>
          <w:lang w:eastAsia="en-US"/>
        </w:rPr>
        <w:t xml:space="preserve">приложению 3 </w:t>
      </w:r>
      <w:r w:rsidRPr="005853D5">
        <w:rPr>
          <w:rFonts w:ascii="Arial" w:eastAsia="Calibri" w:hAnsi="Arial" w:cs="Arial"/>
          <w:sz w:val="20"/>
          <w:szCs w:val="20"/>
          <w:lang w:eastAsia="en-US"/>
        </w:rPr>
        <w:t>к настоящему Решению;</w:t>
      </w:r>
    </w:p>
    <w:p w:rsidR="005853D5" w:rsidRPr="005853D5" w:rsidRDefault="005853D5" w:rsidP="005853D5">
      <w:pPr>
        <w:widowControl w:val="0"/>
        <w:autoSpaceDE w:val="0"/>
        <w:autoSpaceDN w:val="0"/>
        <w:adjustRightInd w:val="0"/>
        <w:jc w:val="both"/>
        <w:rPr>
          <w:rFonts w:ascii="Arial" w:eastAsia="Calibri" w:hAnsi="Arial" w:cs="Arial"/>
          <w:sz w:val="20"/>
          <w:szCs w:val="20"/>
        </w:rPr>
      </w:pPr>
      <w:r w:rsidRPr="005853D5">
        <w:rPr>
          <w:rFonts w:ascii="Arial" w:eastAsia="Calibri" w:hAnsi="Arial" w:cs="Arial"/>
          <w:sz w:val="20"/>
          <w:szCs w:val="20"/>
        </w:rPr>
        <w:t xml:space="preserve">2)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2024 год и плановый период  2025 и 2026 годов </w:t>
      </w:r>
      <w:proofErr w:type="gramStart"/>
      <w:r w:rsidRPr="005853D5">
        <w:rPr>
          <w:rFonts w:ascii="Arial" w:eastAsia="Calibri" w:hAnsi="Arial" w:cs="Arial"/>
          <w:sz w:val="20"/>
          <w:szCs w:val="20"/>
        </w:rPr>
        <w:t xml:space="preserve">согласно </w:t>
      </w:r>
      <w:r w:rsidRPr="005853D5">
        <w:rPr>
          <w:rFonts w:ascii="Arial" w:eastAsia="Calibri" w:hAnsi="Arial" w:cs="Arial"/>
          <w:b/>
          <w:sz w:val="20"/>
          <w:szCs w:val="20"/>
        </w:rPr>
        <w:t>приложения</w:t>
      </w:r>
      <w:proofErr w:type="gramEnd"/>
      <w:r w:rsidRPr="005853D5">
        <w:rPr>
          <w:rFonts w:ascii="Arial" w:eastAsia="Calibri" w:hAnsi="Arial" w:cs="Arial"/>
          <w:b/>
          <w:sz w:val="20"/>
          <w:szCs w:val="20"/>
        </w:rPr>
        <w:t xml:space="preserve"> 4</w:t>
      </w:r>
      <w:r w:rsidRPr="005853D5">
        <w:rPr>
          <w:rFonts w:ascii="Arial" w:eastAsia="Calibri" w:hAnsi="Arial" w:cs="Arial"/>
          <w:sz w:val="20"/>
          <w:szCs w:val="20"/>
        </w:rPr>
        <w:t xml:space="preserve"> к настоящему Решению;</w:t>
      </w:r>
    </w:p>
    <w:p w:rsidR="005853D5" w:rsidRPr="005853D5" w:rsidRDefault="005853D5" w:rsidP="005853D5">
      <w:pPr>
        <w:widowControl w:val="0"/>
        <w:autoSpaceDE w:val="0"/>
        <w:autoSpaceDN w:val="0"/>
        <w:adjustRightInd w:val="0"/>
        <w:jc w:val="both"/>
        <w:rPr>
          <w:rFonts w:ascii="Arial" w:eastAsia="Calibri" w:hAnsi="Arial" w:cs="Arial"/>
          <w:sz w:val="20"/>
          <w:szCs w:val="20"/>
        </w:rPr>
      </w:pPr>
      <w:r w:rsidRPr="005853D5">
        <w:rPr>
          <w:rFonts w:ascii="Arial" w:eastAsia="Calibri" w:hAnsi="Arial" w:cs="Arial"/>
          <w:sz w:val="20"/>
          <w:szCs w:val="20"/>
        </w:rPr>
        <w:t xml:space="preserve">2. Утвердить ведомственную структуру расходов бюджета муниципального образования рабочий поселок Маслянино Маслянинского района Новосибирской области на 2024 год  и плановый период 2025 и 2026 годов </w:t>
      </w:r>
      <w:proofErr w:type="gramStart"/>
      <w:r w:rsidRPr="005853D5">
        <w:rPr>
          <w:rFonts w:ascii="Arial" w:eastAsia="Calibri" w:hAnsi="Arial" w:cs="Arial"/>
          <w:sz w:val="20"/>
          <w:szCs w:val="20"/>
        </w:rPr>
        <w:t xml:space="preserve">согласно </w:t>
      </w:r>
      <w:r w:rsidRPr="005853D5">
        <w:rPr>
          <w:rFonts w:ascii="Arial" w:eastAsia="Calibri" w:hAnsi="Arial" w:cs="Arial"/>
          <w:b/>
          <w:sz w:val="20"/>
          <w:szCs w:val="20"/>
        </w:rPr>
        <w:t>приложения</w:t>
      </w:r>
      <w:proofErr w:type="gramEnd"/>
      <w:r w:rsidRPr="005853D5">
        <w:rPr>
          <w:rFonts w:ascii="Arial" w:eastAsia="Calibri" w:hAnsi="Arial" w:cs="Arial"/>
          <w:b/>
          <w:sz w:val="20"/>
          <w:szCs w:val="20"/>
        </w:rPr>
        <w:t xml:space="preserve"> 5</w:t>
      </w:r>
      <w:r w:rsidRPr="005853D5">
        <w:rPr>
          <w:rFonts w:ascii="Arial" w:eastAsia="Calibri" w:hAnsi="Arial" w:cs="Arial"/>
          <w:sz w:val="20"/>
          <w:szCs w:val="20"/>
        </w:rPr>
        <w:t xml:space="preserve"> к настоящему Решению.</w:t>
      </w:r>
    </w:p>
    <w:p w:rsidR="005853D5" w:rsidRPr="005853D5" w:rsidRDefault="005853D5" w:rsidP="005853D5">
      <w:pPr>
        <w:widowControl w:val="0"/>
        <w:autoSpaceDE w:val="0"/>
        <w:autoSpaceDN w:val="0"/>
        <w:adjustRightInd w:val="0"/>
        <w:jc w:val="both"/>
        <w:rPr>
          <w:rFonts w:ascii="Arial" w:eastAsia="Calibri" w:hAnsi="Arial" w:cs="Arial"/>
          <w:sz w:val="20"/>
          <w:szCs w:val="20"/>
        </w:rPr>
      </w:pPr>
      <w:r w:rsidRPr="005853D5">
        <w:rPr>
          <w:rFonts w:ascii="Arial" w:eastAsia="Calibri" w:hAnsi="Arial" w:cs="Arial"/>
          <w:sz w:val="20"/>
          <w:szCs w:val="20"/>
        </w:rPr>
        <w:t>3. Утвердить общий объем бюджетных ассигнований, направленных на исполнение публичных нормативных обязательств за счет средств бюджета рабочего поселка Маслянино на 2024 год в сумме 401,6 тыс. рублей, на     2025 год в сумме 410,0 тыс. рублей и на 2026 год в сумме 410,0 тыс. рублей.</w:t>
      </w:r>
    </w:p>
    <w:p w:rsidR="005853D5" w:rsidRPr="005853D5" w:rsidRDefault="005853D5" w:rsidP="005853D5">
      <w:pPr>
        <w:widowControl w:val="0"/>
        <w:autoSpaceDE w:val="0"/>
        <w:autoSpaceDN w:val="0"/>
        <w:adjustRightInd w:val="0"/>
        <w:jc w:val="both"/>
        <w:rPr>
          <w:rFonts w:ascii="Arial" w:eastAsia="Calibri" w:hAnsi="Arial" w:cs="Arial"/>
          <w:sz w:val="20"/>
          <w:szCs w:val="20"/>
        </w:rPr>
      </w:pPr>
      <w:r w:rsidRPr="005853D5">
        <w:rPr>
          <w:rFonts w:ascii="Arial" w:eastAsia="Calibri" w:hAnsi="Arial" w:cs="Arial"/>
          <w:sz w:val="20"/>
          <w:szCs w:val="20"/>
        </w:rPr>
        <w:t xml:space="preserve">4. Утвердить объем и распределение бюджетных ассигнований бюджета муниципального образования рабочий поселок Маслянино, направленных на исполнение публичных нормативных обязательств на 2024 год и плановый период 2025-2026 годов </w:t>
      </w:r>
      <w:proofErr w:type="gramStart"/>
      <w:r w:rsidRPr="005853D5">
        <w:rPr>
          <w:rFonts w:ascii="Arial" w:eastAsia="Calibri" w:hAnsi="Arial" w:cs="Arial"/>
          <w:sz w:val="20"/>
          <w:szCs w:val="20"/>
        </w:rPr>
        <w:t xml:space="preserve">согласно </w:t>
      </w:r>
      <w:r w:rsidRPr="005853D5">
        <w:rPr>
          <w:rFonts w:ascii="Arial" w:eastAsia="Calibri" w:hAnsi="Arial" w:cs="Arial"/>
          <w:b/>
          <w:sz w:val="20"/>
          <w:szCs w:val="20"/>
        </w:rPr>
        <w:t>приложения</w:t>
      </w:r>
      <w:proofErr w:type="gramEnd"/>
      <w:r w:rsidRPr="005853D5">
        <w:rPr>
          <w:rFonts w:ascii="Arial" w:eastAsia="Calibri" w:hAnsi="Arial" w:cs="Arial"/>
          <w:b/>
          <w:sz w:val="20"/>
          <w:szCs w:val="20"/>
        </w:rPr>
        <w:t xml:space="preserve"> 6</w:t>
      </w:r>
      <w:r w:rsidRPr="005853D5">
        <w:rPr>
          <w:rFonts w:ascii="Arial" w:eastAsia="Calibri" w:hAnsi="Arial" w:cs="Arial"/>
          <w:sz w:val="20"/>
          <w:szCs w:val="20"/>
        </w:rPr>
        <w:t xml:space="preserve"> к настоящему Решению;</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          5. </w:t>
      </w:r>
      <w:proofErr w:type="gramStart"/>
      <w:r w:rsidRPr="005853D5">
        <w:rPr>
          <w:rFonts w:ascii="Arial" w:eastAsia="Calibri" w:hAnsi="Arial" w:cs="Arial"/>
          <w:sz w:val="20"/>
          <w:szCs w:val="20"/>
          <w:lang w:eastAsia="en-US"/>
        </w:rPr>
        <w:t xml:space="preserve">Установить, что субсидии юридическим лицам, индивидуальным предпринимателям и физическим лицам - производителям товаров (работ, услуг) предоставляются в случаях, предусмотренных нормативно-правовыми актами рабочего поселка Маслянино Маслянинского района Новосибирской области, и в пределах бюджетных ассигнований, предусмотренных ведомственной структурой расходов местного бюджета на 2024 год и плановый период 2025-2026 годов по соответствующим целевым статьям и виду расходов согласно </w:t>
      </w:r>
      <w:r w:rsidRPr="005853D5">
        <w:rPr>
          <w:rFonts w:ascii="Arial" w:eastAsia="Calibri" w:hAnsi="Arial" w:cs="Arial"/>
          <w:b/>
          <w:sz w:val="20"/>
          <w:szCs w:val="20"/>
          <w:lang w:eastAsia="en-US"/>
        </w:rPr>
        <w:t>приложения 5</w:t>
      </w:r>
      <w:r w:rsidRPr="005853D5">
        <w:rPr>
          <w:rFonts w:ascii="Arial" w:eastAsia="Calibri" w:hAnsi="Arial" w:cs="Arial"/>
          <w:sz w:val="20"/>
          <w:szCs w:val="20"/>
          <w:lang w:eastAsia="en-US"/>
        </w:rPr>
        <w:t xml:space="preserve"> к настоящему Решению, в</w:t>
      </w:r>
      <w:proofErr w:type="gramEnd"/>
      <w:r w:rsidRPr="005853D5">
        <w:rPr>
          <w:rFonts w:ascii="Arial" w:eastAsia="Calibri" w:hAnsi="Arial" w:cs="Arial"/>
          <w:sz w:val="20"/>
          <w:szCs w:val="20"/>
          <w:lang w:eastAsia="en-US"/>
        </w:rPr>
        <w:t xml:space="preserve"> </w:t>
      </w:r>
      <w:proofErr w:type="gramStart"/>
      <w:r w:rsidRPr="005853D5">
        <w:rPr>
          <w:rFonts w:ascii="Arial" w:eastAsia="Calibri" w:hAnsi="Arial" w:cs="Arial"/>
          <w:sz w:val="20"/>
          <w:szCs w:val="20"/>
          <w:lang w:eastAsia="en-US"/>
        </w:rPr>
        <w:t>порядке</w:t>
      </w:r>
      <w:proofErr w:type="gramEnd"/>
      <w:r w:rsidRPr="005853D5">
        <w:rPr>
          <w:rFonts w:ascii="Arial" w:eastAsia="Calibri" w:hAnsi="Arial" w:cs="Arial"/>
          <w:sz w:val="20"/>
          <w:szCs w:val="20"/>
          <w:lang w:eastAsia="en-US"/>
        </w:rPr>
        <w:t>, установленном администрацией рабочего поселка Маслянино Маслянинского района Новосибирской области;</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       6.</w:t>
      </w:r>
      <w:r w:rsidRPr="005853D5">
        <w:rPr>
          <w:rFonts w:ascii="Arial" w:eastAsia="Calibri" w:hAnsi="Arial" w:cs="Arial"/>
          <w:sz w:val="20"/>
          <w:szCs w:val="20"/>
          <w:lang w:val="en-US" w:eastAsia="en-US"/>
        </w:rPr>
        <w:t> </w:t>
      </w:r>
      <w:r w:rsidRPr="005853D5">
        <w:rPr>
          <w:rFonts w:ascii="Arial" w:eastAsia="Calibri" w:hAnsi="Arial" w:cs="Arial"/>
          <w:sz w:val="20"/>
          <w:szCs w:val="20"/>
          <w:lang w:eastAsia="en-US"/>
        </w:rPr>
        <w:t xml:space="preserve">Установить, что в 2024 году и плановом периоде 2025-2026 годах за счет средств  бюджета рабочего поселка Маслянино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рабочего поселка Маслянино. Выполнение бюджетными учреждениями, муниципальными автономными, казенными учреждениями рабочего поселка Маслянино и иными </w:t>
      </w:r>
      <w:r w:rsidRPr="005853D5">
        <w:rPr>
          <w:rFonts w:ascii="Arial" w:eastAsia="Calibri" w:hAnsi="Arial" w:cs="Arial"/>
          <w:sz w:val="20"/>
          <w:szCs w:val="20"/>
          <w:lang w:eastAsia="en-US"/>
        </w:rPr>
        <w:lastRenderedPageBreak/>
        <w:t>юридическими лицами муниципальных услуг осуществляется в соответствии с муниципальным заданием, сформированным в соответствии с порядком формирования муниципального задания, установленным администрацией рабочего поселка Маслянино.</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        7. Утвердить объем бюджетных ассигнований на дорожное хозяйство (дорожные фонды) на 2024 год в сумме 36 952,0 тыс. руб., плановый период 2025 год в сумме 13 156,2 тыс. руб., на 2026 год в сумме 15 602,9 тыс. руб.</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        </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r w:rsidRPr="005853D5">
        <w:rPr>
          <w:rFonts w:ascii="Arial" w:eastAsia="Calibri" w:hAnsi="Arial" w:cs="Arial"/>
          <w:b/>
          <w:sz w:val="20"/>
          <w:szCs w:val="20"/>
          <w:lang w:eastAsia="en-US"/>
        </w:rPr>
        <w:t>Статья 5. Особенности заключения и оплаты договоров (муниципальных контрактов)</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1. Заключение и оплата муниципальными казенными учреждениями рабочего поселка Маслянино, органами местного самоуправления рабочего поселка Маслянино  договоров, исполнение которых осуществляется за счет средств местного бюджета, производятся в пределах доведенных им лимитов бюджетных обязательств в соответствии с классификацией расходов бюджета и с учетом принятых и неисполненных обязательств.</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2. Установить, что органы местного самоуправления рабочего поселка Маслянино при заключении договоров (муниципальных контрактов) на поставку товаров (работ, услуг) вправе предусматривать авансовые платежи:</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 1) в размере 100 процентов цены договора (муниципального контракта) - по договорам (муниципальным контрактам):</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а)  о предоставлении услуг связи;</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      б)  о подписке на печатные издания и об их приобретении;</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в)  об обучении на курсах повышения квалификации; </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г)  о приобретении авиа - и железнодорожных билетов, билетов для проезда городским и пригородным транспортом, путевок на санаторно-курортное лечение,      </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д) по договорам обязательного страхования гражданской ответственности владельцев транспортных средств;</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е) а также по договорам, подлежащим оплате за счет средств, полученных от предпринимательской и иной приносящей доход деятельности;</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      ж) аренды;</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з) об оплате нотариальных действий и иных услуг, оказываемых при осуществлении нотариальных действий;</w:t>
      </w:r>
    </w:p>
    <w:p w:rsidR="005853D5" w:rsidRPr="005853D5" w:rsidRDefault="005853D5" w:rsidP="005853D5">
      <w:pPr>
        <w:widowControl w:val="0"/>
        <w:autoSpaceDE w:val="0"/>
        <w:autoSpaceDN w:val="0"/>
        <w:adjustRightInd w:val="0"/>
        <w:jc w:val="both"/>
        <w:rPr>
          <w:rFonts w:ascii="Arial" w:eastAsia="Calibri" w:hAnsi="Arial" w:cs="Arial"/>
          <w:sz w:val="20"/>
          <w:szCs w:val="20"/>
        </w:rPr>
      </w:pPr>
      <w:r w:rsidRPr="005853D5">
        <w:rPr>
          <w:rFonts w:ascii="Arial" w:eastAsia="Calibri" w:hAnsi="Arial" w:cs="Arial"/>
          <w:sz w:val="20"/>
          <w:szCs w:val="20"/>
        </w:rPr>
        <w:t xml:space="preserve">  2)  в размере 90 процентов цены договора (муниципального контракта) - по договорам (муниципальным контрактам) об осуществлении технологического присоединения к электрическим сетям;</w:t>
      </w:r>
    </w:p>
    <w:p w:rsidR="005853D5" w:rsidRPr="005853D5" w:rsidRDefault="005853D5" w:rsidP="005853D5">
      <w:pPr>
        <w:widowControl w:val="0"/>
        <w:autoSpaceDE w:val="0"/>
        <w:autoSpaceDN w:val="0"/>
        <w:adjustRightInd w:val="0"/>
        <w:jc w:val="both"/>
        <w:rPr>
          <w:rFonts w:ascii="Arial" w:eastAsia="Calibri" w:hAnsi="Arial" w:cs="Arial"/>
          <w:sz w:val="20"/>
          <w:szCs w:val="20"/>
        </w:rPr>
      </w:pPr>
      <w:r w:rsidRPr="005853D5">
        <w:rPr>
          <w:rFonts w:ascii="Arial" w:eastAsia="Calibri" w:hAnsi="Arial" w:cs="Arial"/>
          <w:sz w:val="20"/>
          <w:szCs w:val="20"/>
        </w:rPr>
        <w:t xml:space="preserve">  3) в размере 20 процентов цены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  4) в размере 100 процентов цены договора (муниципального контракта) - по распоряжению Правительства Новосибирской области или администрации рабочего поселка Маслянино Маслянинского района Новосибирской области.</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r w:rsidRPr="005853D5">
        <w:rPr>
          <w:rFonts w:ascii="Arial" w:eastAsia="Calibri" w:hAnsi="Arial" w:cs="Arial"/>
          <w:b/>
          <w:sz w:val="20"/>
          <w:szCs w:val="20"/>
          <w:lang w:eastAsia="en-US"/>
        </w:rPr>
        <w:t>Статья 6. Особенности учета средств, поступающих во временное распоряжение учреждений рабочего поселка Маслянино</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     Установить, что средства, поступающие во временное распоряжение муниципальных учреждений, учитываются на лицевых счетах, открытых им в администрации рабочего поселка Маслянино, в порядке, установленном администрацией рабочего поселка Маслянино Маслянинского района Новосибирской области.</w:t>
      </w:r>
    </w:p>
    <w:p w:rsidR="005853D5" w:rsidRPr="005853D5" w:rsidRDefault="005853D5" w:rsidP="005853D5">
      <w:pPr>
        <w:autoSpaceDE w:val="0"/>
        <w:autoSpaceDN w:val="0"/>
        <w:adjustRightInd w:val="0"/>
        <w:jc w:val="both"/>
        <w:rPr>
          <w:rFonts w:ascii="Arial" w:eastAsia="Calibri" w:hAnsi="Arial" w:cs="Arial"/>
          <w:sz w:val="20"/>
          <w:szCs w:val="20"/>
          <w:lang w:eastAsia="en-US"/>
        </w:rPr>
      </w:pPr>
    </w:p>
    <w:p w:rsidR="005853D5" w:rsidRPr="005853D5" w:rsidRDefault="005853D5" w:rsidP="005853D5">
      <w:pPr>
        <w:widowControl w:val="0"/>
        <w:autoSpaceDE w:val="0"/>
        <w:autoSpaceDN w:val="0"/>
        <w:adjustRightInd w:val="0"/>
        <w:jc w:val="both"/>
        <w:outlineLvl w:val="0"/>
        <w:rPr>
          <w:rFonts w:ascii="Arial" w:eastAsia="Calibri" w:hAnsi="Arial" w:cs="Arial"/>
          <w:b/>
          <w:sz w:val="20"/>
          <w:szCs w:val="20"/>
        </w:rPr>
      </w:pPr>
      <w:r w:rsidRPr="005853D5">
        <w:rPr>
          <w:rFonts w:ascii="Arial" w:eastAsia="Calibri" w:hAnsi="Arial" w:cs="Arial"/>
          <w:b/>
          <w:sz w:val="20"/>
          <w:szCs w:val="20"/>
        </w:rPr>
        <w:t xml:space="preserve">       Статья 7. Особенности доведения лимитов бюджетных обязательств и санкционирования оплаты денежных обязательств</w:t>
      </w:r>
    </w:p>
    <w:p w:rsidR="005853D5" w:rsidRPr="005853D5" w:rsidRDefault="005853D5" w:rsidP="005853D5">
      <w:pPr>
        <w:widowControl w:val="0"/>
        <w:autoSpaceDE w:val="0"/>
        <w:autoSpaceDN w:val="0"/>
        <w:adjustRightInd w:val="0"/>
        <w:jc w:val="both"/>
        <w:rPr>
          <w:rFonts w:ascii="Arial" w:eastAsia="Calibri" w:hAnsi="Arial" w:cs="Arial"/>
          <w:sz w:val="20"/>
          <w:szCs w:val="20"/>
        </w:rPr>
      </w:pP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1.    </w:t>
      </w:r>
      <w:proofErr w:type="gramStart"/>
      <w:r w:rsidRPr="005853D5">
        <w:rPr>
          <w:rFonts w:ascii="Arial" w:eastAsia="Calibri" w:hAnsi="Arial" w:cs="Arial"/>
          <w:sz w:val="20"/>
          <w:szCs w:val="20"/>
          <w:lang w:eastAsia="en-US"/>
        </w:rPr>
        <w:t>Установить, что при отсутствии Решения сессии и (или) иного нормативного правового акта рабочего поселка  Маслянино, устанавливающего расходные обязательства рабочего поселка Маслянино, доведение лимитов бюджетных обязательств по соответствующим расходам бюджета до главных распорядителей средств бюджета поселения осуществляется Администрацией рабочего поселка Маслянино Маслянинского района после принятия соответствующего Решения сессии и (или) иного нормативного правового акта.</w:t>
      </w:r>
      <w:proofErr w:type="gramEnd"/>
    </w:p>
    <w:p w:rsidR="005853D5" w:rsidRPr="005853D5" w:rsidRDefault="005853D5" w:rsidP="005853D5">
      <w:pPr>
        <w:autoSpaceDE w:val="0"/>
        <w:autoSpaceDN w:val="0"/>
        <w:adjustRightInd w:val="0"/>
        <w:jc w:val="both"/>
        <w:rPr>
          <w:rFonts w:ascii="Arial" w:hAnsi="Arial" w:cs="Arial"/>
          <w:sz w:val="20"/>
          <w:szCs w:val="20"/>
        </w:rPr>
      </w:pPr>
      <w:r w:rsidRPr="005853D5">
        <w:rPr>
          <w:rFonts w:ascii="Arial" w:eastAsia="Calibri" w:hAnsi="Arial" w:cs="Arial"/>
          <w:sz w:val="20"/>
          <w:szCs w:val="20"/>
          <w:lang w:eastAsia="en-US"/>
        </w:rPr>
        <w:t>2. Установить, что при отсутствии нормативного правового акта, регламентирующего порядок расходного обязательства, санкционирование оплаты денежных обязательств осуществляется после принятия соответствующего нормативного правового акта рабочего поселка Маслянино.</w:t>
      </w:r>
    </w:p>
    <w:p w:rsidR="005853D5" w:rsidRPr="005853D5" w:rsidRDefault="005853D5" w:rsidP="005853D5">
      <w:pPr>
        <w:autoSpaceDE w:val="0"/>
        <w:autoSpaceDN w:val="0"/>
        <w:adjustRightInd w:val="0"/>
        <w:jc w:val="both"/>
        <w:rPr>
          <w:rFonts w:ascii="Arial" w:eastAsia="Calibri" w:hAnsi="Arial" w:cs="Arial"/>
          <w:sz w:val="20"/>
          <w:szCs w:val="20"/>
          <w:lang w:eastAsia="en-US"/>
        </w:rPr>
      </w:pPr>
    </w:p>
    <w:p w:rsidR="005853D5" w:rsidRPr="005853D5" w:rsidRDefault="005853D5" w:rsidP="005853D5">
      <w:pPr>
        <w:widowControl w:val="0"/>
        <w:autoSpaceDE w:val="0"/>
        <w:autoSpaceDN w:val="0"/>
        <w:adjustRightInd w:val="0"/>
        <w:jc w:val="both"/>
        <w:outlineLvl w:val="0"/>
        <w:rPr>
          <w:rFonts w:ascii="Arial" w:eastAsia="Calibri" w:hAnsi="Arial" w:cs="Arial"/>
          <w:b/>
          <w:sz w:val="20"/>
          <w:szCs w:val="20"/>
        </w:rPr>
      </w:pPr>
      <w:r w:rsidRPr="005853D5">
        <w:rPr>
          <w:rFonts w:ascii="Arial" w:eastAsia="Calibri" w:hAnsi="Arial" w:cs="Arial"/>
          <w:b/>
          <w:sz w:val="20"/>
          <w:szCs w:val="20"/>
        </w:rPr>
        <w:t xml:space="preserve">Статья 8. </w:t>
      </w:r>
      <w:proofErr w:type="spellStart"/>
      <w:r w:rsidRPr="005853D5">
        <w:rPr>
          <w:rFonts w:ascii="Arial" w:eastAsia="Calibri" w:hAnsi="Arial" w:cs="Arial"/>
          <w:b/>
          <w:sz w:val="20"/>
          <w:szCs w:val="20"/>
        </w:rPr>
        <w:t>Софинансирование</w:t>
      </w:r>
      <w:proofErr w:type="spellEnd"/>
      <w:r w:rsidRPr="005853D5">
        <w:rPr>
          <w:rFonts w:ascii="Arial" w:eastAsia="Calibri" w:hAnsi="Arial" w:cs="Arial"/>
          <w:b/>
          <w:sz w:val="20"/>
          <w:szCs w:val="20"/>
        </w:rPr>
        <w:t xml:space="preserve"> расходов, осуществляемых за счет средств областного бюджета</w:t>
      </w:r>
    </w:p>
    <w:p w:rsidR="005853D5" w:rsidRPr="005853D5" w:rsidRDefault="005853D5" w:rsidP="005853D5">
      <w:pPr>
        <w:widowControl w:val="0"/>
        <w:autoSpaceDE w:val="0"/>
        <w:autoSpaceDN w:val="0"/>
        <w:adjustRightInd w:val="0"/>
        <w:jc w:val="both"/>
        <w:rPr>
          <w:rFonts w:ascii="Arial" w:eastAsia="Calibri" w:hAnsi="Arial" w:cs="Arial"/>
          <w:sz w:val="20"/>
          <w:szCs w:val="20"/>
        </w:rPr>
      </w:pPr>
    </w:p>
    <w:p w:rsidR="005853D5" w:rsidRPr="005853D5" w:rsidRDefault="005853D5" w:rsidP="005853D5">
      <w:pPr>
        <w:widowControl w:val="0"/>
        <w:autoSpaceDE w:val="0"/>
        <w:autoSpaceDN w:val="0"/>
        <w:adjustRightInd w:val="0"/>
        <w:jc w:val="both"/>
        <w:outlineLvl w:val="0"/>
        <w:rPr>
          <w:rFonts w:ascii="Arial" w:eastAsia="Calibri" w:hAnsi="Arial" w:cs="Arial"/>
          <w:sz w:val="20"/>
          <w:szCs w:val="20"/>
        </w:rPr>
      </w:pPr>
      <w:proofErr w:type="gramStart"/>
      <w:r w:rsidRPr="005853D5">
        <w:rPr>
          <w:rFonts w:ascii="Arial" w:eastAsia="Calibri" w:hAnsi="Arial" w:cs="Arial"/>
          <w:sz w:val="20"/>
          <w:szCs w:val="20"/>
        </w:rPr>
        <w:t xml:space="preserve">Установить, что фактический объем расходов бюджета рабочего поселка Маслянино, для </w:t>
      </w:r>
      <w:proofErr w:type="spellStart"/>
      <w:r w:rsidRPr="005853D5">
        <w:rPr>
          <w:rFonts w:ascii="Arial" w:eastAsia="Calibri" w:hAnsi="Arial" w:cs="Arial"/>
          <w:sz w:val="20"/>
          <w:szCs w:val="20"/>
        </w:rPr>
        <w:lastRenderedPageBreak/>
        <w:t>софинансирования</w:t>
      </w:r>
      <w:proofErr w:type="spellEnd"/>
      <w:r w:rsidRPr="005853D5">
        <w:rPr>
          <w:rFonts w:ascii="Arial" w:eastAsia="Calibri" w:hAnsi="Arial" w:cs="Arial"/>
          <w:sz w:val="20"/>
          <w:szCs w:val="20"/>
        </w:rPr>
        <w:t xml:space="preserve"> которых представляются субсидии из областного бюджета, определяется соответствующими главными распорядителями средств областного бюджета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законами Новосибирской области, нормативными правовыми актами Правительства Новосибирской области, областных органов исполнительной власти.</w:t>
      </w:r>
      <w:proofErr w:type="gramEnd"/>
    </w:p>
    <w:p w:rsidR="005853D5" w:rsidRPr="005853D5" w:rsidRDefault="005853D5" w:rsidP="005853D5">
      <w:pPr>
        <w:autoSpaceDE w:val="0"/>
        <w:autoSpaceDN w:val="0"/>
        <w:adjustRightInd w:val="0"/>
        <w:jc w:val="both"/>
        <w:rPr>
          <w:rFonts w:ascii="Arial" w:eastAsia="Calibri" w:hAnsi="Arial" w:cs="Arial"/>
          <w:sz w:val="20"/>
          <w:szCs w:val="20"/>
          <w:lang w:eastAsia="en-US"/>
        </w:rPr>
      </w:pPr>
    </w:p>
    <w:p w:rsidR="005853D5" w:rsidRPr="005853D5" w:rsidRDefault="005853D5" w:rsidP="005853D5">
      <w:pPr>
        <w:autoSpaceDE w:val="0"/>
        <w:autoSpaceDN w:val="0"/>
        <w:adjustRightInd w:val="0"/>
        <w:jc w:val="both"/>
        <w:rPr>
          <w:rFonts w:ascii="Arial" w:eastAsia="Calibri" w:hAnsi="Arial" w:cs="Arial"/>
          <w:b/>
          <w:sz w:val="20"/>
          <w:szCs w:val="20"/>
          <w:lang w:eastAsia="en-US"/>
        </w:rPr>
      </w:pPr>
      <w:r w:rsidRPr="005853D5">
        <w:rPr>
          <w:rFonts w:ascii="Arial" w:eastAsia="Calibri" w:hAnsi="Arial" w:cs="Arial"/>
          <w:b/>
          <w:sz w:val="20"/>
          <w:szCs w:val="20"/>
          <w:lang w:eastAsia="en-US"/>
        </w:rPr>
        <w:t xml:space="preserve">          Статья 9. Межбюджетные трансферты, передаваемые из  бюджета рабочего поселка Маслянино Маслянинского района Новосибирской области.</w:t>
      </w:r>
    </w:p>
    <w:p w:rsidR="005853D5" w:rsidRPr="005853D5" w:rsidRDefault="005853D5" w:rsidP="005853D5">
      <w:pPr>
        <w:autoSpaceDE w:val="0"/>
        <w:autoSpaceDN w:val="0"/>
        <w:adjustRightInd w:val="0"/>
        <w:jc w:val="both"/>
        <w:rPr>
          <w:rFonts w:ascii="Arial" w:eastAsia="Calibri" w:hAnsi="Arial" w:cs="Arial"/>
          <w:b/>
          <w:sz w:val="20"/>
          <w:szCs w:val="20"/>
          <w:lang w:eastAsia="en-US"/>
        </w:rPr>
      </w:pP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1. Утвердить объем межбюджетных трансфертов, предоставляемых бюджету муниципального района из бюджета рабочего поселка Маслянино:</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1) на 2024 год в сумме 655,0 тыс. рублей;</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2) на 2025 год в сумме 135,0 тыс. рублей, на 2026 год в сумме 135,0  тыс. рублей.</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2. Утвердить распределение иных межбюджетных трансфертов, перечисляемых в бюджет муниципального района, </w:t>
      </w:r>
      <w:proofErr w:type="gramStart"/>
      <w:r w:rsidRPr="005853D5">
        <w:rPr>
          <w:rFonts w:ascii="Arial" w:eastAsia="Calibri" w:hAnsi="Arial" w:cs="Arial"/>
          <w:sz w:val="20"/>
          <w:szCs w:val="20"/>
          <w:lang w:eastAsia="en-US"/>
        </w:rPr>
        <w:t>согласно</w:t>
      </w:r>
      <w:proofErr w:type="gramEnd"/>
      <w:r w:rsidRPr="005853D5">
        <w:rPr>
          <w:rFonts w:ascii="Arial" w:eastAsia="Calibri" w:hAnsi="Arial" w:cs="Arial"/>
          <w:sz w:val="20"/>
          <w:szCs w:val="20"/>
          <w:lang w:eastAsia="en-US"/>
        </w:rPr>
        <w:t xml:space="preserve"> заключенных соглашений на 2024 год и плановый период 2025-2026 годов согласно  </w:t>
      </w:r>
      <w:r w:rsidRPr="005853D5">
        <w:rPr>
          <w:rFonts w:ascii="Arial" w:eastAsia="Calibri" w:hAnsi="Arial" w:cs="Arial"/>
          <w:b/>
          <w:sz w:val="20"/>
          <w:szCs w:val="20"/>
          <w:lang w:eastAsia="en-US"/>
        </w:rPr>
        <w:t xml:space="preserve">приложения 7 </w:t>
      </w:r>
      <w:r w:rsidRPr="005853D5">
        <w:rPr>
          <w:rFonts w:ascii="Arial" w:eastAsia="Calibri" w:hAnsi="Arial" w:cs="Arial"/>
          <w:sz w:val="20"/>
          <w:szCs w:val="20"/>
          <w:lang w:eastAsia="en-US"/>
        </w:rPr>
        <w:t>к настоящему Решению.</w:t>
      </w:r>
    </w:p>
    <w:p w:rsidR="005853D5" w:rsidRPr="005853D5" w:rsidRDefault="005853D5" w:rsidP="005853D5">
      <w:pPr>
        <w:autoSpaceDE w:val="0"/>
        <w:autoSpaceDN w:val="0"/>
        <w:adjustRightInd w:val="0"/>
        <w:jc w:val="both"/>
        <w:rPr>
          <w:rFonts w:ascii="Arial" w:eastAsia="Calibri" w:hAnsi="Arial" w:cs="Arial"/>
          <w:sz w:val="20"/>
          <w:szCs w:val="20"/>
          <w:lang w:eastAsia="en-US"/>
        </w:rPr>
      </w:pP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r w:rsidRPr="005853D5">
        <w:rPr>
          <w:rFonts w:ascii="Arial" w:eastAsia="Calibri" w:hAnsi="Arial" w:cs="Arial"/>
          <w:b/>
          <w:sz w:val="20"/>
          <w:szCs w:val="20"/>
          <w:lang w:eastAsia="en-US"/>
        </w:rPr>
        <w:t>Статья 10. Источники финансирования дефицита бюджета рабочего поселка Маслянино</w:t>
      </w:r>
    </w:p>
    <w:p w:rsidR="005853D5" w:rsidRPr="005853D5" w:rsidRDefault="005853D5" w:rsidP="005853D5">
      <w:pPr>
        <w:autoSpaceDE w:val="0"/>
        <w:autoSpaceDN w:val="0"/>
        <w:adjustRightInd w:val="0"/>
        <w:jc w:val="both"/>
        <w:rPr>
          <w:rFonts w:ascii="Arial" w:eastAsia="Calibri" w:hAnsi="Arial" w:cs="Arial"/>
          <w:sz w:val="20"/>
          <w:szCs w:val="20"/>
          <w:lang w:eastAsia="en-US"/>
        </w:rPr>
      </w:pP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Утвердить источники финансирования дефицита местного бюджета рабочего поселка Маслянино на 2024 год и плановый период 2025-2026 годов согласно </w:t>
      </w:r>
      <w:r w:rsidRPr="005853D5">
        <w:rPr>
          <w:rFonts w:ascii="Arial" w:eastAsia="Calibri" w:hAnsi="Arial" w:cs="Arial"/>
          <w:b/>
          <w:sz w:val="20"/>
          <w:szCs w:val="20"/>
          <w:lang w:eastAsia="en-US"/>
        </w:rPr>
        <w:t>приложению 8</w:t>
      </w:r>
      <w:r w:rsidRPr="005853D5">
        <w:rPr>
          <w:rFonts w:ascii="Arial" w:eastAsia="Calibri" w:hAnsi="Arial" w:cs="Arial"/>
          <w:sz w:val="20"/>
          <w:szCs w:val="20"/>
          <w:lang w:eastAsia="en-US"/>
        </w:rPr>
        <w:t xml:space="preserve"> к настоящему Решению.</w:t>
      </w:r>
    </w:p>
    <w:p w:rsidR="005853D5" w:rsidRPr="005853D5" w:rsidRDefault="005853D5" w:rsidP="005853D5">
      <w:pPr>
        <w:autoSpaceDE w:val="0"/>
        <w:autoSpaceDN w:val="0"/>
        <w:adjustRightInd w:val="0"/>
        <w:jc w:val="both"/>
        <w:rPr>
          <w:rFonts w:ascii="Arial" w:eastAsia="Calibri" w:hAnsi="Arial" w:cs="Arial"/>
          <w:sz w:val="20"/>
          <w:szCs w:val="20"/>
          <w:lang w:eastAsia="en-US"/>
        </w:rPr>
      </w:pP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r w:rsidRPr="005853D5">
        <w:rPr>
          <w:rFonts w:ascii="Arial" w:eastAsia="Calibri" w:hAnsi="Arial" w:cs="Arial"/>
          <w:b/>
          <w:sz w:val="20"/>
          <w:szCs w:val="20"/>
          <w:lang w:eastAsia="en-US"/>
        </w:rPr>
        <w:t>Статья 11. Муниципальные внутренние заимствования рабочего поселка Маслянино</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1. Утвердить Программу муниципальных внутренних заимствований рабочего поселка Маслянино на 2024 год и плановый период 2025-2026 годов согласно </w:t>
      </w:r>
      <w:r w:rsidRPr="005853D5">
        <w:rPr>
          <w:rFonts w:ascii="Arial" w:eastAsia="Calibri" w:hAnsi="Arial" w:cs="Arial"/>
          <w:b/>
          <w:sz w:val="20"/>
          <w:szCs w:val="20"/>
          <w:lang w:eastAsia="en-US"/>
        </w:rPr>
        <w:t>приложению 9</w:t>
      </w:r>
      <w:r w:rsidRPr="005853D5">
        <w:rPr>
          <w:rFonts w:ascii="Arial" w:eastAsia="Calibri" w:hAnsi="Arial" w:cs="Arial"/>
          <w:sz w:val="20"/>
          <w:szCs w:val="20"/>
          <w:lang w:eastAsia="en-US"/>
        </w:rPr>
        <w:t xml:space="preserve"> к настоящему Решению.</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2. Кредитные организации для оказания услуг по предоставлению рабочему поселку Маслянино кредитных ресурсов в соответствии 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определяются по результатам проведения торгов на право заключения муниципальных контрактов.</w:t>
      </w:r>
    </w:p>
    <w:p w:rsidR="005853D5" w:rsidRPr="005853D5" w:rsidRDefault="005853D5" w:rsidP="005853D5">
      <w:pPr>
        <w:autoSpaceDE w:val="0"/>
        <w:autoSpaceDN w:val="0"/>
        <w:adjustRightInd w:val="0"/>
        <w:jc w:val="both"/>
        <w:rPr>
          <w:rFonts w:ascii="Arial" w:eastAsia="Calibri" w:hAnsi="Arial" w:cs="Arial"/>
          <w:sz w:val="20"/>
          <w:szCs w:val="20"/>
          <w:lang w:eastAsia="en-US"/>
        </w:rPr>
      </w:pP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r w:rsidRPr="005853D5">
        <w:rPr>
          <w:rFonts w:ascii="Arial" w:eastAsia="Calibri" w:hAnsi="Arial" w:cs="Arial"/>
          <w:b/>
          <w:sz w:val="20"/>
          <w:szCs w:val="20"/>
          <w:lang w:eastAsia="en-US"/>
        </w:rPr>
        <w:t>Статья 12. Предоставление муниципальных гарантий рабочего поселка Маслянино</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b/>
          <w:sz w:val="20"/>
          <w:szCs w:val="20"/>
          <w:lang w:eastAsia="en-US"/>
        </w:rPr>
        <w:t xml:space="preserve">          </w:t>
      </w:r>
      <w:r w:rsidRPr="005853D5">
        <w:rPr>
          <w:rFonts w:ascii="Arial" w:eastAsia="Calibri" w:hAnsi="Arial" w:cs="Arial"/>
          <w:sz w:val="20"/>
          <w:szCs w:val="20"/>
          <w:lang w:eastAsia="en-US"/>
        </w:rPr>
        <w:t xml:space="preserve">Утвердить Программу муниципальных гарантий рабочего поселка Маслянино в валюте Российской Федерации на 2024 год и плановый период 2025-2026 годов согласно </w:t>
      </w:r>
      <w:r w:rsidRPr="005853D5">
        <w:rPr>
          <w:rFonts w:ascii="Arial" w:eastAsia="Calibri" w:hAnsi="Arial" w:cs="Arial"/>
          <w:b/>
          <w:sz w:val="20"/>
          <w:szCs w:val="20"/>
          <w:lang w:eastAsia="en-US"/>
        </w:rPr>
        <w:t>приложению 10</w:t>
      </w:r>
      <w:r w:rsidRPr="005853D5">
        <w:rPr>
          <w:rFonts w:ascii="Arial" w:eastAsia="Calibri" w:hAnsi="Arial" w:cs="Arial"/>
          <w:sz w:val="20"/>
          <w:szCs w:val="20"/>
          <w:lang w:eastAsia="en-US"/>
        </w:rPr>
        <w:t xml:space="preserve"> к настоящему Решению.</w:t>
      </w:r>
    </w:p>
    <w:p w:rsidR="005853D5" w:rsidRPr="005853D5" w:rsidRDefault="005853D5" w:rsidP="005853D5">
      <w:pPr>
        <w:autoSpaceDE w:val="0"/>
        <w:autoSpaceDN w:val="0"/>
        <w:adjustRightInd w:val="0"/>
        <w:jc w:val="both"/>
        <w:rPr>
          <w:rFonts w:ascii="Arial" w:eastAsia="Calibri" w:hAnsi="Arial" w:cs="Arial"/>
          <w:sz w:val="20"/>
          <w:szCs w:val="20"/>
          <w:lang w:eastAsia="en-US"/>
        </w:rPr>
      </w:pP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r w:rsidRPr="005853D5">
        <w:rPr>
          <w:rFonts w:ascii="Arial" w:eastAsia="Calibri" w:hAnsi="Arial" w:cs="Arial"/>
          <w:b/>
          <w:sz w:val="20"/>
          <w:szCs w:val="20"/>
          <w:lang w:eastAsia="en-US"/>
        </w:rPr>
        <w:t>Статья 13. Ассигнования на капитальные вложения из бюджета рабочего поселка Маслянино</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 xml:space="preserve">Утвердить распределение ассигнований на капитальные вложения из  бюджета рабочего поселка Маслянино по направлениям и объектам на 2024 год и плановый период 2025-2026 годов согласно </w:t>
      </w:r>
      <w:r w:rsidRPr="005853D5">
        <w:rPr>
          <w:rFonts w:ascii="Arial" w:eastAsia="Calibri" w:hAnsi="Arial" w:cs="Arial"/>
          <w:b/>
          <w:sz w:val="20"/>
          <w:szCs w:val="20"/>
          <w:lang w:eastAsia="en-US"/>
        </w:rPr>
        <w:t>приложению 11</w:t>
      </w:r>
      <w:r w:rsidRPr="005853D5">
        <w:rPr>
          <w:rFonts w:ascii="Arial" w:eastAsia="Calibri" w:hAnsi="Arial" w:cs="Arial"/>
          <w:sz w:val="20"/>
          <w:szCs w:val="20"/>
          <w:lang w:eastAsia="en-US"/>
        </w:rPr>
        <w:t xml:space="preserve"> к настоящему Решению.</w:t>
      </w:r>
    </w:p>
    <w:p w:rsidR="005853D5" w:rsidRPr="005853D5" w:rsidRDefault="005853D5" w:rsidP="005853D5">
      <w:pPr>
        <w:autoSpaceDE w:val="0"/>
        <w:autoSpaceDN w:val="0"/>
        <w:adjustRightInd w:val="0"/>
        <w:jc w:val="both"/>
        <w:rPr>
          <w:rFonts w:ascii="Arial" w:eastAsia="Calibri" w:hAnsi="Arial" w:cs="Arial"/>
          <w:sz w:val="20"/>
          <w:szCs w:val="20"/>
          <w:lang w:eastAsia="en-US"/>
        </w:rPr>
      </w:pP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r w:rsidRPr="005853D5">
        <w:rPr>
          <w:rFonts w:ascii="Arial" w:eastAsia="Calibri" w:hAnsi="Arial" w:cs="Arial"/>
          <w:b/>
          <w:sz w:val="20"/>
          <w:szCs w:val="20"/>
          <w:lang w:eastAsia="en-US"/>
        </w:rPr>
        <w:t>Статья 14. Муниципальные программы рабочего поселка Маслянино</w:t>
      </w:r>
    </w:p>
    <w:p w:rsidR="005853D5" w:rsidRPr="005853D5" w:rsidRDefault="005853D5" w:rsidP="005853D5">
      <w:pPr>
        <w:autoSpaceDE w:val="0"/>
        <w:autoSpaceDN w:val="0"/>
        <w:adjustRightInd w:val="0"/>
        <w:jc w:val="both"/>
        <w:outlineLvl w:val="1"/>
        <w:rPr>
          <w:rFonts w:ascii="Arial" w:eastAsia="Calibri" w:hAnsi="Arial" w:cs="Arial"/>
          <w:sz w:val="20"/>
          <w:szCs w:val="20"/>
          <w:lang w:eastAsia="en-US"/>
        </w:rPr>
      </w:pPr>
      <w:r w:rsidRPr="005853D5">
        <w:rPr>
          <w:rFonts w:ascii="Arial" w:eastAsia="Calibri" w:hAnsi="Arial" w:cs="Arial"/>
          <w:sz w:val="20"/>
          <w:szCs w:val="20"/>
          <w:lang w:eastAsia="en-US"/>
        </w:rPr>
        <w:t xml:space="preserve">        1.Утвердить перечень муниципальных программ, предусмотренных к финансированию из местного бюджета в 2024 году и плановом периоде 2025-2026 годах, </w:t>
      </w:r>
      <w:proofErr w:type="gramStart"/>
      <w:r w:rsidRPr="005853D5">
        <w:rPr>
          <w:rFonts w:ascii="Arial" w:eastAsia="Calibri" w:hAnsi="Arial" w:cs="Arial"/>
          <w:sz w:val="20"/>
          <w:szCs w:val="20"/>
          <w:lang w:eastAsia="en-US"/>
        </w:rPr>
        <w:t xml:space="preserve">согласно </w:t>
      </w:r>
      <w:r w:rsidRPr="005853D5">
        <w:rPr>
          <w:rFonts w:ascii="Arial" w:eastAsia="Calibri" w:hAnsi="Arial" w:cs="Arial"/>
          <w:b/>
          <w:sz w:val="20"/>
          <w:szCs w:val="20"/>
          <w:lang w:eastAsia="en-US"/>
        </w:rPr>
        <w:t>приложения</w:t>
      </w:r>
      <w:proofErr w:type="gramEnd"/>
      <w:r w:rsidRPr="005853D5">
        <w:rPr>
          <w:rFonts w:ascii="Arial" w:eastAsia="Calibri" w:hAnsi="Arial" w:cs="Arial"/>
          <w:b/>
          <w:sz w:val="20"/>
          <w:szCs w:val="20"/>
          <w:lang w:eastAsia="en-US"/>
        </w:rPr>
        <w:t xml:space="preserve"> 12</w:t>
      </w:r>
      <w:r w:rsidRPr="005853D5">
        <w:rPr>
          <w:rFonts w:ascii="Arial" w:eastAsia="Calibri" w:hAnsi="Arial" w:cs="Arial"/>
          <w:sz w:val="20"/>
          <w:szCs w:val="20"/>
          <w:lang w:eastAsia="en-US"/>
        </w:rPr>
        <w:t xml:space="preserve"> к настоящему Решению.</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2. Установить, что финансирование мероприятий, предусмотренных муниципальными программами, осуществляется в соответствии с порядками, установленными администрацией рабочего поселка Маслянино.</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Муниципальные программы рабочего поселка Маслянино, не включенные в перечень, не подлежат финансированию в 2024-2026 годах.</w:t>
      </w:r>
    </w:p>
    <w:p w:rsidR="005853D5" w:rsidRPr="005853D5" w:rsidRDefault="005853D5" w:rsidP="005853D5">
      <w:pPr>
        <w:autoSpaceDE w:val="0"/>
        <w:autoSpaceDN w:val="0"/>
        <w:adjustRightInd w:val="0"/>
        <w:jc w:val="both"/>
        <w:rPr>
          <w:rFonts w:ascii="Arial" w:eastAsia="Calibri" w:hAnsi="Arial" w:cs="Arial"/>
          <w:sz w:val="20"/>
          <w:szCs w:val="20"/>
          <w:lang w:eastAsia="en-US"/>
        </w:rPr>
      </w:pPr>
    </w:p>
    <w:p w:rsidR="005853D5" w:rsidRPr="005853D5" w:rsidRDefault="005853D5" w:rsidP="005853D5">
      <w:pPr>
        <w:widowControl w:val="0"/>
        <w:autoSpaceDE w:val="0"/>
        <w:autoSpaceDN w:val="0"/>
        <w:adjustRightInd w:val="0"/>
        <w:jc w:val="both"/>
        <w:outlineLvl w:val="0"/>
        <w:rPr>
          <w:rFonts w:ascii="Arial" w:eastAsia="Calibri" w:hAnsi="Arial" w:cs="Arial"/>
          <w:b/>
          <w:sz w:val="20"/>
          <w:szCs w:val="20"/>
        </w:rPr>
      </w:pPr>
      <w:r w:rsidRPr="005853D5">
        <w:rPr>
          <w:rFonts w:ascii="Arial" w:eastAsia="Calibri" w:hAnsi="Arial" w:cs="Arial"/>
          <w:b/>
          <w:sz w:val="20"/>
          <w:szCs w:val="20"/>
        </w:rPr>
        <w:t xml:space="preserve">Статья 15. Особенности </w:t>
      </w:r>
      <w:proofErr w:type="gramStart"/>
      <w:r w:rsidRPr="005853D5">
        <w:rPr>
          <w:rFonts w:ascii="Arial" w:eastAsia="Calibri" w:hAnsi="Arial" w:cs="Arial"/>
          <w:b/>
          <w:sz w:val="20"/>
          <w:szCs w:val="20"/>
        </w:rPr>
        <w:t>использования остатков средств бюджета рабочего поселка</w:t>
      </w:r>
      <w:proofErr w:type="gramEnd"/>
      <w:r w:rsidRPr="005853D5">
        <w:rPr>
          <w:rFonts w:ascii="Arial" w:eastAsia="Calibri" w:hAnsi="Arial" w:cs="Arial"/>
          <w:b/>
          <w:sz w:val="20"/>
          <w:szCs w:val="20"/>
        </w:rPr>
        <w:t xml:space="preserve"> Маслянино на начало текущего финансового года</w:t>
      </w:r>
    </w:p>
    <w:p w:rsidR="005853D5" w:rsidRPr="005853D5" w:rsidRDefault="005853D5" w:rsidP="005853D5">
      <w:pPr>
        <w:widowControl w:val="0"/>
        <w:autoSpaceDE w:val="0"/>
        <w:autoSpaceDN w:val="0"/>
        <w:adjustRightInd w:val="0"/>
        <w:jc w:val="both"/>
        <w:rPr>
          <w:rFonts w:ascii="Arial" w:eastAsia="Calibri" w:hAnsi="Arial" w:cs="Arial"/>
          <w:sz w:val="20"/>
          <w:szCs w:val="20"/>
        </w:rPr>
      </w:pPr>
    </w:p>
    <w:p w:rsidR="005853D5" w:rsidRPr="005853D5" w:rsidRDefault="005853D5" w:rsidP="005853D5">
      <w:pPr>
        <w:widowControl w:val="0"/>
        <w:autoSpaceDE w:val="0"/>
        <w:autoSpaceDN w:val="0"/>
        <w:adjustRightInd w:val="0"/>
        <w:jc w:val="both"/>
        <w:rPr>
          <w:rFonts w:ascii="Arial" w:eastAsia="Calibri" w:hAnsi="Arial" w:cs="Arial"/>
          <w:sz w:val="20"/>
          <w:szCs w:val="20"/>
        </w:rPr>
      </w:pPr>
      <w:proofErr w:type="gramStart"/>
      <w:r w:rsidRPr="005853D5">
        <w:rPr>
          <w:rFonts w:ascii="Arial" w:eastAsia="Calibri" w:hAnsi="Arial" w:cs="Arial"/>
          <w:sz w:val="20"/>
          <w:szCs w:val="20"/>
        </w:rPr>
        <w:t>Установить, что остатки средств бюджета рабочего поселка Маслянино на начало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 рабочего поселка Маслянино Маслянинского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w:t>
      </w:r>
      <w:proofErr w:type="gramEnd"/>
      <w:r w:rsidRPr="005853D5">
        <w:rPr>
          <w:rFonts w:ascii="Arial" w:eastAsia="Calibri" w:hAnsi="Arial" w:cs="Arial"/>
          <w:sz w:val="20"/>
          <w:szCs w:val="20"/>
        </w:rPr>
        <w:t xml:space="preserve"> увеличение бюджетных </w:t>
      </w:r>
      <w:r w:rsidRPr="005853D5">
        <w:rPr>
          <w:rFonts w:ascii="Arial" w:eastAsia="Calibri" w:hAnsi="Arial" w:cs="Arial"/>
          <w:sz w:val="20"/>
          <w:szCs w:val="20"/>
        </w:rPr>
        <w:lastRenderedPageBreak/>
        <w:t>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5853D5" w:rsidRPr="005853D5" w:rsidRDefault="005853D5" w:rsidP="005853D5">
      <w:pPr>
        <w:widowControl w:val="0"/>
        <w:autoSpaceDE w:val="0"/>
        <w:autoSpaceDN w:val="0"/>
        <w:adjustRightInd w:val="0"/>
        <w:jc w:val="both"/>
        <w:rPr>
          <w:rFonts w:ascii="Arial" w:eastAsia="Calibri" w:hAnsi="Arial" w:cs="Arial"/>
          <w:sz w:val="20"/>
          <w:szCs w:val="20"/>
        </w:rPr>
      </w:pP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r w:rsidRPr="005853D5">
        <w:rPr>
          <w:rFonts w:ascii="Arial" w:eastAsia="Calibri" w:hAnsi="Arial" w:cs="Arial"/>
          <w:b/>
          <w:sz w:val="20"/>
          <w:szCs w:val="20"/>
          <w:lang w:eastAsia="en-US"/>
        </w:rPr>
        <w:t>Статья 16.  Муниципальный внутренний долг рабочего поселка Маслянино и расходы на его обслуживание</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1. Утвердить верхний предел муниципального внутреннего долга рабочего поселка Маслянино на 1 января 2025 года в сумме 5 000 000 рублей; на 1 января 2026 года в сумме 5 000 000 рублей и на 1 января 2027 года    5 000 000 рублей.</w:t>
      </w:r>
    </w:p>
    <w:p w:rsidR="005853D5" w:rsidRPr="005853D5" w:rsidRDefault="005853D5" w:rsidP="005853D5">
      <w:pPr>
        <w:autoSpaceDE w:val="0"/>
        <w:autoSpaceDN w:val="0"/>
        <w:adjustRightInd w:val="0"/>
        <w:jc w:val="both"/>
        <w:rPr>
          <w:rFonts w:ascii="Arial" w:eastAsia="Calibri" w:hAnsi="Arial" w:cs="Arial"/>
          <w:sz w:val="20"/>
          <w:szCs w:val="20"/>
          <w:lang w:eastAsia="en-US"/>
        </w:rPr>
      </w:pP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r w:rsidRPr="005853D5">
        <w:rPr>
          <w:rFonts w:ascii="Arial" w:eastAsia="Calibri" w:hAnsi="Arial" w:cs="Arial"/>
          <w:b/>
          <w:sz w:val="20"/>
          <w:szCs w:val="20"/>
          <w:lang w:eastAsia="en-US"/>
        </w:rPr>
        <w:t>Статья 17. Особенности использования остатков средств, представленных из районного бюджета</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Pr="005853D5" w:rsidRDefault="005853D5" w:rsidP="005853D5">
      <w:pPr>
        <w:autoSpaceDE w:val="0"/>
        <w:autoSpaceDN w:val="0"/>
        <w:adjustRightInd w:val="0"/>
        <w:jc w:val="both"/>
        <w:outlineLvl w:val="1"/>
        <w:rPr>
          <w:rFonts w:ascii="Arial" w:eastAsia="Calibri" w:hAnsi="Arial" w:cs="Arial"/>
          <w:sz w:val="20"/>
          <w:szCs w:val="20"/>
          <w:lang w:eastAsia="en-US"/>
        </w:rPr>
      </w:pPr>
      <w:r w:rsidRPr="005853D5">
        <w:rPr>
          <w:rFonts w:ascii="Arial" w:eastAsia="Calibri" w:hAnsi="Arial" w:cs="Arial"/>
          <w:sz w:val="20"/>
          <w:szCs w:val="20"/>
          <w:lang w:eastAsia="en-US"/>
        </w:rPr>
        <w:t>Установить, что неиспользованные в 2024 году целевые средства, переданные из районного бюджета в местные бюджеты, подлежат возврату в доход районного бюджета.</w:t>
      </w:r>
    </w:p>
    <w:p w:rsidR="005853D5" w:rsidRPr="005853D5" w:rsidRDefault="005853D5" w:rsidP="005853D5">
      <w:pPr>
        <w:jc w:val="both"/>
        <w:rPr>
          <w:rFonts w:ascii="Arial" w:hAnsi="Arial" w:cs="Arial"/>
          <w:sz w:val="20"/>
          <w:szCs w:val="20"/>
        </w:rPr>
      </w:pPr>
      <w:r w:rsidRPr="005853D5">
        <w:rPr>
          <w:rFonts w:ascii="Arial" w:hAnsi="Arial" w:cs="Arial"/>
          <w:sz w:val="20"/>
          <w:szCs w:val="20"/>
        </w:rPr>
        <w:t>Зачисленные в доход районного бюджета неиспользованные остатки целевых средств могут быть возвращены местным бюджетам при установлении наличия потребности в использовании их, на те, же цели в соответствии с решениями главных администраторов доходов районного бюджета.</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r w:rsidRPr="005853D5">
        <w:rPr>
          <w:rFonts w:ascii="Arial" w:eastAsia="Calibri" w:hAnsi="Arial" w:cs="Arial"/>
          <w:b/>
          <w:sz w:val="20"/>
          <w:szCs w:val="20"/>
          <w:lang w:eastAsia="en-US"/>
        </w:rPr>
        <w:t>Статья  18. Особенности урегулирования задолженности</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Установить, что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Администрация рабочего поселка Маслянино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рабочим поселком Маслянино следующими способами:</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1) предоставление отступного;</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2) обмен требований на доли в уставном капитале должника;</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3) предоставление акций, конвертируемых в акции облигаций или иных ценных бумаг;</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4) новация обязательств;</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5) прощение долга;</w:t>
      </w:r>
    </w:p>
    <w:p w:rsidR="005853D5" w:rsidRP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5853D5" w:rsidRPr="005853D5" w:rsidRDefault="005853D5" w:rsidP="005853D5">
      <w:pPr>
        <w:autoSpaceDE w:val="0"/>
        <w:autoSpaceDN w:val="0"/>
        <w:adjustRightInd w:val="0"/>
        <w:jc w:val="both"/>
        <w:rPr>
          <w:rFonts w:ascii="Arial" w:eastAsia="Calibri" w:hAnsi="Arial" w:cs="Arial"/>
          <w:sz w:val="20"/>
          <w:szCs w:val="20"/>
          <w:lang w:eastAsia="en-US"/>
        </w:rPr>
      </w:pPr>
    </w:p>
    <w:p w:rsidR="005853D5" w:rsidRPr="005853D5" w:rsidRDefault="005853D5" w:rsidP="005853D5">
      <w:pPr>
        <w:autoSpaceDE w:val="0"/>
        <w:autoSpaceDN w:val="0"/>
        <w:adjustRightInd w:val="0"/>
        <w:jc w:val="both"/>
        <w:rPr>
          <w:rFonts w:ascii="Arial" w:eastAsia="Calibri" w:hAnsi="Arial" w:cs="Arial"/>
          <w:sz w:val="20"/>
          <w:szCs w:val="20"/>
          <w:lang w:eastAsia="en-US"/>
        </w:rPr>
      </w:pP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r w:rsidRPr="005853D5">
        <w:rPr>
          <w:rFonts w:ascii="Arial" w:eastAsia="Calibri" w:hAnsi="Arial" w:cs="Arial"/>
          <w:b/>
          <w:sz w:val="20"/>
          <w:szCs w:val="20"/>
          <w:lang w:eastAsia="en-US"/>
        </w:rPr>
        <w:t>Статья  19.  Особенности исполнения бюджета рабочего поселка Маслянино в 2023 году</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Pr="005853D5" w:rsidRDefault="005853D5" w:rsidP="005853D5">
      <w:pPr>
        <w:autoSpaceDE w:val="0"/>
        <w:autoSpaceDN w:val="0"/>
        <w:adjustRightInd w:val="0"/>
        <w:jc w:val="both"/>
        <w:outlineLvl w:val="1"/>
        <w:rPr>
          <w:rFonts w:ascii="Arial" w:eastAsia="Calibri" w:hAnsi="Arial" w:cs="Arial"/>
          <w:sz w:val="20"/>
          <w:szCs w:val="20"/>
          <w:lang w:eastAsia="en-US"/>
        </w:rPr>
      </w:pPr>
      <w:r w:rsidRPr="005853D5">
        <w:rPr>
          <w:rFonts w:ascii="Arial" w:eastAsia="Calibri" w:hAnsi="Arial" w:cs="Arial"/>
          <w:sz w:val="20"/>
          <w:szCs w:val="20"/>
          <w:lang w:eastAsia="en-US"/>
        </w:rPr>
        <w:t>Установить в соответствии с пунктом 8 статьи 217 Бюджетного кодекса Российской Федерации следующие основания для внесения в 2024 году и в плановом периоде 2025-2026 годов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получателями бюджетных местного бюджета:</w:t>
      </w:r>
    </w:p>
    <w:p w:rsidR="005853D5" w:rsidRPr="005853D5" w:rsidRDefault="005853D5" w:rsidP="005853D5">
      <w:pPr>
        <w:autoSpaceDE w:val="0"/>
        <w:autoSpaceDN w:val="0"/>
        <w:adjustRightInd w:val="0"/>
        <w:jc w:val="both"/>
        <w:outlineLvl w:val="1"/>
        <w:rPr>
          <w:rFonts w:ascii="Arial" w:eastAsia="Calibri" w:hAnsi="Arial" w:cs="Arial"/>
          <w:sz w:val="20"/>
          <w:szCs w:val="20"/>
          <w:lang w:eastAsia="en-US"/>
        </w:rPr>
      </w:pPr>
      <w:r w:rsidRPr="005853D5">
        <w:rPr>
          <w:rFonts w:ascii="Arial" w:eastAsia="Calibri" w:hAnsi="Arial" w:cs="Arial"/>
          <w:sz w:val="20"/>
          <w:szCs w:val="20"/>
          <w:lang w:eastAsia="en-US"/>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w:t>
      </w:r>
    </w:p>
    <w:p w:rsidR="005853D5" w:rsidRPr="005853D5" w:rsidRDefault="005853D5" w:rsidP="005853D5">
      <w:pPr>
        <w:widowControl w:val="0"/>
        <w:autoSpaceDE w:val="0"/>
        <w:autoSpaceDN w:val="0"/>
        <w:adjustRightInd w:val="0"/>
        <w:jc w:val="both"/>
        <w:rPr>
          <w:rFonts w:ascii="Arial" w:eastAsia="Calibri" w:hAnsi="Arial" w:cs="Arial"/>
          <w:sz w:val="20"/>
          <w:szCs w:val="20"/>
        </w:rPr>
      </w:pPr>
      <w:r w:rsidRPr="005853D5">
        <w:rPr>
          <w:rFonts w:ascii="Arial" w:eastAsia="Calibri" w:hAnsi="Arial" w:cs="Arial"/>
          <w:sz w:val="20"/>
          <w:szCs w:val="20"/>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5853D5" w:rsidRPr="005853D5" w:rsidRDefault="005853D5" w:rsidP="005853D5">
      <w:pPr>
        <w:widowControl w:val="0"/>
        <w:autoSpaceDE w:val="0"/>
        <w:autoSpaceDN w:val="0"/>
        <w:adjustRightInd w:val="0"/>
        <w:jc w:val="both"/>
        <w:rPr>
          <w:rFonts w:ascii="Arial" w:eastAsia="Calibri" w:hAnsi="Arial" w:cs="Arial"/>
          <w:sz w:val="20"/>
          <w:szCs w:val="20"/>
        </w:rPr>
      </w:pPr>
      <w:r w:rsidRPr="005853D5">
        <w:rPr>
          <w:rFonts w:ascii="Arial" w:eastAsia="Calibri" w:hAnsi="Arial" w:cs="Arial"/>
          <w:sz w:val="20"/>
          <w:szCs w:val="20"/>
        </w:rPr>
        <w:t>3) перераспределение бюджетных ассигнований, предусмотренных за счет межбюджетных трансфертов из федерального и областного бюджета, между видами расходов, обусловленное изменением федерального регионального законодательства;</w:t>
      </w:r>
    </w:p>
    <w:p w:rsidR="005853D5" w:rsidRPr="005853D5" w:rsidRDefault="005853D5" w:rsidP="005853D5">
      <w:pPr>
        <w:widowControl w:val="0"/>
        <w:autoSpaceDE w:val="0"/>
        <w:autoSpaceDN w:val="0"/>
        <w:adjustRightInd w:val="0"/>
        <w:jc w:val="both"/>
        <w:rPr>
          <w:rFonts w:ascii="Arial" w:eastAsia="Calibri" w:hAnsi="Arial" w:cs="Arial"/>
          <w:sz w:val="20"/>
          <w:szCs w:val="20"/>
        </w:rPr>
      </w:pPr>
      <w:proofErr w:type="gramStart"/>
      <w:r w:rsidRPr="005853D5">
        <w:rPr>
          <w:rFonts w:ascii="Arial" w:eastAsia="Calibri" w:hAnsi="Arial" w:cs="Arial"/>
          <w:sz w:val="20"/>
          <w:szCs w:val="20"/>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w:t>
      </w:r>
      <w:proofErr w:type="gramEnd"/>
      <w:r w:rsidRPr="005853D5">
        <w:rPr>
          <w:rFonts w:ascii="Arial" w:eastAsia="Calibri" w:hAnsi="Arial" w:cs="Arial"/>
          <w:sz w:val="20"/>
          <w:szCs w:val="20"/>
        </w:rPr>
        <w:t xml:space="preserve"> на средства местного бюджета;</w:t>
      </w:r>
    </w:p>
    <w:p w:rsidR="005853D5" w:rsidRPr="005853D5" w:rsidRDefault="005853D5" w:rsidP="005853D5">
      <w:pPr>
        <w:widowControl w:val="0"/>
        <w:autoSpaceDE w:val="0"/>
        <w:autoSpaceDN w:val="0"/>
        <w:adjustRightInd w:val="0"/>
        <w:jc w:val="both"/>
        <w:rPr>
          <w:rFonts w:ascii="Arial" w:eastAsia="Calibri" w:hAnsi="Arial" w:cs="Arial"/>
          <w:sz w:val="20"/>
          <w:szCs w:val="20"/>
        </w:rPr>
      </w:pPr>
      <w:r w:rsidRPr="005853D5">
        <w:rPr>
          <w:rFonts w:ascii="Arial" w:eastAsia="Calibri" w:hAnsi="Arial" w:cs="Arial"/>
          <w:sz w:val="20"/>
          <w:szCs w:val="20"/>
        </w:rPr>
        <w:t xml:space="preserve">5) уменьшение бюджетных ассигнований, предусмотренных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w:t>
      </w:r>
      <w:r w:rsidRPr="005853D5">
        <w:rPr>
          <w:rFonts w:ascii="Arial" w:eastAsia="Calibri" w:hAnsi="Arial" w:cs="Arial"/>
          <w:sz w:val="20"/>
          <w:szCs w:val="20"/>
        </w:rPr>
        <w:lastRenderedPageBreak/>
        <w:t>государственного, муниципального финансового контроля о применении бюджетных мер принуждения;</w:t>
      </w:r>
    </w:p>
    <w:p w:rsidR="005853D5" w:rsidRPr="005853D5" w:rsidRDefault="005853D5" w:rsidP="005853D5">
      <w:pPr>
        <w:autoSpaceDE w:val="0"/>
        <w:autoSpaceDN w:val="0"/>
        <w:adjustRightInd w:val="0"/>
        <w:jc w:val="both"/>
        <w:rPr>
          <w:rFonts w:ascii="Arial" w:hAnsi="Arial" w:cs="Arial"/>
          <w:sz w:val="20"/>
          <w:szCs w:val="20"/>
        </w:rPr>
      </w:pPr>
      <w:r w:rsidRPr="005853D5">
        <w:rPr>
          <w:rFonts w:ascii="Arial" w:hAnsi="Arial" w:cs="Arial"/>
          <w:sz w:val="20"/>
          <w:szCs w:val="20"/>
        </w:rPr>
        <w:t xml:space="preserve">6) изменение бюджетных ассигнований в части </w:t>
      </w:r>
      <w:proofErr w:type="spellStart"/>
      <w:r w:rsidRPr="005853D5">
        <w:rPr>
          <w:rFonts w:ascii="Arial" w:hAnsi="Arial" w:cs="Arial"/>
          <w:sz w:val="20"/>
          <w:szCs w:val="20"/>
        </w:rPr>
        <w:t>софинансирования</w:t>
      </w:r>
      <w:proofErr w:type="spellEnd"/>
      <w:r w:rsidRPr="005853D5">
        <w:rPr>
          <w:rFonts w:ascii="Arial" w:hAnsi="Arial" w:cs="Arial"/>
          <w:sz w:val="20"/>
          <w:szCs w:val="20"/>
        </w:rPr>
        <w:t xml:space="preserve"> расходного обязательства финансовое </w:t>
      </w:r>
      <w:proofErr w:type="gramStart"/>
      <w:r w:rsidRPr="005853D5">
        <w:rPr>
          <w:rFonts w:ascii="Arial" w:hAnsi="Arial" w:cs="Arial"/>
          <w:sz w:val="20"/>
          <w:szCs w:val="20"/>
        </w:rPr>
        <w:t>обеспечение</w:t>
      </w:r>
      <w:proofErr w:type="gramEnd"/>
      <w:r w:rsidRPr="005853D5">
        <w:rPr>
          <w:rFonts w:ascii="Arial" w:hAnsi="Arial" w:cs="Arial"/>
          <w:sz w:val="20"/>
          <w:szCs w:val="20"/>
        </w:rPr>
        <w:t xml:space="preserve"> которого осуществляется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при уточнении объемов, утвержденных настоящим Решением;</w:t>
      </w:r>
    </w:p>
    <w:p w:rsidR="005853D5" w:rsidRPr="005853D5" w:rsidRDefault="005853D5" w:rsidP="005853D5">
      <w:pPr>
        <w:autoSpaceDE w:val="0"/>
        <w:autoSpaceDN w:val="0"/>
        <w:adjustRightInd w:val="0"/>
        <w:jc w:val="both"/>
        <w:rPr>
          <w:rFonts w:ascii="Arial" w:hAnsi="Arial" w:cs="Arial"/>
          <w:sz w:val="20"/>
          <w:szCs w:val="20"/>
        </w:rPr>
      </w:pPr>
      <w:r w:rsidRPr="005853D5">
        <w:rPr>
          <w:rFonts w:ascii="Arial" w:hAnsi="Arial" w:cs="Arial"/>
          <w:sz w:val="20"/>
          <w:szCs w:val="20"/>
        </w:rPr>
        <w:t>7)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органами исполнительной власти Новосибирской области или физическими и юридическими лицами, сверх объемов, утвержденных настоящим Решением;</w:t>
      </w:r>
    </w:p>
    <w:p w:rsidR="005853D5" w:rsidRPr="005853D5" w:rsidRDefault="005853D5" w:rsidP="005853D5">
      <w:pPr>
        <w:autoSpaceDE w:val="0"/>
        <w:autoSpaceDN w:val="0"/>
        <w:adjustRightInd w:val="0"/>
        <w:jc w:val="both"/>
        <w:rPr>
          <w:rFonts w:ascii="Arial" w:hAnsi="Arial" w:cs="Arial"/>
          <w:sz w:val="20"/>
          <w:szCs w:val="20"/>
        </w:rPr>
      </w:pPr>
      <w:r w:rsidRPr="005853D5">
        <w:rPr>
          <w:rFonts w:ascii="Arial" w:hAnsi="Arial" w:cs="Arial"/>
          <w:sz w:val="20"/>
          <w:szCs w:val="20"/>
        </w:rPr>
        <w:t>8) распределение на основании правовых актов органов государственной власти Новосибирской области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местному бюджету рабочего поселка Маслянино сверх объемов, утвержденных настоящим Решением;</w:t>
      </w:r>
    </w:p>
    <w:p w:rsidR="005853D5" w:rsidRPr="005853D5" w:rsidRDefault="005853D5" w:rsidP="005853D5">
      <w:pPr>
        <w:autoSpaceDE w:val="0"/>
        <w:autoSpaceDN w:val="0"/>
        <w:adjustRightInd w:val="0"/>
        <w:jc w:val="both"/>
        <w:rPr>
          <w:rFonts w:ascii="Arial" w:hAnsi="Arial" w:cs="Arial"/>
          <w:sz w:val="20"/>
          <w:szCs w:val="20"/>
        </w:rPr>
      </w:pPr>
      <w:r w:rsidRPr="005853D5">
        <w:rPr>
          <w:rFonts w:ascii="Arial" w:hAnsi="Arial" w:cs="Arial"/>
          <w:sz w:val="20"/>
          <w:szCs w:val="20"/>
        </w:rPr>
        <w:t xml:space="preserve">9) 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на основании соглашений (проектов соглашений) с органами государственной власти Новосибирской области о предоставлении средств из областного бюджета и (или) правового акта, определяющего долю </w:t>
      </w:r>
      <w:proofErr w:type="spellStart"/>
      <w:r w:rsidRPr="005853D5">
        <w:rPr>
          <w:rFonts w:ascii="Arial" w:hAnsi="Arial" w:cs="Arial"/>
          <w:sz w:val="20"/>
          <w:szCs w:val="20"/>
        </w:rPr>
        <w:t>софинансирования</w:t>
      </w:r>
      <w:proofErr w:type="spellEnd"/>
      <w:r w:rsidRPr="005853D5">
        <w:rPr>
          <w:rFonts w:ascii="Arial" w:hAnsi="Arial" w:cs="Arial"/>
          <w:sz w:val="20"/>
          <w:szCs w:val="20"/>
        </w:rPr>
        <w:t xml:space="preserve"> расходного обязательства из областного бюджета;</w:t>
      </w:r>
    </w:p>
    <w:p w:rsidR="005853D5" w:rsidRPr="005853D5" w:rsidRDefault="005853D5" w:rsidP="005853D5">
      <w:pPr>
        <w:widowControl w:val="0"/>
        <w:autoSpaceDE w:val="0"/>
        <w:autoSpaceDN w:val="0"/>
        <w:adjustRightInd w:val="0"/>
        <w:jc w:val="both"/>
        <w:rPr>
          <w:rFonts w:ascii="Arial" w:eastAsia="Calibri" w:hAnsi="Arial" w:cs="Arial"/>
          <w:sz w:val="20"/>
          <w:szCs w:val="20"/>
        </w:rPr>
      </w:pPr>
      <w:r w:rsidRPr="005853D5">
        <w:rPr>
          <w:rFonts w:ascii="Arial" w:hAnsi="Arial" w:cs="Arial"/>
          <w:sz w:val="20"/>
          <w:szCs w:val="20"/>
        </w:rPr>
        <w:t xml:space="preserve">10)  </w:t>
      </w:r>
      <w:r w:rsidRPr="005853D5">
        <w:rPr>
          <w:rFonts w:ascii="Arial" w:eastAsia="Calibri" w:hAnsi="Arial" w:cs="Arial"/>
          <w:sz w:val="20"/>
          <w:szCs w:val="20"/>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5853D5" w:rsidRPr="005853D5" w:rsidRDefault="005853D5" w:rsidP="005853D5">
      <w:pPr>
        <w:autoSpaceDE w:val="0"/>
        <w:autoSpaceDN w:val="0"/>
        <w:adjustRightInd w:val="0"/>
        <w:jc w:val="both"/>
        <w:rPr>
          <w:rFonts w:ascii="Arial" w:hAnsi="Arial" w:cs="Arial"/>
          <w:sz w:val="20"/>
          <w:szCs w:val="20"/>
        </w:rPr>
      </w:pPr>
      <w:r w:rsidRPr="005853D5">
        <w:rPr>
          <w:rFonts w:ascii="Arial" w:hAnsi="Arial" w:cs="Arial"/>
          <w:sz w:val="20"/>
          <w:szCs w:val="20"/>
        </w:rPr>
        <w:t>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в текущем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субсидии из областного бюджета;</w:t>
      </w:r>
    </w:p>
    <w:p w:rsidR="005853D5" w:rsidRPr="005853D5" w:rsidRDefault="005853D5" w:rsidP="005853D5">
      <w:pPr>
        <w:widowControl w:val="0"/>
        <w:autoSpaceDE w:val="0"/>
        <w:autoSpaceDN w:val="0"/>
        <w:adjustRightInd w:val="0"/>
        <w:jc w:val="both"/>
        <w:rPr>
          <w:rFonts w:ascii="Arial" w:eastAsia="Calibri" w:hAnsi="Arial" w:cs="Arial"/>
          <w:b/>
          <w:sz w:val="20"/>
          <w:szCs w:val="20"/>
          <w:lang w:eastAsia="en-US"/>
        </w:rPr>
      </w:pPr>
      <w:r w:rsidRPr="005853D5">
        <w:rPr>
          <w:rFonts w:ascii="Arial" w:eastAsia="Calibri" w:hAnsi="Arial" w:cs="Arial"/>
          <w:sz w:val="20"/>
          <w:szCs w:val="20"/>
        </w:rPr>
        <w:t>13) перераспределение утвержденных в текущем финансовом году бюджетных ассигнований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органами местного самоуправления рабочего поселка Маслянино Маслянинского района Новосибирской обл</w:t>
      </w:r>
      <w:r>
        <w:rPr>
          <w:rFonts w:ascii="Arial" w:eastAsia="Calibri" w:hAnsi="Arial" w:cs="Arial"/>
          <w:sz w:val="20"/>
          <w:szCs w:val="20"/>
        </w:rPr>
        <w:t>асти ликвидационных мероприятий.</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r w:rsidRPr="005853D5">
        <w:rPr>
          <w:rFonts w:ascii="Arial" w:eastAsia="Calibri" w:hAnsi="Arial" w:cs="Arial"/>
          <w:b/>
          <w:sz w:val="20"/>
          <w:szCs w:val="20"/>
          <w:lang w:eastAsia="en-US"/>
        </w:rPr>
        <w:t xml:space="preserve">Статья 20.  </w:t>
      </w:r>
      <w:proofErr w:type="gramStart"/>
      <w:r w:rsidRPr="005853D5">
        <w:rPr>
          <w:rFonts w:ascii="Arial" w:eastAsia="Calibri" w:hAnsi="Arial" w:cs="Arial"/>
          <w:b/>
          <w:sz w:val="20"/>
          <w:szCs w:val="20"/>
          <w:lang w:eastAsia="en-US"/>
        </w:rPr>
        <w:t>Контроль за</w:t>
      </w:r>
      <w:proofErr w:type="gramEnd"/>
      <w:r w:rsidRPr="005853D5">
        <w:rPr>
          <w:rFonts w:ascii="Arial" w:eastAsia="Calibri" w:hAnsi="Arial" w:cs="Arial"/>
          <w:b/>
          <w:sz w:val="20"/>
          <w:szCs w:val="20"/>
          <w:lang w:eastAsia="en-US"/>
        </w:rPr>
        <w:t xml:space="preserve"> исполнением Решения</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r w:rsidRPr="005853D5">
        <w:rPr>
          <w:rFonts w:ascii="Arial" w:eastAsia="Calibri" w:hAnsi="Arial" w:cs="Arial"/>
          <w:sz w:val="20"/>
          <w:szCs w:val="20"/>
          <w:lang w:eastAsia="en-US"/>
        </w:rPr>
        <w:t>Контроль, за исполнением настоящего Решения возложить на постоянно действующую комиссию по бюджету, налоговой, финансово-кредитной политике</w:t>
      </w:r>
      <w:r w:rsidRPr="005853D5">
        <w:rPr>
          <w:rFonts w:ascii="Arial" w:eastAsia="Calibri" w:hAnsi="Arial" w:cs="Arial"/>
          <w:b/>
          <w:sz w:val="20"/>
          <w:szCs w:val="20"/>
          <w:lang w:eastAsia="en-US"/>
        </w:rPr>
        <w:t>.</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r w:rsidRPr="005853D5">
        <w:rPr>
          <w:rFonts w:ascii="Arial" w:eastAsia="Calibri" w:hAnsi="Arial" w:cs="Arial"/>
          <w:b/>
          <w:sz w:val="20"/>
          <w:szCs w:val="20"/>
          <w:lang w:eastAsia="en-US"/>
        </w:rPr>
        <w:t>Статья 21.  Вступление в силу настоящего Решения</w:t>
      </w:r>
    </w:p>
    <w:p w:rsidR="005853D5" w:rsidRPr="005853D5" w:rsidRDefault="005853D5" w:rsidP="005853D5">
      <w:pPr>
        <w:autoSpaceDE w:val="0"/>
        <w:autoSpaceDN w:val="0"/>
        <w:adjustRightInd w:val="0"/>
        <w:jc w:val="both"/>
        <w:outlineLvl w:val="1"/>
        <w:rPr>
          <w:rFonts w:ascii="Arial" w:eastAsia="Calibri" w:hAnsi="Arial" w:cs="Arial"/>
          <w:b/>
          <w:sz w:val="20"/>
          <w:szCs w:val="20"/>
          <w:lang w:eastAsia="en-US"/>
        </w:rPr>
      </w:pPr>
    </w:p>
    <w:p w:rsidR="005853D5" w:rsidRDefault="005853D5" w:rsidP="005853D5">
      <w:pPr>
        <w:autoSpaceDE w:val="0"/>
        <w:autoSpaceDN w:val="0"/>
        <w:adjustRightInd w:val="0"/>
        <w:jc w:val="both"/>
        <w:rPr>
          <w:rFonts w:ascii="Arial" w:eastAsia="Calibri" w:hAnsi="Arial" w:cs="Arial"/>
          <w:sz w:val="20"/>
          <w:szCs w:val="20"/>
          <w:lang w:eastAsia="en-US"/>
        </w:rPr>
      </w:pPr>
      <w:r w:rsidRPr="005853D5">
        <w:rPr>
          <w:rFonts w:ascii="Arial" w:eastAsia="Calibri" w:hAnsi="Arial" w:cs="Arial"/>
          <w:sz w:val="20"/>
          <w:szCs w:val="20"/>
          <w:lang w:eastAsia="en-US"/>
        </w:rPr>
        <w:t>Настоящее Решение вступает в силу с 1 января 2024 года.</w:t>
      </w:r>
    </w:p>
    <w:p w:rsidR="00685478" w:rsidRPr="005853D5" w:rsidRDefault="00685478" w:rsidP="005853D5">
      <w:pPr>
        <w:autoSpaceDE w:val="0"/>
        <w:autoSpaceDN w:val="0"/>
        <w:adjustRightInd w:val="0"/>
        <w:jc w:val="both"/>
        <w:rPr>
          <w:rFonts w:ascii="Arial" w:eastAsia="Calibri" w:hAnsi="Arial" w:cs="Arial"/>
          <w:sz w:val="20"/>
          <w:szCs w:val="20"/>
          <w:lang w:eastAsia="en-US"/>
        </w:rPr>
      </w:pPr>
    </w:p>
    <w:tbl>
      <w:tblPr>
        <w:tblStyle w:val="a3"/>
        <w:tblW w:w="6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2"/>
        <w:gridCol w:w="3411"/>
      </w:tblGrid>
      <w:tr w:rsidR="00685478" w:rsidTr="00CB3914">
        <w:trPr>
          <w:trHeight w:val="987"/>
        </w:trPr>
        <w:tc>
          <w:tcPr>
            <w:tcW w:w="3432" w:type="dxa"/>
          </w:tcPr>
          <w:p w:rsidR="00685478" w:rsidRDefault="00685478" w:rsidP="00685478">
            <w:pPr>
              <w:tabs>
                <w:tab w:val="left" w:pos="5743"/>
              </w:tabs>
              <w:rPr>
                <w:rFonts w:ascii="Arial" w:eastAsia="Calibri" w:hAnsi="Arial" w:cs="Arial"/>
                <w:sz w:val="20"/>
                <w:szCs w:val="20"/>
                <w:lang w:eastAsia="en-US"/>
              </w:rPr>
            </w:pPr>
            <w:r w:rsidRPr="005853D5">
              <w:rPr>
                <w:rFonts w:ascii="Arial" w:eastAsia="Calibri" w:hAnsi="Arial" w:cs="Arial"/>
                <w:sz w:val="20"/>
                <w:szCs w:val="20"/>
                <w:lang w:eastAsia="en-US"/>
              </w:rPr>
              <w:t xml:space="preserve">Глава рабочего поселка </w:t>
            </w:r>
            <w:r>
              <w:rPr>
                <w:rFonts w:ascii="Arial" w:eastAsia="Calibri" w:hAnsi="Arial" w:cs="Arial"/>
                <w:sz w:val="20"/>
                <w:szCs w:val="20"/>
                <w:lang w:eastAsia="en-US"/>
              </w:rPr>
              <w:t>Маслянино</w:t>
            </w:r>
            <w:r w:rsidRPr="005853D5">
              <w:rPr>
                <w:rFonts w:ascii="Arial" w:eastAsia="Calibri" w:hAnsi="Arial" w:cs="Arial"/>
                <w:sz w:val="20"/>
                <w:szCs w:val="20"/>
                <w:lang w:eastAsia="en-US"/>
              </w:rPr>
              <w:t xml:space="preserve"> Маслянинского района</w:t>
            </w:r>
            <w:r>
              <w:rPr>
                <w:rFonts w:ascii="Arial" w:eastAsia="Calibri" w:hAnsi="Arial" w:cs="Arial"/>
                <w:sz w:val="20"/>
                <w:szCs w:val="20"/>
                <w:lang w:eastAsia="en-US"/>
              </w:rPr>
              <w:t xml:space="preserve">    </w:t>
            </w:r>
            <w:r w:rsidRPr="005853D5">
              <w:rPr>
                <w:rFonts w:ascii="Arial" w:eastAsia="Calibri" w:hAnsi="Arial" w:cs="Arial"/>
                <w:sz w:val="20"/>
                <w:szCs w:val="20"/>
                <w:lang w:eastAsia="en-US"/>
              </w:rPr>
              <w:t>Новосибирской области</w:t>
            </w:r>
          </w:p>
          <w:p w:rsidR="00685478" w:rsidRDefault="00685478" w:rsidP="00685478">
            <w:pPr>
              <w:tabs>
                <w:tab w:val="left" w:pos="5743"/>
              </w:tabs>
              <w:rPr>
                <w:rFonts w:ascii="Arial" w:eastAsia="Calibri" w:hAnsi="Arial" w:cs="Arial"/>
                <w:sz w:val="20"/>
                <w:szCs w:val="20"/>
                <w:lang w:eastAsia="en-US"/>
              </w:rPr>
            </w:pPr>
            <w:r w:rsidRPr="005853D5">
              <w:rPr>
                <w:rFonts w:ascii="Arial" w:eastAsia="Calibri" w:hAnsi="Arial" w:cs="Arial"/>
                <w:sz w:val="20"/>
                <w:szCs w:val="20"/>
                <w:lang w:eastAsia="en-US"/>
              </w:rPr>
              <w:t xml:space="preserve"> </w:t>
            </w:r>
          </w:p>
          <w:p w:rsidR="00685478" w:rsidRDefault="00685478" w:rsidP="00685478">
            <w:pPr>
              <w:tabs>
                <w:tab w:val="left" w:pos="5743"/>
              </w:tabs>
              <w:rPr>
                <w:rFonts w:ascii="Arial" w:eastAsia="Calibri" w:hAnsi="Arial" w:cs="Arial"/>
                <w:sz w:val="20"/>
                <w:szCs w:val="20"/>
                <w:lang w:eastAsia="en-US"/>
              </w:rPr>
            </w:pPr>
          </w:p>
          <w:p w:rsidR="00685478" w:rsidRDefault="00685478" w:rsidP="00685478">
            <w:pPr>
              <w:tabs>
                <w:tab w:val="left" w:pos="5743"/>
              </w:tabs>
              <w:rPr>
                <w:rFonts w:ascii="Arial" w:eastAsia="Calibri" w:hAnsi="Arial" w:cs="Arial"/>
                <w:sz w:val="20"/>
                <w:szCs w:val="20"/>
                <w:lang w:eastAsia="en-US"/>
              </w:rPr>
            </w:pPr>
            <w:r w:rsidRPr="005853D5">
              <w:rPr>
                <w:rFonts w:ascii="Arial" w:eastAsia="Calibri" w:hAnsi="Arial" w:cs="Arial"/>
                <w:sz w:val="20"/>
                <w:szCs w:val="20"/>
                <w:lang w:eastAsia="en-US"/>
              </w:rPr>
              <w:t xml:space="preserve"> ___________ М.А. Рахманов                                                         </w:t>
            </w:r>
          </w:p>
        </w:tc>
        <w:tc>
          <w:tcPr>
            <w:tcW w:w="3411" w:type="dxa"/>
          </w:tcPr>
          <w:p w:rsidR="00685478" w:rsidRDefault="00685478" w:rsidP="005853D5">
            <w:pPr>
              <w:autoSpaceDE w:val="0"/>
              <w:autoSpaceDN w:val="0"/>
              <w:adjustRightInd w:val="0"/>
              <w:jc w:val="both"/>
              <w:rPr>
                <w:rFonts w:ascii="Arial" w:eastAsia="Calibri" w:hAnsi="Arial" w:cs="Arial"/>
                <w:sz w:val="20"/>
                <w:szCs w:val="20"/>
                <w:lang w:eastAsia="en-US"/>
              </w:rPr>
            </w:pPr>
            <w:r>
              <w:rPr>
                <w:rFonts w:ascii="Arial" w:eastAsia="Calibri" w:hAnsi="Arial" w:cs="Arial"/>
                <w:sz w:val="20"/>
                <w:szCs w:val="20"/>
                <w:lang w:eastAsia="en-US"/>
              </w:rPr>
              <w:t>Председатель Совета д</w:t>
            </w:r>
            <w:r w:rsidRPr="005853D5">
              <w:rPr>
                <w:rFonts w:ascii="Arial" w:eastAsia="Calibri" w:hAnsi="Arial" w:cs="Arial"/>
                <w:sz w:val="20"/>
                <w:szCs w:val="20"/>
                <w:lang w:eastAsia="en-US"/>
              </w:rPr>
              <w:t>епутатов</w:t>
            </w:r>
          </w:p>
          <w:p w:rsidR="00685478" w:rsidRPr="005853D5" w:rsidRDefault="00685478" w:rsidP="00685478">
            <w:pPr>
              <w:tabs>
                <w:tab w:val="left" w:pos="5743"/>
              </w:tabs>
              <w:rPr>
                <w:rFonts w:ascii="Arial" w:eastAsia="Calibri" w:hAnsi="Arial" w:cs="Arial"/>
                <w:sz w:val="20"/>
                <w:szCs w:val="20"/>
                <w:lang w:eastAsia="en-US"/>
              </w:rPr>
            </w:pPr>
            <w:r w:rsidRPr="005853D5">
              <w:rPr>
                <w:rFonts w:ascii="Arial" w:eastAsia="Calibri" w:hAnsi="Arial" w:cs="Arial"/>
                <w:sz w:val="20"/>
                <w:szCs w:val="20"/>
                <w:lang w:eastAsia="en-US"/>
              </w:rPr>
              <w:t>рабочего поселка Маслянино Маслянинского района      Новосибирской области</w:t>
            </w:r>
          </w:p>
          <w:p w:rsidR="00685478" w:rsidRPr="005853D5" w:rsidRDefault="00685478" w:rsidP="00685478">
            <w:pPr>
              <w:tabs>
                <w:tab w:val="left" w:pos="5743"/>
              </w:tabs>
              <w:rPr>
                <w:rFonts w:ascii="Arial" w:eastAsia="Calibri" w:hAnsi="Arial" w:cs="Arial"/>
                <w:sz w:val="20"/>
                <w:szCs w:val="20"/>
                <w:lang w:eastAsia="en-US"/>
              </w:rPr>
            </w:pPr>
          </w:p>
          <w:p w:rsidR="00685478" w:rsidRPr="005853D5" w:rsidRDefault="00685478" w:rsidP="00685478">
            <w:pPr>
              <w:rPr>
                <w:rFonts w:ascii="Arial" w:eastAsia="Calibri" w:hAnsi="Arial" w:cs="Arial"/>
                <w:sz w:val="20"/>
                <w:szCs w:val="20"/>
                <w:lang w:eastAsia="en-US"/>
              </w:rPr>
            </w:pPr>
            <w:r w:rsidRPr="005853D5">
              <w:rPr>
                <w:rFonts w:ascii="Arial" w:eastAsia="Calibri" w:hAnsi="Arial" w:cs="Arial"/>
                <w:sz w:val="20"/>
                <w:szCs w:val="20"/>
                <w:lang w:eastAsia="en-US"/>
              </w:rPr>
              <w:t xml:space="preserve"> </w:t>
            </w:r>
            <w:r>
              <w:rPr>
                <w:rFonts w:ascii="Arial" w:eastAsia="Calibri" w:hAnsi="Arial" w:cs="Arial"/>
                <w:sz w:val="20"/>
                <w:szCs w:val="20"/>
                <w:lang w:eastAsia="en-US"/>
              </w:rPr>
              <w:t>_____________</w:t>
            </w:r>
            <w:r w:rsidRPr="005853D5">
              <w:rPr>
                <w:rFonts w:ascii="Arial" w:eastAsia="Calibri" w:hAnsi="Arial" w:cs="Arial"/>
                <w:sz w:val="20"/>
                <w:szCs w:val="20"/>
                <w:lang w:eastAsia="en-US"/>
              </w:rPr>
              <w:t>Н.Н. Житникова</w:t>
            </w:r>
          </w:p>
          <w:p w:rsidR="00685478" w:rsidRPr="005853D5" w:rsidRDefault="00685478" w:rsidP="00685478">
            <w:pPr>
              <w:rPr>
                <w:rFonts w:ascii="Arial" w:eastAsia="Calibri" w:hAnsi="Arial" w:cs="Arial"/>
                <w:sz w:val="20"/>
                <w:szCs w:val="20"/>
                <w:lang w:eastAsia="en-US"/>
              </w:rPr>
            </w:pPr>
          </w:p>
          <w:p w:rsidR="00685478" w:rsidRPr="005853D5" w:rsidRDefault="00685478" w:rsidP="00685478">
            <w:pPr>
              <w:rPr>
                <w:rFonts w:ascii="Arial" w:eastAsia="Calibri" w:hAnsi="Arial" w:cs="Arial"/>
                <w:sz w:val="20"/>
                <w:szCs w:val="20"/>
                <w:lang w:eastAsia="en-US"/>
              </w:rPr>
            </w:pPr>
            <w:r w:rsidRPr="005853D5">
              <w:rPr>
                <w:rFonts w:ascii="Arial" w:eastAsia="Calibri" w:hAnsi="Arial" w:cs="Arial"/>
                <w:sz w:val="20"/>
                <w:szCs w:val="20"/>
                <w:lang w:eastAsia="en-US"/>
              </w:rPr>
              <w:t xml:space="preserve">     </w:t>
            </w:r>
          </w:p>
          <w:p w:rsidR="00685478" w:rsidRDefault="00685478" w:rsidP="005853D5">
            <w:pPr>
              <w:autoSpaceDE w:val="0"/>
              <w:autoSpaceDN w:val="0"/>
              <w:adjustRightInd w:val="0"/>
              <w:jc w:val="both"/>
              <w:rPr>
                <w:rFonts w:ascii="Arial" w:eastAsia="Calibri" w:hAnsi="Arial" w:cs="Arial"/>
                <w:sz w:val="20"/>
                <w:szCs w:val="20"/>
                <w:lang w:eastAsia="en-US"/>
              </w:rPr>
            </w:pPr>
          </w:p>
        </w:tc>
      </w:tr>
    </w:tbl>
    <w:p w:rsidR="005853D5" w:rsidRDefault="005853D5" w:rsidP="00483794">
      <w:pPr>
        <w:tabs>
          <w:tab w:val="left" w:pos="5743"/>
        </w:tabs>
        <w:rPr>
          <w:rFonts w:ascii="Arial" w:hAnsi="Arial" w:cs="Arial"/>
          <w:color w:val="000000"/>
          <w:sz w:val="20"/>
          <w:szCs w:val="20"/>
        </w:rPr>
      </w:pPr>
      <w:r w:rsidRPr="005853D5">
        <w:rPr>
          <w:rFonts w:ascii="Arial" w:eastAsia="Calibri" w:hAnsi="Arial" w:cs="Arial"/>
          <w:sz w:val="20"/>
          <w:szCs w:val="20"/>
          <w:lang w:eastAsia="en-US"/>
        </w:rPr>
        <w:t xml:space="preserve">                                                                       </w:t>
      </w:r>
    </w:p>
    <w:p w:rsidR="00CB3914" w:rsidRPr="00CB3914" w:rsidRDefault="00CB3914" w:rsidP="00CB3914">
      <w:pPr>
        <w:jc w:val="right"/>
        <w:rPr>
          <w:rFonts w:ascii="Arial" w:hAnsi="Arial" w:cs="Arial"/>
          <w:b/>
          <w:sz w:val="20"/>
          <w:szCs w:val="20"/>
        </w:rPr>
      </w:pPr>
      <w:r w:rsidRPr="00CB3914">
        <w:rPr>
          <w:rFonts w:ascii="Arial" w:hAnsi="Arial" w:cs="Arial"/>
          <w:b/>
          <w:sz w:val="20"/>
          <w:szCs w:val="20"/>
        </w:rPr>
        <w:t>ПРОЕКТ</w:t>
      </w:r>
    </w:p>
    <w:p w:rsidR="00CB3914" w:rsidRPr="00CB3914" w:rsidRDefault="00CB3914" w:rsidP="00CB3914">
      <w:pPr>
        <w:jc w:val="center"/>
        <w:rPr>
          <w:rFonts w:ascii="Arial" w:hAnsi="Arial" w:cs="Arial"/>
          <w:b/>
          <w:sz w:val="20"/>
          <w:szCs w:val="20"/>
        </w:rPr>
      </w:pPr>
      <w:r w:rsidRPr="00CB3914">
        <w:rPr>
          <w:rFonts w:ascii="Arial" w:hAnsi="Arial" w:cs="Arial"/>
          <w:b/>
          <w:sz w:val="20"/>
          <w:szCs w:val="20"/>
        </w:rPr>
        <w:t>СОВЕТ ДЕПУТАТОВ  РАБОЧЕГО ПОСЕЛКА МАСЛЯНИНО</w:t>
      </w:r>
    </w:p>
    <w:p w:rsidR="00CB3914" w:rsidRPr="00CB3914" w:rsidRDefault="00CB3914" w:rsidP="00CB3914">
      <w:pPr>
        <w:jc w:val="center"/>
        <w:rPr>
          <w:rFonts w:ascii="Arial" w:hAnsi="Arial" w:cs="Arial"/>
          <w:b/>
          <w:sz w:val="20"/>
          <w:szCs w:val="20"/>
        </w:rPr>
      </w:pPr>
      <w:r w:rsidRPr="00CB3914">
        <w:rPr>
          <w:rFonts w:ascii="Arial" w:hAnsi="Arial" w:cs="Arial"/>
          <w:b/>
          <w:sz w:val="20"/>
          <w:szCs w:val="20"/>
        </w:rPr>
        <w:t>МАСЛЯНИНСКОГО  РАЙОНА НОВОСИБИРСКОЙ  ОБЛАСТИ</w:t>
      </w:r>
    </w:p>
    <w:p w:rsidR="00CB3914" w:rsidRPr="00CB3914" w:rsidRDefault="00CB3914" w:rsidP="00CB3914">
      <w:pPr>
        <w:jc w:val="center"/>
        <w:rPr>
          <w:rFonts w:ascii="Arial" w:hAnsi="Arial" w:cs="Arial"/>
          <w:sz w:val="20"/>
          <w:szCs w:val="20"/>
        </w:rPr>
      </w:pPr>
      <w:r w:rsidRPr="00CB3914">
        <w:rPr>
          <w:rFonts w:ascii="Arial" w:hAnsi="Arial" w:cs="Arial"/>
          <w:sz w:val="20"/>
          <w:szCs w:val="20"/>
        </w:rPr>
        <w:t>(ШЕСТОГО СОЗЫВА)</w:t>
      </w:r>
    </w:p>
    <w:p w:rsidR="00CB3914" w:rsidRPr="00CB3914" w:rsidRDefault="00CB3914" w:rsidP="00CB3914">
      <w:pPr>
        <w:jc w:val="center"/>
        <w:rPr>
          <w:rFonts w:ascii="Arial" w:hAnsi="Arial" w:cs="Arial"/>
          <w:b/>
          <w:sz w:val="20"/>
          <w:szCs w:val="20"/>
        </w:rPr>
      </w:pPr>
    </w:p>
    <w:p w:rsidR="00CB3914" w:rsidRPr="00CB3914" w:rsidRDefault="00CB3914" w:rsidP="00CB3914">
      <w:pPr>
        <w:jc w:val="center"/>
        <w:rPr>
          <w:rFonts w:ascii="Arial" w:hAnsi="Arial" w:cs="Arial"/>
          <w:b/>
          <w:sz w:val="20"/>
          <w:szCs w:val="20"/>
        </w:rPr>
      </w:pPr>
      <w:r w:rsidRPr="00CB3914">
        <w:rPr>
          <w:rFonts w:ascii="Arial" w:hAnsi="Arial" w:cs="Arial"/>
          <w:b/>
          <w:sz w:val="20"/>
          <w:szCs w:val="20"/>
        </w:rPr>
        <w:lastRenderedPageBreak/>
        <w:t>РЕШЕНИЕ</w:t>
      </w:r>
    </w:p>
    <w:p w:rsidR="00CB3914" w:rsidRPr="00CB3914" w:rsidRDefault="00CB3914" w:rsidP="00CB3914">
      <w:pPr>
        <w:jc w:val="center"/>
        <w:rPr>
          <w:rFonts w:ascii="Arial" w:hAnsi="Arial" w:cs="Arial"/>
          <w:b/>
          <w:sz w:val="20"/>
          <w:szCs w:val="20"/>
        </w:rPr>
      </w:pPr>
      <w:r w:rsidRPr="00CB3914">
        <w:rPr>
          <w:rFonts w:ascii="Arial" w:hAnsi="Arial" w:cs="Arial"/>
          <w:b/>
          <w:sz w:val="20"/>
          <w:szCs w:val="20"/>
        </w:rPr>
        <w:t>ДВАДЦАТОЙ СЕССИИ</w:t>
      </w:r>
    </w:p>
    <w:p w:rsidR="00CB3914" w:rsidRPr="00CB3914" w:rsidRDefault="00CB3914" w:rsidP="00CB3914">
      <w:pPr>
        <w:jc w:val="center"/>
        <w:rPr>
          <w:rFonts w:ascii="Arial" w:hAnsi="Arial" w:cs="Arial"/>
          <w:sz w:val="20"/>
          <w:szCs w:val="20"/>
        </w:rPr>
      </w:pPr>
    </w:p>
    <w:p w:rsidR="00CB3914" w:rsidRPr="00CB3914" w:rsidRDefault="00CB3914" w:rsidP="00CB3914">
      <w:pPr>
        <w:jc w:val="both"/>
        <w:rPr>
          <w:rFonts w:ascii="Arial" w:hAnsi="Arial" w:cs="Arial"/>
          <w:sz w:val="20"/>
          <w:szCs w:val="20"/>
        </w:rPr>
      </w:pPr>
      <w:r w:rsidRPr="00CB3914">
        <w:rPr>
          <w:rFonts w:ascii="Arial" w:hAnsi="Arial" w:cs="Arial"/>
          <w:sz w:val="20"/>
          <w:szCs w:val="20"/>
        </w:rPr>
        <w:t xml:space="preserve">от 25 декабря 2023 года                                   </w:t>
      </w:r>
      <w:r w:rsidR="00483794">
        <w:rPr>
          <w:rFonts w:ascii="Arial" w:hAnsi="Arial" w:cs="Arial"/>
          <w:sz w:val="20"/>
          <w:szCs w:val="20"/>
        </w:rPr>
        <w:t xml:space="preserve">                         </w:t>
      </w:r>
      <w:r w:rsidRPr="00CB3914">
        <w:rPr>
          <w:rFonts w:ascii="Arial" w:hAnsi="Arial" w:cs="Arial"/>
          <w:sz w:val="20"/>
          <w:szCs w:val="20"/>
        </w:rPr>
        <w:t xml:space="preserve">      № 213</w:t>
      </w:r>
    </w:p>
    <w:p w:rsidR="00CB3914" w:rsidRPr="00CB3914" w:rsidRDefault="00CB3914" w:rsidP="00CB3914">
      <w:pPr>
        <w:spacing w:line="276" w:lineRule="auto"/>
        <w:jc w:val="center"/>
        <w:rPr>
          <w:rFonts w:ascii="Arial" w:hAnsi="Arial" w:cs="Arial"/>
          <w:color w:val="000000"/>
          <w:sz w:val="20"/>
          <w:szCs w:val="20"/>
        </w:rPr>
      </w:pPr>
      <w:r w:rsidRPr="00CB3914">
        <w:rPr>
          <w:rFonts w:ascii="Arial" w:hAnsi="Arial" w:cs="Arial"/>
          <w:color w:val="000000"/>
          <w:sz w:val="20"/>
          <w:szCs w:val="20"/>
        </w:rPr>
        <w:t>О принятии муниципального правового акта</w:t>
      </w:r>
    </w:p>
    <w:p w:rsidR="00CB3914" w:rsidRPr="00CB3914" w:rsidRDefault="00CB3914" w:rsidP="00CB3914">
      <w:pPr>
        <w:jc w:val="center"/>
        <w:rPr>
          <w:rFonts w:ascii="Arial" w:hAnsi="Arial" w:cs="Arial"/>
          <w:color w:val="000000"/>
          <w:sz w:val="20"/>
          <w:szCs w:val="20"/>
        </w:rPr>
      </w:pPr>
      <w:r w:rsidRPr="00CB3914">
        <w:rPr>
          <w:rFonts w:ascii="Arial" w:hAnsi="Arial" w:cs="Arial"/>
          <w:color w:val="000000"/>
          <w:sz w:val="20"/>
          <w:szCs w:val="20"/>
        </w:rPr>
        <w:t xml:space="preserve">"О внесении изменений  в Устав городского поселения </w:t>
      </w:r>
    </w:p>
    <w:p w:rsidR="00CB3914" w:rsidRPr="00CB3914" w:rsidRDefault="00CB3914" w:rsidP="00CB3914">
      <w:pPr>
        <w:jc w:val="center"/>
        <w:rPr>
          <w:rFonts w:ascii="Arial" w:hAnsi="Arial" w:cs="Arial"/>
          <w:color w:val="000000"/>
          <w:sz w:val="20"/>
          <w:szCs w:val="20"/>
        </w:rPr>
      </w:pPr>
      <w:r w:rsidRPr="00CB3914">
        <w:rPr>
          <w:rFonts w:ascii="Arial" w:hAnsi="Arial" w:cs="Arial"/>
          <w:color w:val="000000"/>
          <w:sz w:val="20"/>
          <w:szCs w:val="20"/>
        </w:rPr>
        <w:t>рабочего поселка Маслянино Маслянинского муниципального района Новосибирской области"</w:t>
      </w:r>
    </w:p>
    <w:p w:rsidR="00CB3914" w:rsidRPr="00CB3914" w:rsidRDefault="00CB3914" w:rsidP="00CB3914">
      <w:pPr>
        <w:ind w:firstLine="900"/>
        <w:jc w:val="center"/>
        <w:rPr>
          <w:rFonts w:ascii="Arial" w:hAnsi="Arial" w:cs="Arial"/>
          <w:sz w:val="20"/>
          <w:szCs w:val="20"/>
        </w:rPr>
      </w:pPr>
    </w:p>
    <w:p w:rsidR="00CB3914" w:rsidRPr="00CB3914" w:rsidRDefault="00CB3914" w:rsidP="00CB3914">
      <w:pPr>
        <w:autoSpaceDE w:val="0"/>
        <w:autoSpaceDN w:val="0"/>
        <w:adjustRightInd w:val="0"/>
        <w:ind w:left="139" w:firstLine="900"/>
        <w:jc w:val="both"/>
        <w:rPr>
          <w:rFonts w:ascii="Arial" w:hAnsi="Arial" w:cs="Arial"/>
          <w:sz w:val="20"/>
          <w:szCs w:val="20"/>
        </w:rPr>
      </w:pPr>
      <w:r w:rsidRPr="00CB3914">
        <w:rPr>
          <w:rFonts w:ascii="Arial" w:hAnsi="Arial" w:cs="Arial"/>
          <w:sz w:val="20"/>
          <w:szCs w:val="20"/>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и  в целях приведения  Устава  </w:t>
      </w:r>
      <w:r w:rsidRPr="00CB3914">
        <w:rPr>
          <w:rFonts w:ascii="Arial" w:hAnsi="Arial" w:cs="Arial"/>
          <w:color w:val="000000"/>
          <w:sz w:val="20"/>
          <w:szCs w:val="20"/>
        </w:rPr>
        <w:t>рабочего поселка Маслянино</w:t>
      </w:r>
      <w:r w:rsidRPr="00CB3914">
        <w:rPr>
          <w:rFonts w:ascii="Arial" w:hAnsi="Arial" w:cs="Arial"/>
          <w:sz w:val="20"/>
          <w:szCs w:val="20"/>
        </w:rPr>
        <w:t xml:space="preserve"> Маслянинского района </w:t>
      </w:r>
      <w:r w:rsidRPr="00CB3914">
        <w:rPr>
          <w:rFonts w:ascii="Arial" w:hAnsi="Arial" w:cs="Arial"/>
          <w:bCs/>
          <w:sz w:val="20"/>
          <w:szCs w:val="20"/>
        </w:rPr>
        <w:t>Новосибирской области</w:t>
      </w:r>
      <w:r w:rsidRPr="00CB3914">
        <w:rPr>
          <w:rFonts w:ascii="Arial" w:hAnsi="Arial" w:cs="Arial"/>
          <w:b/>
          <w:bCs/>
          <w:sz w:val="20"/>
          <w:szCs w:val="20"/>
        </w:rPr>
        <w:t xml:space="preserve"> </w:t>
      </w:r>
      <w:r w:rsidRPr="00CB3914">
        <w:rPr>
          <w:rFonts w:ascii="Arial" w:hAnsi="Arial" w:cs="Arial"/>
          <w:sz w:val="20"/>
          <w:szCs w:val="20"/>
        </w:rPr>
        <w:t xml:space="preserve">в соответствие с действующим законодательством, </w:t>
      </w:r>
    </w:p>
    <w:p w:rsidR="00CB3914" w:rsidRPr="00CB3914" w:rsidRDefault="00CB3914" w:rsidP="00CB3914">
      <w:pPr>
        <w:ind w:firstLine="900"/>
        <w:jc w:val="both"/>
        <w:rPr>
          <w:rFonts w:ascii="Arial" w:hAnsi="Arial" w:cs="Arial"/>
          <w:sz w:val="20"/>
          <w:szCs w:val="20"/>
        </w:rPr>
      </w:pPr>
      <w:r w:rsidRPr="00CB3914">
        <w:rPr>
          <w:rFonts w:ascii="Arial" w:hAnsi="Arial" w:cs="Arial"/>
          <w:sz w:val="20"/>
          <w:szCs w:val="20"/>
        </w:rPr>
        <w:t xml:space="preserve">Совет депутатов  </w:t>
      </w:r>
      <w:r w:rsidRPr="00CB3914">
        <w:rPr>
          <w:rFonts w:ascii="Arial" w:hAnsi="Arial" w:cs="Arial"/>
          <w:color w:val="000000"/>
          <w:sz w:val="20"/>
          <w:szCs w:val="20"/>
        </w:rPr>
        <w:t>рабочего поселка Маслянино</w:t>
      </w:r>
      <w:r w:rsidRPr="00CB3914">
        <w:rPr>
          <w:rFonts w:ascii="Arial" w:hAnsi="Arial" w:cs="Arial"/>
          <w:sz w:val="20"/>
          <w:szCs w:val="20"/>
        </w:rPr>
        <w:t xml:space="preserve"> Маслянинского района </w:t>
      </w:r>
      <w:r w:rsidRPr="00CB3914">
        <w:rPr>
          <w:rFonts w:ascii="Arial" w:hAnsi="Arial" w:cs="Arial"/>
          <w:bCs/>
          <w:sz w:val="20"/>
          <w:szCs w:val="20"/>
        </w:rPr>
        <w:t>Новосибирской области</w:t>
      </w:r>
      <w:r w:rsidRPr="00CB3914">
        <w:rPr>
          <w:rFonts w:ascii="Arial" w:hAnsi="Arial" w:cs="Arial"/>
          <w:b/>
          <w:bCs/>
          <w:sz w:val="20"/>
          <w:szCs w:val="20"/>
        </w:rPr>
        <w:t xml:space="preserve"> </w:t>
      </w:r>
      <w:r w:rsidRPr="00CB3914">
        <w:rPr>
          <w:rFonts w:ascii="Arial" w:hAnsi="Arial" w:cs="Arial"/>
          <w:b/>
          <w:sz w:val="20"/>
          <w:szCs w:val="20"/>
        </w:rPr>
        <w:t>РЕШИЛ</w:t>
      </w:r>
      <w:r w:rsidRPr="00CB3914">
        <w:rPr>
          <w:rFonts w:ascii="Arial" w:hAnsi="Arial" w:cs="Arial"/>
          <w:sz w:val="20"/>
          <w:szCs w:val="20"/>
        </w:rPr>
        <w:t>:</w:t>
      </w:r>
    </w:p>
    <w:p w:rsidR="00CB3914" w:rsidRPr="00CB3914" w:rsidRDefault="00CB3914" w:rsidP="00CB3914">
      <w:pPr>
        <w:ind w:firstLine="900"/>
        <w:jc w:val="both"/>
        <w:rPr>
          <w:rFonts w:ascii="Arial" w:hAnsi="Arial" w:cs="Arial"/>
          <w:sz w:val="20"/>
          <w:szCs w:val="20"/>
        </w:rPr>
      </w:pPr>
    </w:p>
    <w:p w:rsidR="00CB3914" w:rsidRPr="00CB3914" w:rsidRDefault="00CB3914" w:rsidP="00CB3914">
      <w:pPr>
        <w:ind w:firstLine="900"/>
        <w:jc w:val="both"/>
        <w:rPr>
          <w:rFonts w:ascii="Arial" w:hAnsi="Arial" w:cs="Arial"/>
          <w:color w:val="000000"/>
          <w:sz w:val="20"/>
          <w:szCs w:val="20"/>
        </w:rPr>
      </w:pPr>
      <w:r w:rsidRPr="00CB3914">
        <w:rPr>
          <w:rFonts w:ascii="Arial" w:hAnsi="Arial" w:cs="Arial"/>
          <w:bCs/>
          <w:sz w:val="20"/>
          <w:szCs w:val="20"/>
        </w:rPr>
        <w:t>1.Принять   муниципальный  правовой акт  «О</w:t>
      </w:r>
      <w:r w:rsidRPr="00CB3914">
        <w:rPr>
          <w:rFonts w:ascii="Arial" w:hAnsi="Arial" w:cs="Arial"/>
          <w:color w:val="000000"/>
          <w:sz w:val="20"/>
          <w:szCs w:val="20"/>
        </w:rPr>
        <w:t xml:space="preserve"> внесении изменений    в Устав городского поселения рабочего поселка Маслянино Маслянинского муниципального района Новосибирской области».</w:t>
      </w:r>
    </w:p>
    <w:p w:rsidR="00CB3914" w:rsidRPr="00CB3914" w:rsidRDefault="00CB3914" w:rsidP="00CB3914">
      <w:pPr>
        <w:shd w:val="clear" w:color="auto" w:fill="FFFFFF"/>
        <w:tabs>
          <w:tab w:val="left" w:pos="744"/>
        </w:tabs>
        <w:ind w:firstLine="470"/>
        <w:jc w:val="both"/>
        <w:rPr>
          <w:rFonts w:ascii="Arial" w:hAnsi="Arial" w:cs="Arial"/>
          <w:color w:val="000000"/>
          <w:spacing w:val="3"/>
          <w:sz w:val="20"/>
          <w:szCs w:val="20"/>
        </w:rPr>
      </w:pPr>
      <w:r w:rsidRPr="00CB3914">
        <w:rPr>
          <w:rFonts w:ascii="Arial" w:hAnsi="Arial" w:cs="Arial"/>
          <w:sz w:val="20"/>
          <w:szCs w:val="20"/>
        </w:rPr>
        <w:t xml:space="preserve">     2.  </w:t>
      </w:r>
      <w:r w:rsidRPr="00CB3914">
        <w:rPr>
          <w:rFonts w:ascii="Arial" w:hAnsi="Arial" w:cs="Arial"/>
          <w:color w:val="000000"/>
          <w:sz w:val="20"/>
          <w:szCs w:val="20"/>
        </w:rPr>
        <w:t>В порядке, установленном Федеральным законом от 21.07.2005 г. № 97-ФЗ «О государственной регистрации Уставов муниципальных образований», п</w:t>
      </w:r>
      <w:r w:rsidRPr="00CB3914">
        <w:rPr>
          <w:rFonts w:ascii="Arial" w:hAnsi="Arial" w:cs="Arial"/>
          <w:color w:val="000000"/>
          <w:spacing w:val="3"/>
          <w:sz w:val="20"/>
          <w:szCs w:val="20"/>
        </w:rPr>
        <w:t xml:space="preserve">редоставить муниципальный правовой акт о внесении изменении    в Устав </w:t>
      </w:r>
      <w:r w:rsidRPr="00CB3914">
        <w:rPr>
          <w:rFonts w:ascii="Arial" w:hAnsi="Arial" w:cs="Arial"/>
          <w:color w:val="000000"/>
          <w:sz w:val="20"/>
          <w:szCs w:val="20"/>
        </w:rPr>
        <w:t xml:space="preserve">городского поселения </w:t>
      </w:r>
      <w:r w:rsidRPr="00CB3914">
        <w:rPr>
          <w:rFonts w:ascii="Arial" w:hAnsi="Arial" w:cs="Arial"/>
          <w:sz w:val="20"/>
          <w:szCs w:val="20"/>
        </w:rPr>
        <w:t>рабочего поселка Маслянино Маслянинского муниципального района Новосибирской области</w:t>
      </w:r>
      <w:r w:rsidRPr="00CB3914">
        <w:rPr>
          <w:rFonts w:ascii="Arial" w:hAnsi="Arial" w:cs="Arial"/>
          <w:color w:val="000000"/>
          <w:spacing w:val="3"/>
          <w:sz w:val="20"/>
          <w:szCs w:val="20"/>
        </w:rPr>
        <w:t xml:space="preserve"> на государственную регистрацию в Главное управление Министерства юстиции Российской Федерации по Новосибирской области.</w:t>
      </w:r>
    </w:p>
    <w:p w:rsidR="00CB3914" w:rsidRPr="00CB3914" w:rsidRDefault="00CB3914" w:rsidP="00CB3914">
      <w:pPr>
        <w:autoSpaceDE w:val="0"/>
        <w:autoSpaceDN w:val="0"/>
        <w:adjustRightInd w:val="0"/>
        <w:ind w:firstLine="540"/>
        <w:jc w:val="both"/>
        <w:rPr>
          <w:rFonts w:ascii="Arial" w:hAnsi="Arial" w:cs="Arial"/>
          <w:sz w:val="20"/>
          <w:szCs w:val="20"/>
        </w:rPr>
      </w:pPr>
      <w:r w:rsidRPr="00CB3914">
        <w:rPr>
          <w:rFonts w:ascii="Arial" w:hAnsi="Arial" w:cs="Arial"/>
          <w:sz w:val="20"/>
          <w:szCs w:val="20"/>
        </w:rPr>
        <w:t xml:space="preserve">3. Настоящее Решение вступает в силу после его официального опубликования.  </w:t>
      </w:r>
    </w:p>
    <w:p w:rsidR="00CB3914" w:rsidRPr="00CB3914" w:rsidRDefault="00CB3914" w:rsidP="00CB3914">
      <w:pPr>
        <w:ind w:firstLine="900"/>
        <w:jc w:val="both"/>
        <w:rPr>
          <w:rFonts w:ascii="Arial" w:hAnsi="Arial" w:cs="Arial"/>
          <w:sz w:val="20"/>
          <w:szCs w:val="20"/>
        </w:rPr>
      </w:pPr>
    </w:p>
    <w:tbl>
      <w:tblPr>
        <w:tblW w:w="0" w:type="auto"/>
        <w:tblLook w:val="04A0" w:firstRow="1" w:lastRow="0" w:firstColumn="1" w:lastColumn="0" w:noHBand="0" w:noVBand="1"/>
      </w:tblPr>
      <w:tblGrid>
        <w:gridCol w:w="4785"/>
        <w:gridCol w:w="4786"/>
      </w:tblGrid>
      <w:tr w:rsidR="00CB3914" w:rsidRPr="00CB3914" w:rsidTr="00B13168">
        <w:tc>
          <w:tcPr>
            <w:tcW w:w="4785" w:type="dxa"/>
          </w:tcPr>
          <w:p w:rsidR="00CB3914" w:rsidRPr="00CB3914" w:rsidRDefault="00CB3914" w:rsidP="00CB3914">
            <w:pPr>
              <w:jc w:val="both"/>
              <w:rPr>
                <w:rFonts w:ascii="Arial" w:hAnsi="Arial" w:cs="Arial"/>
                <w:color w:val="000000"/>
                <w:sz w:val="20"/>
                <w:szCs w:val="20"/>
              </w:rPr>
            </w:pPr>
          </w:p>
        </w:tc>
        <w:tc>
          <w:tcPr>
            <w:tcW w:w="4786" w:type="dxa"/>
          </w:tcPr>
          <w:p w:rsidR="00CB3914" w:rsidRPr="00CB3914" w:rsidRDefault="00CB3914" w:rsidP="00CB3914">
            <w:pPr>
              <w:jc w:val="both"/>
              <w:rPr>
                <w:rFonts w:ascii="Arial" w:hAnsi="Arial" w:cs="Arial"/>
                <w:color w:val="000000"/>
                <w:sz w:val="20"/>
                <w:szCs w:val="20"/>
              </w:rPr>
            </w:pPr>
          </w:p>
        </w:tc>
      </w:tr>
    </w:tbl>
    <w:p w:rsidR="00CB3914" w:rsidRPr="00CB3914" w:rsidRDefault="00CB3914" w:rsidP="00CB3914">
      <w:pPr>
        <w:jc w:val="both"/>
        <w:rPr>
          <w:rFonts w:ascii="Arial" w:hAnsi="Arial" w:cs="Arial"/>
          <w:sz w:val="20"/>
          <w:szCs w:val="20"/>
        </w:rPr>
      </w:pPr>
      <w:r w:rsidRPr="00CB3914">
        <w:rPr>
          <w:rFonts w:ascii="Arial" w:hAnsi="Arial" w:cs="Arial"/>
          <w:sz w:val="20"/>
          <w:szCs w:val="20"/>
        </w:rPr>
        <w:t xml:space="preserve">Председатель Совета депутатов рабочего поселка Маслянино  </w:t>
      </w:r>
    </w:p>
    <w:p w:rsidR="00CB3914" w:rsidRPr="00CB3914" w:rsidRDefault="00CB3914" w:rsidP="00CB3914">
      <w:pPr>
        <w:jc w:val="both"/>
        <w:rPr>
          <w:rFonts w:ascii="Arial" w:hAnsi="Arial" w:cs="Arial"/>
          <w:sz w:val="20"/>
          <w:szCs w:val="20"/>
        </w:rPr>
      </w:pPr>
      <w:r w:rsidRPr="00CB3914">
        <w:rPr>
          <w:rFonts w:ascii="Arial" w:hAnsi="Arial" w:cs="Arial"/>
          <w:sz w:val="20"/>
          <w:szCs w:val="20"/>
        </w:rPr>
        <w:t>Маслянинского района Новосибирской области</w:t>
      </w:r>
      <w:r w:rsidR="00483794">
        <w:rPr>
          <w:rFonts w:ascii="Arial" w:hAnsi="Arial" w:cs="Arial"/>
          <w:sz w:val="20"/>
          <w:szCs w:val="20"/>
        </w:rPr>
        <w:t xml:space="preserve">     </w:t>
      </w:r>
      <w:r w:rsidRPr="00CB3914">
        <w:rPr>
          <w:rFonts w:ascii="Arial" w:hAnsi="Arial" w:cs="Arial"/>
          <w:sz w:val="20"/>
          <w:szCs w:val="20"/>
        </w:rPr>
        <w:t xml:space="preserve">   Н.Н. Житникова</w:t>
      </w:r>
    </w:p>
    <w:p w:rsidR="00CB3914" w:rsidRPr="00CB3914" w:rsidRDefault="00CB3914" w:rsidP="00CB3914">
      <w:pPr>
        <w:ind w:firstLine="540"/>
        <w:jc w:val="both"/>
        <w:rPr>
          <w:rFonts w:ascii="Arial" w:hAnsi="Arial" w:cs="Arial"/>
          <w:sz w:val="20"/>
          <w:szCs w:val="20"/>
        </w:rPr>
      </w:pPr>
      <w:r w:rsidRPr="00CB3914">
        <w:rPr>
          <w:rFonts w:ascii="Arial" w:hAnsi="Arial" w:cs="Arial"/>
          <w:sz w:val="20"/>
          <w:szCs w:val="20"/>
        </w:rPr>
        <w:t xml:space="preserve">                 </w:t>
      </w:r>
    </w:p>
    <w:p w:rsidR="00CB3914" w:rsidRPr="00CB3914" w:rsidRDefault="00CB3914" w:rsidP="00CB3914">
      <w:pPr>
        <w:spacing w:line="276" w:lineRule="auto"/>
        <w:jc w:val="both"/>
        <w:rPr>
          <w:rFonts w:ascii="Arial" w:hAnsi="Arial" w:cs="Arial"/>
          <w:sz w:val="20"/>
          <w:szCs w:val="20"/>
        </w:rPr>
      </w:pPr>
      <w:r w:rsidRPr="00CB3914">
        <w:rPr>
          <w:rFonts w:ascii="Arial" w:hAnsi="Arial" w:cs="Arial"/>
          <w:sz w:val="20"/>
          <w:szCs w:val="20"/>
        </w:rPr>
        <w:t xml:space="preserve">Глава  рабочего поселка Маслянино </w:t>
      </w:r>
    </w:p>
    <w:p w:rsidR="00CB3914" w:rsidRPr="00CB3914" w:rsidRDefault="00CB3914" w:rsidP="00CB3914">
      <w:pPr>
        <w:spacing w:line="276" w:lineRule="auto"/>
        <w:jc w:val="both"/>
        <w:rPr>
          <w:rFonts w:ascii="Arial" w:hAnsi="Arial" w:cs="Arial"/>
          <w:sz w:val="20"/>
          <w:szCs w:val="20"/>
        </w:rPr>
      </w:pPr>
      <w:r w:rsidRPr="00CB3914">
        <w:rPr>
          <w:rFonts w:ascii="Arial" w:hAnsi="Arial" w:cs="Arial"/>
          <w:sz w:val="20"/>
          <w:szCs w:val="20"/>
        </w:rPr>
        <w:t>Маслянинского района Новосибирской области</w:t>
      </w:r>
      <w:r w:rsidR="00483794">
        <w:rPr>
          <w:rFonts w:ascii="Arial" w:hAnsi="Arial" w:cs="Arial"/>
          <w:sz w:val="20"/>
          <w:szCs w:val="20"/>
        </w:rPr>
        <w:t xml:space="preserve">  </w:t>
      </w:r>
      <w:r w:rsidR="00483794" w:rsidRPr="00483794">
        <w:rPr>
          <w:rFonts w:ascii="Arial" w:hAnsi="Arial" w:cs="Arial"/>
          <w:sz w:val="20"/>
          <w:szCs w:val="20"/>
        </w:rPr>
        <w:t xml:space="preserve">      </w:t>
      </w:r>
      <w:r w:rsidRPr="00CB3914">
        <w:rPr>
          <w:rFonts w:ascii="Arial" w:hAnsi="Arial" w:cs="Arial"/>
          <w:sz w:val="20"/>
          <w:szCs w:val="20"/>
        </w:rPr>
        <w:t xml:space="preserve">  М.А. Рахманов</w:t>
      </w:r>
    </w:p>
    <w:p w:rsidR="00CB3914" w:rsidRPr="00CB3914" w:rsidRDefault="00CB3914" w:rsidP="00CB3914">
      <w:pPr>
        <w:ind w:firstLine="567"/>
        <w:jc w:val="both"/>
        <w:rPr>
          <w:rFonts w:ascii="Arial" w:hAnsi="Arial" w:cs="Arial"/>
          <w:color w:val="000000"/>
          <w:sz w:val="20"/>
          <w:szCs w:val="20"/>
        </w:rPr>
      </w:pPr>
    </w:p>
    <w:p w:rsidR="00CB3914" w:rsidRPr="00CB3914" w:rsidRDefault="00CB3914" w:rsidP="00CB3914">
      <w:pPr>
        <w:ind w:firstLine="900"/>
        <w:jc w:val="both"/>
        <w:rPr>
          <w:rFonts w:ascii="Arial" w:hAnsi="Arial" w:cs="Arial"/>
          <w:sz w:val="20"/>
          <w:szCs w:val="20"/>
        </w:rPr>
      </w:pPr>
    </w:p>
    <w:p w:rsidR="00CB3914" w:rsidRPr="00CB3914" w:rsidRDefault="00CB3914" w:rsidP="00CB3914">
      <w:pPr>
        <w:ind w:firstLine="900"/>
        <w:jc w:val="right"/>
        <w:rPr>
          <w:rFonts w:ascii="Arial" w:hAnsi="Arial" w:cs="Arial"/>
          <w:sz w:val="20"/>
          <w:szCs w:val="20"/>
        </w:rPr>
      </w:pPr>
    </w:p>
    <w:p w:rsidR="00CB3914" w:rsidRPr="00CB3914" w:rsidRDefault="00CB3914" w:rsidP="00CB3914">
      <w:pPr>
        <w:ind w:firstLine="900"/>
        <w:jc w:val="right"/>
        <w:rPr>
          <w:rFonts w:ascii="Arial" w:hAnsi="Arial" w:cs="Arial"/>
          <w:sz w:val="20"/>
          <w:szCs w:val="20"/>
        </w:rPr>
      </w:pPr>
    </w:p>
    <w:p w:rsidR="00CB3914" w:rsidRPr="00C56D55" w:rsidRDefault="00CB3914" w:rsidP="00CB3914">
      <w:pPr>
        <w:ind w:firstLine="900"/>
        <w:jc w:val="right"/>
        <w:rPr>
          <w:rFonts w:ascii="Arial" w:hAnsi="Arial" w:cs="Arial"/>
          <w:bCs/>
          <w:sz w:val="18"/>
          <w:szCs w:val="18"/>
        </w:rPr>
      </w:pPr>
      <w:r w:rsidRPr="00C56D55">
        <w:rPr>
          <w:rFonts w:ascii="Arial" w:hAnsi="Arial" w:cs="Arial"/>
          <w:sz w:val="18"/>
          <w:szCs w:val="18"/>
        </w:rPr>
        <w:t>П</w:t>
      </w:r>
      <w:r w:rsidRPr="00C56D55">
        <w:rPr>
          <w:rFonts w:ascii="Arial" w:hAnsi="Arial" w:cs="Arial"/>
          <w:bCs/>
          <w:sz w:val="18"/>
          <w:szCs w:val="18"/>
        </w:rPr>
        <w:t xml:space="preserve">риложение к решению </w:t>
      </w:r>
    </w:p>
    <w:p w:rsidR="00CB3914" w:rsidRPr="00C56D55" w:rsidRDefault="00CB3914" w:rsidP="00CB3914">
      <w:pPr>
        <w:ind w:firstLine="900"/>
        <w:jc w:val="right"/>
        <w:rPr>
          <w:rFonts w:ascii="Arial" w:hAnsi="Arial" w:cs="Arial"/>
          <w:bCs/>
          <w:sz w:val="18"/>
          <w:szCs w:val="18"/>
        </w:rPr>
      </w:pPr>
      <w:r w:rsidRPr="00C56D55">
        <w:rPr>
          <w:rFonts w:ascii="Arial" w:hAnsi="Arial" w:cs="Arial"/>
          <w:bCs/>
          <w:sz w:val="18"/>
          <w:szCs w:val="18"/>
        </w:rPr>
        <w:t>20-й сессии Совета депутатов</w:t>
      </w:r>
    </w:p>
    <w:p w:rsidR="00CB3914" w:rsidRPr="00C56D55" w:rsidRDefault="00CB3914" w:rsidP="00CB3914">
      <w:pPr>
        <w:ind w:firstLine="900"/>
        <w:jc w:val="right"/>
        <w:rPr>
          <w:rFonts w:ascii="Arial" w:hAnsi="Arial" w:cs="Arial"/>
          <w:sz w:val="18"/>
          <w:szCs w:val="18"/>
        </w:rPr>
      </w:pPr>
      <w:r w:rsidRPr="00C56D55">
        <w:rPr>
          <w:rFonts w:ascii="Arial" w:hAnsi="Arial" w:cs="Arial"/>
          <w:sz w:val="18"/>
          <w:szCs w:val="18"/>
        </w:rPr>
        <w:t>рабочего поселка Маслянино</w:t>
      </w:r>
    </w:p>
    <w:p w:rsidR="00CB3914" w:rsidRPr="00C56D55" w:rsidRDefault="00CB3914" w:rsidP="00CB3914">
      <w:pPr>
        <w:ind w:firstLine="900"/>
        <w:jc w:val="right"/>
        <w:rPr>
          <w:rFonts w:ascii="Arial" w:hAnsi="Arial" w:cs="Arial"/>
          <w:sz w:val="18"/>
          <w:szCs w:val="18"/>
        </w:rPr>
      </w:pPr>
      <w:r w:rsidRPr="00C56D55">
        <w:rPr>
          <w:rFonts w:ascii="Arial" w:hAnsi="Arial" w:cs="Arial"/>
          <w:sz w:val="18"/>
          <w:szCs w:val="18"/>
        </w:rPr>
        <w:t xml:space="preserve"> Маслянинского района Новосибирской области</w:t>
      </w:r>
    </w:p>
    <w:p w:rsidR="00CB3914" w:rsidRPr="00C56D55" w:rsidRDefault="00CB3914" w:rsidP="00CB3914">
      <w:pPr>
        <w:ind w:firstLine="900"/>
        <w:jc w:val="right"/>
        <w:rPr>
          <w:rFonts w:ascii="Arial" w:hAnsi="Arial" w:cs="Arial"/>
          <w:bCs/>
          <w:sz w:val="18"/>
          <w:szCs w:val="18"/>
        </w:rPr>
      </w:pPr>
      <w:r w:rsidRPr="00C56D55">
        <w:rPr>
          <w:rFonts w:ascii="Arial" w:hAnsi="Arial" w:cs="Arial"/>
          <w:bCs/>
          <w:sz w:val="18"/>
          <w:szCs w:val="18"/>
        </w:rPr>
        <w:t xml:space="preserve"> от 25.12. 2023  года № 213</w:t>
      </w:r>
    </w:p>
    <w:p w:rsidR="00CB3914" w:rsidRPr="00CB3914" w:rsidRDefault="00CB3914" w:rsidP="00CB3914">
      <w:pPr>
        <w:ind w:firstLine="900"/>
        <w:jc w:val="right"/>
        <w:rPr>
          <w:rFonts w:ascii="Arial" w:hAnsi="Arial" w:cs="Arial"/>
          <w:bCs/>
          <w:sz w:val="20"/>
          <w:szCs w:val="20"/>
        </w:rPr>
      </w:pPr>
    </w:p>
    <w:p w:rsidR="00CB3914" w:rsidRPr="00CB3914" w:rsidRDefault="00CB3914" w:rsidP="00CB3914">
      <w:pPr>
        <w:jc w:val="center"/>
        <w:rPr>
          <w:rFonts w:ascii="Arial" w:hAnsi="Arial" w:cs="Arial"/>
          <w:b/>
          <w:bCs/>
          <w:sz w:val="20"/>
          <w:szCs w:val="20"/>
        </w:rPr>
      </w:pPr>
      <w:r w:rsidRPr="00CB3914">
        <w:rPr>
          <w:rFonts w:ascii="Arial" w:hAnsi="Arial" w:cs="Arial"/>
          <w:sz w:val="20"/>
          <w:szCs w:val="20"/>
        </w:rPr>
        <w:t>Проект муниципального правового акта</w:t>
      </w:r>
    </w:p>
    <w:p w:rsidR="00CB3914" w:rsidRPr="00CB3914" w:rsidRDefault="00CB3914" w:rsidP="00CB3914">
      <w:pPr>
        <w:jc w:val="center"/>
        <w:rPr>
          <w:rFonts w:ascii="Arial" w:hAnsi="Arial" w:cs="Arial"/>
          <w:sz w:val="20"/>
          <w:szCs w:val="20"/>
        </w:rPr>
      </w:pPr>
      <w:r w:rsidRPr="00CB3914">
        <w:rPr>
          <w:rFonts w:ascii="Arial" w:hAnsi="Arial" w:cs="Arial"/>
          <w:sz w:val="20"/>
          <w:szCs w:val="20"/>
        </w:rPr>
        <w:t>О ВНЕСЕНИИ ИЗМЕНЕНИЙ   В УСТАВ ГОРОДСКОГО ПОСЕЛЕНИЯ РАБОЧЕГО ПОСЕЛКА МАСЛЯНИНО МАСЛЯНИНСКОГО МУНИЦИПАЛЬНОГО РАЙОНА НОВОСИБИРСКОЙ ОБЛАСТИ</w:t>
      </w:r>
    </w:p>
    <w:p w:rsidR="00CB3914" w:rsidRPr="00CB3914" w:rsidRDefault="00CB3914" w:rsidP="00CB3914">
      <w:pPr>
        <w:jc w:val="center"/>
        <w:rPr>
          <w:rFonts w:ascii="Arial" w:hAnsi="Arial" w:cs="Arial"/>
          <w:sz w:val="20"/>
          <w:szCs w:val="20"/>
        </w:rPr>
      </w:pPr>
    </w:p>
    <w:p w:rsidR="00CB3914" w:rsidRPr="00CB3914" w:rsidRDefault="00CB3914" w:rsidP="00CB3914">
      <w:pPr>
        <w:ind w:firstLine="710"/>
        <w:jc w:val="both"/>
        <w:rPr>
          <w:rFonts w:ascii="Arial" w:hAnsi="Arial" w:cs="Arial"/>
          <w:b/>
          <w:sz w:val="20"/>
          <w:szCs w:val="20"/>
        </w:rPr>
      </w:pPr>
      <w:r w:rsidRPr="00CB3914">
        <w:rPr>
          <w:rFonts w:ascii="Arial" w:hAnsi="Arial" w:cs="Arial"/>
          <w:b/>
          <w:sz w:val="20"/>
          <w:szCs w:val="20"/>
        </w:rPr>
        <w:t>1.1 Статью 21 дополнить частью 4.2 следующего содержания:</w:t>
      </w:r>
    </w:p>
    <w:p w:rsidR="00CB3914" w:rsidRPr="00CB3914" w:rsidRDefault="00CB3914" w:rsidP="00CB3914">
      <w:pPr>
        <w:ind w:firstLine="710"/>
        <w:jc w:val="both"/>
        <w:rPr>
          <w:rFonts w:ascii="Arial" w:hAnsi="Arial" w:cs="Arial"/>
          <w:sz w:val="20"/>
          <w:szCs w:val="20"/>
        </w:rPr>
      </w:pPr>
      <w:r w:rsidRPr="00CB3914">
        <w:rPr>
          <w:rFonts w:ascii="Arial" w:hAnsi="Arial" w:cs="Arial"/>
          <w:sz w:val="20"/>
          <w:szCs w:val="20"/>
        </w:rPr>
        <w:t xml:space="preserve">"4.2. </w:t>
      </w:r>
      <w:proofErr w:type="gramStart"/>
      <w:r w:rsidRPr="00CB3914">
        <w:rPr>
          <w:rFonts w:ascii="Arial" w:hAnsi="Arial" w:cs="Arial"/>
          <w:sz w:val="20"/>
          <w:szCs w:val="20"/>
        </w:rPr>
        <w:t>Депутат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w:t>
      </w:r>
      <w:proofErr w:type="gramEnd"/>
      <w:r w:rsidRPr="00CB3914">
        <w:rPr>
          <w:rFonts w:ascii="Arial" w:hAnsi="Arial" w:cs="Arial"/>
          <w:sz w:val="20"/>
          <w:szCs w:val="20"/>
        </w:rPr>
        <w:t xml:space="preserve"> зависящих от указанных лиц обстоятельств в порядке, предусмотренном частями 3 - 6 статьи 13 Федерального закона от 25.12.2008 № 273-ФЗ "О противодействии коррупции"</w:t>
      </w:r>
      <w:proofErr w:type="gramStart"/>
      <w:r w:rsidRPr="00CB3914">
        <w:rPr>
          <w:rFonts w:ascii="Arial" w:hAnsi="Arial" w:cs="Arial"/>
          <w:sz w:val="20"/>
          <w:szCs w:val="20"/>
        </w:rPr>
        <w:t>."</w:t>
      </w:r>
      <w:proofErr w:type="gramEnd"/>
      <w:r w:rsidRPr="00CB3914">
        <w:rPr>
          <w:rFonts w:ascii="Arial" w:hAnsi="Arial" w:cs="Arial"/>
          <w:sz w:val="20"/>
          <w:szCs w:val="20"/>
        </w:rPr>
        <w:t>.</w:t>
      </w:r>
    </w:p>
    <w:p w:rsidR="00CB3914" w:rsidRPr="00CB3914" w:rsidRDefault="00CB3914" w:rsidP="00CB3914">
      <w:pPr>
        <w:autoSpaceDE w:val="0"/>
        <w:autoSpaceDN w:val="0"/>
        <w:adjustRightInd w:val="0"/>
        <w:ind w:firstLine="720"/>
        <w:jc w:val="both"/>
        <w:rPr>
          <w:rFonts w:ascii="Arial" w:hAnsi="Arial" w:cs="Arial"/>
          <w:b/>
          <w:sz w:val="20"/>
          <w:szCs w:val="20"/>
        </w:rPr>
      </w:pPr>
      <w:r w:rsidRPr="00CB3914">
        <w:rPr>
          <w:rFonts w:ascii="Arial" w:hAnsi="Arial" w:cs="Arial"/>
          <w:b/>
          <w:sz w:val="20"/>
          <w:szCs w:val="20"/>
        </w:rPr>
        <w:t>2.1. Статью 27 дополнить частью 10 следующего содержания:</w:t>
      </w:r>
    </w:p>
    <w:p w:rsidR="00CB3914" w:rsidRPr="00CB3914" w:rsidRDefault="00CB3914" w:rsidP="00CB3914">
      <w:pPr>
        <w:ind w:firstLine="709"/>
        <w:jc w:val="both"/>
        <w:rPr>
          <w:rFonts w:ascii="Arial" w:hAnsi="Arial" w:cs="Arial"/>
          <w:sz w:val="20"/>
          <w:szCs w:val="20"/>
        </w:rPr>
      </w:pPr>
      <w:r w:rsidRPr="00CB3914">
        <w:rPr>
          <w:rFonts w:ascii="Arial" w:hAnsi="Arial" w:cs="Arial"/>
          <w:sz w:val="20"/>
          <w:szCs w:val="20"/>
        </w:rPr>
        <w:t xml:space="preserve">"10. </w:t>
      </w:r>
      <w:proofErr w:type="gramStart"/>
      <w:r w:rsidRPr="00CB3914">
        <w:rPr>
          <w:rFonts w:ascii="Arial" w:hAnsi="Arial" w:cs="Arial"/>
          <w:sz w:val="20"/>
          <w:szCs w:val="20"/>
        </w:rPr>
        <w:t>Глава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w:t>
      </w:r>
      <w:proofErr w:type="gramEnd"/>
      <w:r w:rsidRPr="00CB3914">
        <w:rPr>
          <w:rFonts w:ascii="Arial" w:hAnsi="Arial" w:cs="Arial"/>
          <w:sz w:val="20"/>
          <w:szCs w:val="20"/>
        </w:rPr>
        <w:t xml:space="preserve"> не зависящих от него обстоятельств в порядке, предусмотренном частями 3 - 6 статьи 13 Федерального закона от 25.12.2008 № 273-ФЗ "О противодействии коррупции"</w:t>
      </w:r>
      <w:proofErr w:type="gramStart"/>
      <w:r w:rsidRPr="00CB3914">
        <w:rPr>
          <w:rFonts w:ascii="Arial" w:hAnsi="Arial" w:cs="Arial"/>
          <w:sz w:val="20"/>
          <w:szCs w:val="20"/>
        </w:rPr>
        <w:t>."</w:t>
      </w:r>
      <w:proofErr w:type="gramEnd"/>
      <w:r w:rsidRPr="00CB3914">
        <w:rPr>
          <w:rFonts w:ascii="Arial" w:hAnsi="Arial" w:cs="Arial"/>
          <w:sz w:val="20"/>
          <w:szCs w:val="20"/>
        </w:rPr>
        <w:t>.</w:t>
      </w:r>
    </w:p>
    <w:p w:rsidR="00CB3914" w:rsidRPr="00CB3914" w:rsidRDefault="00CB3914" w:rsidP="00CB3914">
      <w:pPr>
        <w:ind w:firstLine="709"/>
        <w:jc w:val="both"/>
        <w:rPr>
          <w:rFonts w:ascii="Arial" w:hAnsi="Arial" w:cs="Arial"/>
          <w:sz w:val="20"/>
          <w:szCs w:val="20"/>
        </w:rPr>
      </w:pPr>
    </w:p>
    <w:p w:rsidR="00CB3914" w:rsidRPr="00CB3914" w:rsidRDefault="00CB3914" w:rsidP="00CB3914">
      <w:pPr>
        <w:spacing w:line="276" w:lineRule="auto"/>
        <w:jc w:val="both"/>
        <w:rPr>
          <w:rFonts w:ascii="Arial" w:hAnsi="Arial" w:cs="Arial"/>
          <w:sz w:val="20"/>
          <w:szCs w:val="20"/>
        </w:rPr>
      </w:pPr>
    </w:p>
    <w:p w:rsidR="00CB3914" w:rsidRPr="00CB3914" w:rsidRDefault="00CB3914" w:rsidP="00CB3914">
      <w:pPr>
        <w:jc w:val="both"/>
        <w:rPr>
          <w:rFonts w:ascii="Arial" w:hAnsi="Arial" w:cs="Arial"/>
          <w:sz w:val="20"/>
          <w:szCs w:val="20"/>
        </w:rPr>
      </w:pPr>
      <w:r w:rsidRPr="00CB3914">
        <w:rPr>
          <w:rFonts w:ascii="Arial" w:hAnsi="Arial" w:cs="Arial"/>
          <w:sz w:val="20"/>
          <w:szCs w:val="20"/>
        </w:rPr>
        <w:t xml:space="preserve">Председатель Совета депутатов рабочего поселка Маслянино  </w:t>
      </w:r>
    </w:p>
    <w:p w:rsidR="00CB3914" w:rsidRPr="00CB3914" w:rsidRDefault="00CB3914" w:rsidP="00CB3914">
      <w:pPr>
        <w:jc w:val="both"/>
        <w:rPr>
          <w:rFonts w:ascii="Arial" w:hAnsi="Arial" w:cs="Arial"/>
          <w:sz w:val="20"/>
          <w:szCs w:val="20"/>
        </w:rPr>
      </w:pPr>
      <w:r w:rsidRPr="00CB3914">
        <w:rPr>
          <w:rFonts w:ascii="Arial" w:hAnsi="Arial" w:cs="Arial"/>
          <w:sz w:val="20"/>
          <w:szCs w:val="20"/>
        </w:rPr>
        <w:t>Маслянинского района Новосибирской области</w:t>
      </w:r>
      <w:r w:rsidR="00483794">
        <w:rPr>
          <w:rFonts w:ascii="Arial" w:hAnsi="Arial" w:cs="Arial"/>
          <w:sz w:val="20"/>
          <w:szCs w:val="20"/>
        </w:rPr>
        <w:t xml:space="preserve">        </w:t>
      </w:r>
      <w:r w:rsidRPr="00CB3914">
        <w:rPr>
          <w:rFonts w:ascii="Arial" w:hAnsi="Arial" w:cs="Arial"/>
          <w:sz w:val="20"/>
          <w:szCs w:val="20"/>
        </w:rPr>
        <w:t xml:space="preserve">   </w:t>
      </w:r>
      <w:r w:rsidR="00C56D55">
        <w:rPr>
          <w:rFonts w:ascii="Arial" w:hAnsi="Arial" w:cs="Arial"/>
          <w:sz w:val="20"/>
          <w:szCs w:val="20"/>
        </w:rPr>
        <w:t xml:space="preserve">                </w:t>
      </w:r>
      <w:r w:rsidRPr="00CB3914">
        <w:rPr>
          <w:rFonts w:ascii="Arial" w:hAnsi="Arial" w:cs="Arial"/>
          <w:sz w:val="20"/>
          <w:szCs w:val="20"/>
        </w:rPr>
        <w:t>Н.Н. Житникова</w:t>
      </w:r>
    </w:p>
    <w:p w:rsidR="00CB3914" w:rsidRPr="00CB3914" w:rsidRDefault="00CB3914" w:rsidP="00CB3914">
      <w:pPr>
        <w:ind w:firstLine="540"/>
        <w:jc w:val="both"/>
        <w:rPr>
          <w:rFonts w:ascii="Arial" w:hAnsi="Arial" w:cs="Arial"/>
          <w:sz w:val="20"/>
          <w:szCs w:val="20"/>
        </w:rPr>
      </w:pPr>
      <w:r w:rsidRPr="00CB3914">
        <w:rPr>
          <w:rFonts w:ascii="Arial" w:hAnsi="Arial" w:cs="Arial"/>
          <w:sz w:val="20"/>
          <w:szCs w:val="20"/>
        </w:rPr>
        <w:t xml:space="preserve">                 </w:t>
      </w:r>
    </w:p>
    <w:p w:rsidR="00CB3914" w:rsidRPr="00CB3914" w:rsidRDefault="00CB3914" w:rsidP="00CB3914">
      <w:pPr>
        <w:spacing w:line="276" w:lineRule="auto"/>
        <w:jc w:val="both"/>
        <w:rPr>
          <w:rFonts w:ascii="Arial" w:hAnsi="Arial" w:cs="Arial"/>
          <w:sz w:val="20"/>
          <w:szCs w:val="20"/>
        </w:rPr>
      </w:pPr>
      <w:r w:rsidRPr="00CB3914">
        <w:rPr>
          <w:rFonts w:ascii="Arial" w:hAnsi="Arial" w:cs="Arial"/>
          <w:sz w:val="20"/>
          <w:szCs w:val="20"/>
        </w:rPr>
        <w:t xml:space="preserve">Глава  рабочего поселка Маслянино </w:t>
      </w:r>
    </w:p>
    <w:p w:rsidR="00CB3914" w:rsidRPr="00CB3914" w:rsidRDefault="00CB3914" w:rsidP="00CB3914">
      <w:pPr>
        <w:spacing w:line="276" w:lineRule="auto"/>
        <w:jc w:val="both"/>
        <w:rPr>
          <w:rFonts w:ascii="Arial" w:hAnsi="Arial" w:cs="Arial"/>
          <w:sz w:val="20"/>
          <w:szCs w:val="20"/>
        </w:rPr>
      </w:pPr>
      <w:r w:rsidRPr="00CB3914">
        <w:rPr>
          <w:rFonts w:ascii="Arial" w:hAnsi="Arial" w:cs="Arial"/>
          <w:sz w:val="20"/>
          <w:szCs w:val="20"/>
        </w:rPr>
        <w:t>Маслянинского района Новосибирской области</w:t>
      </w:r>
      <w:r w:rsidR="00483794">
        <w:rPr>
          <w:rFonts w:ascii="Arial" w:hAnsi="Arial" w:cs="Arial"/>
          <w:sz w:val="20"/>
          <w:szCs w:val="20"/>
        </w:rPr>
        <w:t xml:space="preserve">           </w:t>
      </w:r>
      <w:r w:rsidR="00C56D55">
        <w:rPr>
          <w:rFonts w:ascii="Arial" w:hAnsi="Arial" w:cs="Arial"/>
          <w:sz w:val="20"/>
          <w:szCs w:val="20"/>
        </w:rPr>
        <w:t xml:space="preserve">                </w:t>
      </w:r>
      <w:r w:rsidRPr="00CB3914">
        <w:rPr>
          <w:rFonts w:ascii="Arial" w:hAnsi="Arial" w:cs="Arial"/>
          <w:sz w:val="20"/>
          <w:szCs w:val="20"/>
        </w:rPr>
        <w:t xml:space="preserve"> М.А. Рахманов</w:t>
      </w:r>
    </w:p>
    <w:p w:rsidR="00CB3914" w:rsidRPr="00486893" w:rsidRDefault="00CB3914" w:rsidP="0049400E">
      <w:pPr>
        <w:shd w:val="clear" w:color="auto" w:fill="FFFFFF"/>
        <w:spacing w:line="252" w:lineRule="atLeast"/>
        <w:ind w:left="360"/>
        <w:jc w:val="both"/>
        <w:rPr>
          <w:rFonts w:ascii="Arial" w:hAnsi="Arial" w:cs="Arial"/>
          <w:color w:val="000000"/>
          <w:sz w:val="20"/>
          <w:szCs w:val="20"/>
        </w:rPr>
      </w:pPr>
    </w:p>
    <w:p w:rsidR="00483794" w:rsidRPr="00486893" w:rsidRDefault="00483794" w:rsidP="0049400E">
      <w:pPr>
        <w:shd w:val="clear" w:color="auto" w:fill="FFFFFF"/>
        <w:spacing w:line="252" w:lineRule="atLeast"/>
        <w:ind w:left="360"/>
        <w:jc w:val="both"/>
        <w:rPr>
          <w:rFonts w:ascii="Arial" w:hAnsi="Arial" w:cs="Arial"/>
          <w:color w:val="000000"/>
          <w:sz w:val="20"/>
          <w:szCs w:val="20"/>
        </w:rPr>
      </w:pPr>
    </w:p>
    <w:p w:rsidR="00483794" w:rsidRPr="00486893" w:rsidRDefault="00483794" w:rsidP="0049400E">
      <w:pPr>
        <w:shd w:val="clear" w:color="auto" w:fill="FFFFFF"/>
        <w:spacing w:line="252" w:lineRule="atLeast"/>
        <w:ind w:left="360"/>
        <w:jc w:val="both"/>
        <w:rPr>
          <w:rFonts w:ascii="Arial" w:hAnsi="Arial" w:cs="Arial"/>
          <w:color w:val="000000"/>
          <w:sz w:val="20"/>
          <w:szCs w:val="20"/>
        </w:rPr>
      </w:pPr>
    </w:p>
    <w:p w:rsidR="00483794" w:rsidRPr="00486893" w:rsidRDefault="00483794" w:rsidP="0049400E">
      <w:pPr>
        <w:shd w:val="clear" w:color="auto" w:fill="FFFFFF"/>
        <w:spacing w:line="252" w:lineRule="atLeast"/>
        <w:ind w:left="360"/>
        <w:jc w:val="both"/>
        <w:rPr>
          <w:rFonts w:ascii="Arial" w:hAnsi="Arial" w:cs="Arial"/>
          <w:color w:val="000000"/>
          <w:sz w:val="20"/>
          <w:szCs w:val="20"/>
        </w:rPr>
      </w:pPr>
    </w:p>
    <w:p w:rsidR="00483794" w:rsidRPr="00486893" w:rsidRDefault="00483794" w:rsidP="0049400E">
      <w:pPr>
        <w:shd w:val="clear" w:color="auto" w:fill="FFFFFF"/>
        <w:spacing w:line="252" w:lineRule="atLeast"/>
        <w:ind w:left="360"/>
        <w:jc w:val="both"/>
        <w:rPr>
          <w:rFonts w:ascii="Arial" w:hAnsi="Arial" w:cs="Arial"/>
          <w:color w:val="000000"/>
          <w:sz w:val="20"/>
          <w:szCs w:val="20"/>
        </w:rPr>
      </w:pPr>
    </w:p>
    <w:p w:rsidR="00483794" w:rsidRPr="00486893" w:rsidRDefault="00483794" w:rsidP="0049400E">
      <w:pPr>
        <w:shd w:val="clear" w:color="auto" w:fill="FFFFFF"/>
        <w:spacing w:line="252" w:lineRule="atLeast"/>
        <w:ind w:left="360"/>
        <w:jc w:val="both"/>
        <w:rPr>
          <w:rFonts w:ascii="Arial" w:hAnsi="Arial" w:cs="Arial"/>
          <w:color w:val="000000"/>
          <w:sz w:val="20"/>
          <w:szCs w:val="20"/>
        </w:rPr>
      </w:pPr>
    </w:p>
    <w:p w:rsidR="00483794" w:rsidRPr="00486893" w:rsidRDefault="00483794" w:rsidP="0049400E">
      <w:pPr>
        <w:shd w:val="clear" w:color="auto" w:fill="FFFFFF"/>
        <w:spacing w:line="252" w:lineRule="atLeast"/>
        <w:ind w:left="360"/>
        <w:jc w:val="both"/>
        <w:rPr>
          <w:rFonts w:ascii="Arial" w:hAnsi="Arial" w:cs="Arial"/>
          <w:color w:val="000000"/>
          <w:sz w:val="20"/>
          <w:szCs w:val="20"/>
        </w:rPr>
      </w:pPr>
    </w:p>
    <w:p w:rsidR="00483794" w:rsidRPr="00486893" w:rsidRDefault="00483794" w:rsidP="0049400E">
      <w:pPr>
        <w:shd w:val="clear" w:color="auto" w:fill="FFFFFF"/>
        <w:spacing w:line="252" w:lineRule="atLeast"/>
        <w:ind w:left="360"/>
        <w:jc w:val="both"/>
        <w:rPr>
          <w:rFonts w:ascii="Arial" w:hAnsi="Arial" w:cs="Arial"/>
          <w:color w:val="000000"/>
          <w:sz w:val="20"/>
          <w:szCs w:val="20"/>
        </w:rPr>
      </w:pPr>
    </w:p>
    <w:p w:rsidR="00483794" w:rsidRPr="00483794" w:rsidRDefault="00483794" w:rsidP="00483794">
      <w:pPr>
        <w:jc w:val="center"/>
        <w:rPr>
          <w:rFonts w:ascii="Arial" w:hAnsi="Arial" w:cs="Arial"/>
          <w:b/>
          <w:sz w:val="20"/>
          <w:szCs w:val="20"/>
        </w:rPr>
      </w:pPr>
      <w:r w:rsidRPr="00483794">
        <w:rPr>
          <w:rFonts w:ascii="Arial" w:hAnsi="Arial" w:cs="Arial"/>
          <w:b/>
          <w:sz w:val="20"/>
          <w:szCs w:val="20"/>
        </w:rPr>
        <w:t>СОВЕТ ДЕПУТАТОВ  РАБОЧЕГО ПОСЕЛКА МАСЛЯНИНО</w:t>
      </w:r>
    </w:p>
    <w:p w:rsidR="00483794" w:rsidRPr="00483794" w:rsidRDefault="00483794" w:rsidP="00483794">
      <w:pPr>
        <w:jc w:val="center"/>
        <w:rPr>
          <w:rFonts w:ascii="Arial" w:hAnsi="Arial" w:cs="Arial"/>
          <w:b/>
          <w:sz w:val="20"/>
          <w:szCs w:val="20"/>
        </w:rPr>
      </w:pPr>
      <w:r w:rsidRPr="00483794">
        <w:rPr>
          <w:rFonts w:ascii="Arial" w:hAnsi="Arial" w:cs="Arial"/>
          <w:b/>
          <w:sz w:val="20"/>
          <w:szCs w:val="20"/>
        </w:rPr>
        <w:t>МАСЛЯНИНСКОГО  РАЙОНА НОВОСИБИРСКОЙ  ОБЛАСТИ</w:t>
      </w:r>
    </w:p>
    <w:p w:rsidR="00483794" w:rsidRPr="00483794" w:rsidRDefault="00483794" w:rsidP="00483794">
      <w:pPr>
        <w:jc w:val="center"/>
        <w:rPr>
          <w:rFonts w:ascii="Arial" w:hAnsi="Arial" w:cs="Arial"/>
          <w:sz w:val="20"/>
          <w:szCs w:val="20"/>
        </w:rPr>
      </w:pPr>
      <w:r w:rsidRPr="00483794">
        <w:rPr>
          <w:rFonts w:ascii="Arial" w:hAnsi="Arial" w:cs="Arial"/>
          <w:sz w:val="20"/>
          <w:szCs w:val="20"/>
        </w:rPr>
        <w:t>(ШЕСТОГО СОЗЫВА)</w:t>
      </w:r>
    </w:p>
    <w:p w:rsidR="00483794" w:rsidRPr="00483794" w:rsidRDefault="00483794" w:rsidP="00483794">
      <w:pPr>
        <w:jc w:val="center"/>
        <w:rPr>
          <w:rFonts w:ascii="Arial" w:hAnsi="Arial" w:cs="Arial"/>
          <w:b/>
          <w:sz w:val="20"/>
          <w:szCs w:val="20"/>
        </w:rPr>
      </w:pPr>
    </w:p>
    <w:p w:rsidR="00483794" w:rsidRPr="00483794" w:rsidRDefault="00483794" w:rsidP="00483794">
      <w:pPr>
        <w:jc w:val="center"/>
        <w:rPr>
          <w:rFonts w:ascii="Arial" w:hAnsi="Arial" w:cs="Arial"/>
          <w:b/>
          <w:sz w:val="20"/>
          <w:szCs w:val="20"/>
        </w:rPr>
      </w:pPr>
      <w:r w:rsidRPr="00483794">
        <w:rPr>
          <w:rFonts w:ascii="Arial" w:hAnsi="Arial" w:cs="Arial"/>
          <w:b/>
          <w:sz w:val="20"/>
          <w:szCs w:val="20"/>
        </w:rPr>
        <w:t>РЕШЕНИЕ</w:t>
      </w:r>
    </w:p>
    <w:p w:rsidR="00483794" w:rsidRPr="00483794" w:rsidRDefault="00483794" w:rsidP="00483794">
      <w:pPr>
        <w:jc w:val="center"/>
        <w:rPr>
          <w:rFonts w:ascii="Arial" w:hAnsi="Arial" w:cs="Arial"/>
          <w:b/>
          <w:sz w:val="20"/>
          <w:szCs w:val="20"/>
        </w:rPr>
      </w:pPr>
      <w:r w:rsidRPr="00483794">
        <w:rPr>
          <w:rFonts w:ascii="Arial" w:hAnsi="Arial" w:cs="Arial"/>
          <w:b/>
          <w:sz w:val="20"/>
          <w:szCs w:val="20"/>
        </w:rPr>
        <w:t>ДВАДЦАТОЙ СЕССИИ</w:t>
      </w:r>
    </w:p>
    <w:p w:rsidR="00483794" w:rsidRPr="00483794" w:rsidRDefault="00483794" w:rsidP="00483794">
      <w:pPr>
        <w:jc w:val="center"/>
        <w:rPr>
          <w:rFonts w:ascii="Arial" w:hAnsi="Arial" w:cs="Arial"/>
          <w:sz w:val="20"/>
          <w:szCs w:val="20"/>
        </w:rPr>
      </w:pPr>
    </w:p>
    <w:p w:rsidR="00483794" w:rsidRPr="00483794" w:rsidRDefault="00483794" w:rsidP="00483794">
      <w:pPr>
        <w:jc w:val="both"/>
        <w:rPr>
          <w:rFonts w:ascii="Arial" w:hAnsi="Arial" w:cs="Arial"/>
          <w:sz w:val="20"/>
          <w:szCs w:val="20"/>
        </w:rPr>
      </w:pPr>
      <w:r w:rsidRPr="00483794">
        <w:rPr>
          <w:rFonts w:ascii="Arial" w:hAnsi="Arial" w:cs="Arial"/>
          <w:sz w:val="20"/>
          <w:szCs w:val="20"/>
        </w:rPr>
        <w:t xml:space="preserve">от 25 декабря 2023 года                                       </w:t>
      </w:r>
      <w:r>
        <w:rPr>
          <w:rFonts w:ascii="Arial" w:hAnsi="Arial" w:cs="Arial"/>
          <w:sz w:val="20"/>
          <w:szCs w:val="20"/>
        </w:rPr>
        <w:t xml:space="preserve">                       </w:t>
      </w:r>
      <w:r w:rsidR="00C56D55">
        <w:rPr>
          <w:rFonts w:ascii="Arial" w:hAnsi="Arial" w:cs="Arial"/>
          <w:sz w:val="20"/>
          <w:szCs w:val="20"/>
        </w:rPr>
        <w:t xml:space="preserve">                                         </w:t>
      </w:r>
      <w:r w:rsidRPr="00483794">
        <w:rPr>
          <w:rFonts w:ascii="Arial" w:hAnsi="Arial" w:cs="Arial"/>
          <w:sz w:val="20"/>
          <w:szCs w:val="20"/>
        </w:rPr>
        <w:t xml:space="preserve"> № 214</w:t>
      </w:r>
    </w:p>
    <w:p w:rsidR="00483794" w:rsidRPr="00483794" w:rsidRDefault="00483794" w:rsidP="00483794">
      <w:pPr>
        <w:jc w:val="center"/>
        <w:rPr>
          <w:rFonts w:ascii="Arial" w:eastAsia="Calibri" w:hAnsi="Arial" w:cs="Arial"/>
          <w:b/>
          <w:sz w:val="20"/>
          <w:szCs w:val="20"/>
          <w:lang w:eastAsia="en-US"/>
        </w:rPr>
      </w:pPr>
    </w:p>
    <w:p w:rsidR="00483794" w:rsidRPr="00483794" w:rsidRDefault="00483794" w:rsidP="00483794">
      <w:pPr>
        <w:rPr>
          <w:rFonts w:ascii="Arial" w:hAnsi="Arial" w:cs="Arial"/>
          <w:b/>
          <w:sz w:val="20"/>
          <w:szCs w:val="20"/>
        </w:rPr>
      </w:pPr>
      <w:r w:rsidRPr="00483794">
        <w:rPr>
          <w:rFonts w:ascii="Arial" w:hAnsi="Arial" w:cs="Arial"/>
          <w:b/>
          <w:sz w:val="20"/>
          <w:szCs w:val="20"/>
        </w:rPr>
        <w:t>О передаче части полномочий</w:t>
      </w:r>
    </w:p>
    <w:p w:rsidR="00483794" w:rsidRPr="00483794" w:rsidRDefault="00483794" w:rsidP="00483794">
      <w:pPr>
        <w:rPr>
          <w:rFonts w:ascii="Arial" w:hAnsi="Arial" w:cs="Arial"/>
          <w:b/>
          <w:sz w:val="20"/>
          <w:szCs w:val="20"/>
        </w:rPr>
      </w:pPr>
      <w:r w:rsidRPr="00483794">
        <w:rPr>
          <w:rFonts w:ascii="Arial" w:hAnsi="Arial" w:cs="Arial"/>
          <w:b/>
          <w:sz w:val="20"/>
          <w:szCs w:val="20"/>
        </w:rPr>
        <w:t>в области градостроительной деятельности</w:t>
      </w:r>
    </w:p>
    <w:p w:rsidR="00483794" w:rsidRPr="00483794" w:rsidRDefault="00483794" w:rsidP="00483794">
      <w:pPr>
        <w:jc w:val="center"/>
        <w:rPr>
          <w:rFonts w:ascii="Arial" w:hAnsi="Arial" w:cs="Arial"/>
          <w:b/>
          <w:sz w:val="20"/>
          <w:szCs w:val="20"/>
        </w:rPr>
      </w:pPr>
    </w:p>
    <w:p w:rsidR="00483794" w:rsidRPr="00483794" w:rsidRDefault="00483794" w:rsidP="00483794">
      <w:pPr>
        <w:widowControl w:val="0"/>
        <w:autoSpaceDE w:val="0"/>
        <w:autoSpaceDN w:val="0"/>
        <w:adjustRightInd w:val="0"/>
        <w:jc w:val="both"/>
        <w:rPr>
          <w:rFonts w:ascii="Arial" w:hAnsi="Arial" w:cs="Arial"/>
          <w:sz w:val="20"/>
          <w:szCs w:val="20"/>
        </w:rPr>
      </w:pPr>
      <w:r w:rsidRPr="00483794">
        <w:rPr>
          <w:rFonts w:ascii="Arial" w:hAnsi="Arial" w:cs="Arial"/>
          <w:sz w:val="20"/>
          <w:szCs w:val="20"/>
        </w:rPr>
        <w:t xml:space="preserve">     В соответствии с ч.4 ст.15 Федерального закона от  6 октября 2003 № 131-ФЗ «Об общих принципах организации местного самоуправления в Российской федерации», Уставом рабочего поселка Маслянино Маслянинского района Новосибирской области, Совет депутатов рабочего поселка Маслянино Маслянинского района Новосибирской области</w:t>
      </w:r>
    </w:p>
    <w:p w:rsidR="00483794" w:rsidRPr="00483794" w:rsidRDefault="00483794" w:rsidP="00483794">
      <w:pPr>
        <w:widowControl w:val="0"/>
        <w:autoSpaceDE w:val="0"/>
        <w:autoSpaceDN w:val="0"/>
        <w:adjustRightInd w:val="0"/>
        <w:ind w:firstLine="540"/>
        <w:jc w:val="both"/>
        <w:rPr>
          <w:rFonts w:ascii="Arial" w:hAnsi="Arial" w:cs="Arial"/>
          <w:sz w:val="20"/>
          <w:szCs w:val="20"/>
        </w:rPr>
      </w:pPr>
      <w:r w:rsidRPr="00483794">
        <w:rPr>
          <w:rFonts w:ascii="Arial" w:hAnsi="Arial" w:cs="Arial"/>
          <w:sz w:val="20"/>
          <w:szCs w:val="20"/>
        </w:rPr>
        <w:t>решил:</w:t>
      </w:r>
    </w:p>
    <w:p w:rsidR="00483794" w:rsidRPr="00483794" w:rsidRDefault="00483794" w:rsidP="00483794">
      <w:pPr>
        <w:numPr>
          <w:ilvl w:val="0"/>
          <w:numId w:val="44"/>
        </w:numPr>
        <w:shd w:val="clear" w:color="auto" w:fill="FFFFFF"/>
        <w:spacing w:before="150" w:after="150"/>
        <w:contextualSpacing/>
        <w:jc w:val="both"/>
        <w:rPr>
          <w:rFonts w:ascii="Arial" w:hAnsi="Arial" w:cs="Arial"/>
          <w:color w:val="000000"/>
          <w:sz w:val="20"/>
          <w:szCs w:val="20"/>
        </w:rPr>
      </w:pPr>
      <w:r w:rsidRPr="00483794">
        <w:rPr>
          <w:rFonts w:ascii="Arial" w:hAnsi="Arial" w:cs="Arial"/>
          <w:color w:val="000000"/>
          <w:sz w:val="20"/>
          <w:szCs w:val="20"/>
        </w:rPr>
        <w:t xml:space="preserve">Передать часть полномочий </w:t>
      </w:r>
      <w:r w:rsidRPr="00483794">
        <w:rPr>
          <w:rFonts w:ascii="Arial" w:hAnsi="Arial" w:cs="Arial"/>
          <w:sz w:val="20"/>
          <w:szCs w:val="20"/>
        </w:rPr>
        <w:t xml:space="preserve">рабочего поселка Маслянино </w:t>
      </w:r>
      <w:r w:rsidRPr="00483794">
        <w:rPr>
          <w:rFonts w:ascii="Arial" w:hAnsi="Arial" w:cs="Arial"/>
          <w:color w:val="000000"/>
          <w:sz w:val="20"/>
          <w:szCs w:val="20"/>
        </w:rPr>
        <w:t>Маслянинского района Новосибирской области  в администрацию Маслянинского района Новосибирской области в области градостроительной деятельности, а именно:</w:t>
      </w:r>
    </w:p>
    <w:p w:rsidR="00483794" w:rsidRPr="00483794" w:rsidRDefault="00483794" w:rsidP="00483794">
      <w:pPr>
        <w:shd w:val="clear" w:color="auto" w:fill="FFFFFF"/>
        <w:spacing w:before="150" w:after="150"/>
        <w:ind w:left="360"/>
        <w:contextualSpacing/>
        <w:jc w:val="both"/>
        <w:rPr>
          <w:rFonts w:ascii="Arial" w:hAnsi="Arial" w:cs="Arial"/>
          <w:color w:val="000000"/>
          <w:sz w:val="20"/>
          <w:szCs w:val="20"/>
        </w:rPr>
      </w:pPr>
    </w:p>
    <w:p w:rsidR="00483794" w:rsidRPr="00483794" w:rsidRDefault="00483794" w:rsidP="00483794">
      <w:pPr>
        <w:ind w:firstLine="567"/>
        <w:contextualSpacing/>
        <w:jc w:val="both"/>
        <w:rPr>
          <w:rFonts w:ascii="Arial" w:hAnsi="Arial" w:cs="Arial"/>
          <w:sz w:val="20"/>
          <w:szCs w:val="20"/>
        </w:rPr>
      </w:pPr>
      <w:r w:rsidRPr="00483794">
        <w:rPr>
          <w:rFonts w:ascii="Arial" w:hAnsi="Arial" w:cs="Arial"/>
          <w:sz w:val="20"/>
          <w:szCs w:val="20"/>
        </w:rPr>
        <w:t>- Организацию разработки документации по планировке территории (проектов планировки территории, проектов межевания территории и градостроительных планов земельных участков), подготовка архитектурно-планировочного задания, проверка документации по планировке территории на соответствие требованиям, указанным в части 10 статьи 45 Градостроительного кодекса РФ, и направление документации на утверждение    либо направление её на доработку;</w:t>
      </w:r>
    </w:p>
    <w:p w:rsidR="00483794" w:rsidRPr="00483794" w:rsidRDefault="00483794" w:rsidP="00483794">
      <w:pPr>
        <w:ind w:firstLine="567"/>
        <w:contextualSpacing/>
        <w:jc w:val="both"/>
        <w:rPr>
          <w:rFonts w:ascii="Arial" w:hAnsi="Arial" w:cs="Arial"/>
          <w:sz w:val="20"/>
          <w:szCs w:val="20"/>
        </w:rPr>
      </w:pPr>
      <w:r w:rsidRPr="00483794">
        <w:rPr>
          <w:rFonts w:ascii="Arial" w:hAnsi="Arial" w:cs="Arial"/>
          <w:sz w:val="20"/>
          <w:szCs w:val="20"/>
        </w:rPr>
        <w:t xml:space="preserve">-Подготовку и выдачу разрешений на строительство при осуществлении строительства, реконструкции, капитального ремонта объектов капитального строительства, расположенных на территории поселения, либо разрешений на отдельные этапы строительства, реконструкции: </w:t>
      </w:r>
    </w:p>
    <w:p w:rsidR="00483794" w:rsidRPr="00483794" w:rsidRDefault="00483794" w:rsidP="00483794">
      <w:pPr>
        <w:ind w:firstLine="567"/>
        <w:contextualSpacing/>
        <w:jc w:val="both"/>
        <w:rPr>
          <w:rFonts w:ascii="Arial" w:hAnsi="Arial" w:cs="Arial"/>
          <w:sz w:val="20"/>
          <w:szCs w:val="20"/>
        </w:rPr>
      </w:pPr>
      <w:r w:rsidRPr="00483794">
        <w:rPr>
          <w:rFonts w:ascii="Arial" w:hAnsi="Arial" w:cs="Arial"/>
          <w:sz w:val="20"/>
          <w:szCs w:val="20"/>
        </w:rPr>
        <w:t>- проверка наличия документов, прилагаемых к заявлению;</w:t>
      </w:r>
    </w:p>
    <w:p w:rsidR="00483794" w:rsidRPr="00483794" w:rsidRDefault="00483794" w:rsidP="00483794">
      <w:pPr>
        <w:ind w:firstLine="567"/>
        <w:contextualSpacing/>
        <w:jc w:val="both"/>
        <w:rPr>
          <w:rFonts w:ascii="Arial" w:hAnsi="Arial" w:cs="Arial"/>
          <w:sz w:val="20"/>
          <w:szCs w:val="20"/>
        </w:rPr>
      </w:pPr>
      <w:r w:rsidRPr="00483794">
        <w:rPr>
          <w:rFonts w:ascii="Arial" w:hAnsi="Arial" w:cs="Arial"/>
          <w:sz w:val="20"/>
          <w:szCs w:val="20"/>
        </w:rPr>
        <w:t>- проверка соответствия проектной документации требованиям градостроительного плана земельного участка, красным линиям (до установления Правительством Российской Федерации формы градостроительного плана земельного участка осуществляется проверка соответствия проектной документации разрешенному использованию земельного участка и архитектурно</w:t>
      </w:r>
      <w:r w:rsidRPr="00483794">
        <w:rPr>
          <w:rFonts w:ascii="Arial" w:hAnsi="Arial" w:cs="Arial"/>
          <w:sz w:val="20"/>
          <w:szCs w:val="20"/>
        </w:rPr>
        <w:softHyphen/>
        <w:t xml:space="preserve">-планировочному  заданию); </w:t>
      </w:r>
    </w:p>
    <w:p w:rsidR="00483794" w:rsidRPr="00483794" w:rsidRDefault="00483794" w:rsidP="00483794">
      <w:pPr>
        <w:ind w:firstLine="567"/>
        <w:contextualSpacing/>
        <w:jc w:val="both"/>
        <w:rPr>
          <w:rFonts w:ascii="Arial" w:hAnsi="Arial" w:cs="Arial"/>
          <w:sz w:val="20"/>
          <w:szCs w:val="20"/>
        </w:rPr>
      </w:pPr>
      <w:r w:rsidRPr="00483794">
        <w:rPr>
          <w:rFonts w:ascii="Arial" w:hAnsi="Arial" w:cs="Arial"/>
          <w:sz w:val="20"/>
          <w:szCs w:val="20"/>
        </w:rPr>
        <w:t>-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483794" w:rsidRPr="00483794" w:rsidRDefault="00483794" w:rsidP="00483794">
      <w:pPr>
        <w:ind w:firstLine="567"/>
        <w:contextualSpacing/>
        <w:jc w:val="both"/>
        <w:rPr>
          <w:rFonts w:ascii="Arial" w:hAnsi="Arial" w:cs="Arial"/>
          <w:sz w:val="20"/>
          <w:szCs w:val="20"/>
        </w:rPr>
      </w:pPr>
      <w:r w:rsidRPr="00483794">
        <w:rPr>
          <w:rFonts w:ascii="Arial" w:hAnsi="Arial" w:cs="Arial"/>
          <w:sz w:val="20"/>
          <w:szCs w:val="20"/>
        </w:rPr>
        <w:t>- выдача разрешений на строительство, в соответствии со статьей 51 Градостроительного кодекса.</w:t>
      </w:r>
    </w:p>
    <w:p w:rsidR="00483794" w:rsidRPr="00483794" w:rsidRDefault="00483794" w:rsidP="00483794">
      <w:pPr>
        <w:ind w:firstLine="567"/>
        <w:jc w:val="both"/>
        <w:rPr>
          <w:rFonts w:ascii="Arial" w:hAnsi="Arial" w:cs="Arial"/>
          <w:sz w:val="20"/>
          <w:szCs w:val="20"/>
        </w:rPr>
      </w:pPr>
      <w:r w:rsidRPr="00483794">
        <w:rPr>
          <w:rFonts w:ascii="Arial" w:hAnsi="Arial" w:cs="Arial"/>
          <w:sz w:val="20"/>
          <w:szCs w:val="20"/>
        </w:rPr>
        <w:t xml:space="preserve">- </w:t>
      </w:r>
      <w:proofErr w:type="gramStart"/>
      <w:r w:rsidRPr="00483794">
        <w:rPr>
          <w:rFonts w:ascii="Arial" w:hAnsi="Arial" w:cs="Arial"/>
          <w:sz w:val="20"/>
          <w:szCs w:val="20"/>
        </w:rPr>
        <w:t>Контроль за</w:t>
      </w:r>
      <w:proofErr w:type="gramEnd"/>
      <w:r w:rsidRPr="00483794">
        <w:rPr>
          <w:rFonts w:ascii="Arial" w:hAnsi="Arial" w:cs="Arial"/>
          <w:sz w:val="20"/>
          <w:szCs w:val="20"/>
        </w:rPr>
        <w:t xml:space="preserve"> осуществлением работ по строительству и реконструкции объектов недвижимости в соответствии с разрешением на строительство, а также градостроительными регламентами, со строительными  нормами и правилам, действующее до 01.07.2006 г. в соответствии со статьей 11 Федерального закона от 29.12.2004 г. №191-ФЗ «О введении в действие Градостроительного  кодекса Российской Федерации»;</w:t>
      </w:r>
    </w:p>
    <w:p w:rsidR="00483794" w:rsidRPr="00483794" w:rsidRDefault="00483794" w:rsidP="00483794">
      <w:pPr>
        <w:ind w:firstLine="567"/>
        <w:jc w:val="both"/>
        <w:rPr>
          <w:rFonts w:ascii="Arial" w:hAnsi="Arial" w:cs="Arial"/>
          <w:sz w:val="20"/>
          <w:szCs w:val="20"/>
        </w:rPr>
      </w:pPr>
      <w:r w:rsidRPr="00483794">
        <w:rPr>
          <w:rFonts w:ascii="Arial" w:hAnsi="Arial" w:cs="Arial"/>
          <w:sz w:val="20"/>
          <w:szCs w:val="20"/>
        </w:rPr>
        <w:t xml:space="preserve">-Подготовку и выдачу разрешений на ввод объектов в эксплуатацию при осуществлении строительства, реконструкции, капитального ремонта объектов капитального строительства, </w:t>
      </w:r>
      <w:r w:rsidRPr="00483794">
        <w:rPr>
          <w:rFonts w:ascii="Arial" w:hAnsi="Arial" w:cs="Arial"/>
          <w:sz w:val="20"/>
          <w:szCs w:val="20"/>
        </w:rPr>
        <w:lastRenderedPageBreak/>
        <w:t>расположенных на территории поселения, организацию работы комиссий по приемке объектов в эксплуатацию, в соответствии статьи 55 Градостроительного кодекса РФ.</w:t>
      </w:r>
    </w:p>
    <w:p w:rsidR="00483794" w:rsidRPr="00483794" w:rsidRDefault="00483794" w:rsidP="00483794">
      <w:pPr>
        <w:ind w:firstLine="567"/>
        <w:jc w:val="both"/>
        <w:rPr>
          <w:rFonts w:ascii="Arial" w:hAnsi="Arial" w:cs="Arial"/>
          <w:sz w:val="20"/>
          <w:szCs w:val="20"/>
        </w:rPr>
      </w:pPr>
      <w:r w:rsidRPr="00483794">
        <w:rPr>
          <w:rFonts w:ascii="Arial" w:hAnsi="Arial" w:cs="Arial"/>
          <w:sz w:val="20"/>
          <w:szCs w:val="20"/>
        </w:rPr>
        <w:t xml:space="preserve">- Определение </w:t>
      </w:r>
      <w:proofErr w:type="gramStart"/>
      <w:r w:rsidRPr="00483794">
        <w:rPr>
          <w:rFonts w:ascii="Arial" w:hAnsi="Arial" w:cs="Arial"/>
          <w:sz w:val="20"/>
          <w:szCs w:val="20"/>
        </w:rPr>
        <w:t>порядка установления причин нарушения законодательства</w:t>
      </w:r>
      <w:proofErr w:type="gramEnd"/>
      <w:r w:rsidRPr="00483794">
        <w:rPr>
          <w:rFonts w:ascii="Arial" w:hAnsi="Arial" w:cs="Arial"/>
          <w:sz w:val="20"/>
          <w:szCs w:val="20"/>
        </w:rPr>
        <w:t xml:space="preserve"> о градостроительной деятельности.</w:t>
      </w:r>
    </w:p>
    <w:p w:rsidR="00483794" w:rsidRPr="00483794" w:rsidRDefault="00483794" w:rsidP="00483794">
      <w:pPr>
        <w:numPr>
          <w:ilvl w:val="0"/>
          <w:numId w:val="44"/>
        </w:numPr>
        <w:shd w:val="clear" w:color="auto" w:fill="FFFFFF"/>
        <w:spacing w:before="150" w:after="150"/>
        <w:contextualSpacing/>
        <w:jc w:val="both"/>
        <w:rPr>
          <w:rFonts w:ascii="Arial" w:hAnsi="Arial" w:cs="Arial"/>
          <w:color w:val="000000"/>
          <w:sz w:val="20"/>
          <w:szCs w:val="20"/>
        </w:rPr>
      </w:pPr>
      <w:r w:rsidRPr="00483794">
        <w:rPr>
          <w:rFonts w:ascii="Arial" w:hAnsi="Arial" w:cs="Arial"/>
          <w:color w:val="000000"/>
          <w:sz w:val="20"/>
          <w:szCs w:val="20"/>
        </w:rPr>
        <w:t xml:space="preserve">Передачу данных полномочий осуществить за счет межбюджетных трансфертов, представляемых ежегодно из бюджета </w:t>
      </w:r>
      <w:r w:rsidRPr="00483794">
        <w:rPr>
          <w:rFonts w:ascii="Arial" w:hAnsi="Arial" w:cs="Arial"/>
          <w:sz w:val="20"/>
          <w:szCs w:val="20"/>
        </w:rPr>
        <w:t xml:space="preserve">рабочего поселка Маслянино </w:t>
      </w:r>
      <w:r w:rsidRPr="00483794">
        <w:rPr>
          <w:rFonts w:ascii="Arial" w:hAnsi="Arial" w:cs="Arial"/>
          <w:color w:val="000000"/>
          <w:sz w:val="20"/>
          <w:szCs w:val="20"/>
        </w:rPr>
        <w:t>Маслянинского района Новосибирской области в бюджет Маслянинского района Новосибирской области.</w:t>
      </w:r>
    </w:p>
    <w:p w:rsidR="00483794" w:rsidRPr="00483794" w:rsidRDefault="00483794" w:rsidP="00483794">
      <w:pPr>
        <w:shd w:val="clear" w:color="auto" w:fill="FFFFFF"/>
        <w:spacing w:before="150" w:after="150"/>
        <w:ind w:firstLine="567"/>
        <w:contextualSpacing/>
        <w:jc w:val="both"/>
        <w:rPr>
          <w:rFonts w:ascii="Arial" w:hAnsi="Arial" w:cs="Arial"/>
          <w:color w:val="000000"/>
          <w:sz w:val="20"/>
          <w:szCs w:val="20"/>
        </w:rPr>
      </w:pPr>
    </w:p>
    <w:p w:rsidR="00483794" w:rsidRPr="00483794" w:rsidRDefault="00483794" w:rsidP="00483794">
      <w:pPr>
        <w:numPr>
          <w:ilvl w:val="0"/>
          <w:numId w:val="44"/>
        </w:numPr>
        <w:shd w:val="clear" w:color="auto" w:fill="FFFFFF"/>
        <w:spacing w:before="150" w:after="150"/>
        <w:contextualSpacing/>
        <w:jc w:val="both"/>
        <w:rPr>
          <w:rFonts w:ascii="Arial" w:hAnsi="Arial" w:cs="Arial"/>
          <w:color w:val="000000"/>
          <w:sz w:val="20"/>
          <w:szCs w:val="20"/>
        </w:rPr>
      </w:pPr>
      <w:r w:rsidRPr="00483794">
        <w:rPr>
          <w:rFonts w:ascii="Arial" w:hAnsi="Arial" w:cs="Arial"/>
          <w:color w:val="000000"/>
          <w:sz w:val="20"/>
          <w:szCs w:val="20"/>
        </w:rPr>
        <w:t xml:space="preserve">Межбюджетные трансферты рассчитывать по количеству фактически выданных разрешений на строительство и  ввод объектов в эксплуатацию, по количеству разработанных </w:t>
      </w:r>
      <w:r w:rsidRPr="00483794">
        <w:rPr>
          <w:rFonts w:ascii="Arial" w:hAnsi="Arial" w:cs="Arial"/>
          <w:sz w:val="20"/>
          <w:szCs w:val="20"/>
        </w:rPr>
        <w:t>документаций по планировке территории (проектов планировки территории, проектов межевания территории и градостроительных планов земельных участков), подготовка архитектурно-планировочного задания</w:t>
      </w:r>
      <w:r w:rsidRPr="00483794">
        <w:rPr>
          <w:rFonts w:ascii="Arial" w:hAnsi="Arial" w:cs="Arial"/>
          <w:color w:val="000000"/>
          <w:sz w:val="20"/>
          <w:szCs w:val="20"/>
        </w:rPr>
        <w:t>,</w:t>
      </w:r>
      <w:r w:rsidRPr="00483794">
        <w:rPr>
          <w:rFonts w:ascii="Arial" w:hAnsi="Arial" w:cs="Arial"/>
          <w:sz w:val="20"/>
          <w:szCs w:val="20"/>
        </w:rPr>
        <w:t xml:space="preserve">  у</w:t>
      </w:r>
      <w:r w:rsidRPr="00483794">
        <w:rPr>
          <w:rFonts w:ascii="Arial" w:hAnsi="Arial" w:cs="Arial"/>
          <w:color w:val="000000"/>
          <w:sz w:val="20"/>
          <w:szCs w:val="20"/>
        </w:rPr>
        <w:t>читывая их в расходной части бюджета.</w:t>
      </w:r>
    </w:p>
    <w:p w:rsidR="00483794" w:rsidRPr="00483794" w:rsidRDefault="00483794" w:rsidP="00483794">
      <w:pPr>
        <w:ind w:firstLine="567"/>
        <w:contextualSpacing/>
        <w:rPr>
          <w:rFonts w:ascii="Arial" w:hAnsi="Arial" w:cs="Arial"/>
          <w:color w:val="000000"/>
          <w:sz w:val="20"/>
          <w:szCs w:val="20"/>
        </w:rPr>
      </w:pPr>
    </w:p>
    <w:p w:rsidR="00483794" w:rsidRPr="00483794" w:rsidRDefault="00483794" w:rsidP="00483794">
      <w:pPr>
        <w:numPr>
          <w:ilvl w:val="0"/>
          <w:numId w:val="44"/>
        </w:numPr>
        <w:shd w:val="clear" w:color="auto" w:fill="FFFFFF"/>
        <w:spacing w:before="150" w:after="150"/>
        <w:contextualSpacing/>
        <w:jc w:val="both"/>
        <w:rPr>
          <w:rFonts w:ascii="Arial" w:hAnsi="Arial" w:cs="Arial"/>
          <w:color w:val="000000"/>
          <w:sz w:val="20"/>
          <w:szCs w:val="20"/>
        </w:rPr>
      </w:pPr>
      <w:r w:rsidRPr="00483794">
        <w:rPr>
          <w:rFonts w:ascii="Arial" w:hAnsi="Arial" w:cs="Arial"/>
          <w:color w:val="000000"/>
          <w:sz w:val="20"/>
          <w:szCs w:val="20"/>
        </w:rPr>
        <w:t xml:space="preserve">Администрации </w:t>
      </w:r>
      <w:r w:rsidRPr="00483794">
        <w:rPr>
          <w:rFonts w:ascii="Arial" w:hAnsi="Arial" w:cs="Arial"/>
          <w:sz w:val="20"/>
          <w:szCs w:val="20"/>
        </w:rPr>
        <w:t xml:space="preserve">рабочего поселка Маслянино </w:t>
      </w:r>
      <w:r w:rsidRPr="00483794">
        <w:rPr>
          <w:rFonts w:ascii="Arial" w:hAnsi="Arial" w:cs="Arial"/>
          <w:color w:val="000000"/>
          <w:sz w:val="20"/>
          <w:szCs w:val="20"/>
        </w:rPr>
        <w:t>Маслянинского района Новосибирской области заключить соглашение с администрацией Маслянинского района Новосибирской области по передаче части полномочий в области градостроительной деятельности.</w:t>
      </w:r>
    </w:p>
    <w:p w:rsidR="00483794" w:rsidRPr="00483794" w:rsidRDefault="00483794" w:rsidP="00483794">
      <w:pPr>
        <w:shd w:val="clear" w:color="auto" w:fill="FFFFFF"/>
        <w:spacing w:line="240" w:lineRule="atLeast"/>
        <w:jc w:val="both"/>
        <w:rPr>
          <w:rFonts w:ascii="Arial" w:hAnsi="Arial" w:cs="Arial"/>
          <w:color w:val="000000"/>
          <w:sz w:val="20"/>
          <w:szCs w:val="20"/>
        </w:rPr>
      </w:pPr>
    </w:p>
    <w:p w:rsidR="00483794" w:rsidRPr="00483794" w:rsidRDefault="00483794" w:rsidP="00483794">
      <w:pPr>
        <w:spacing w:line="276" w:lineRule="auto"/>
        <w:ind w:left="360"/>
        <w:jc w:val="both"/>
        <w:rPr>
          <w:rFonts w:ascii="Arial" w:hAnsi="Arial" w:cs="Arial"/>
          <w:sz w:val="20"/>
          <w:szCs w:val="20"/>
        </w:rPr>
      </w:pPr>
      <w:r w:rsidRPr="00483794">
        <w:rPr>
          <w:rFonts w:ascii="Arial" w:hAnsi="Arial" w:cs="Arial"/>
          <w:sz w:val="20"/>
          <w:szCs w:val="20"/>
        </w:rPr>
        <w:t>Глава рабоч</w:t>
      </w:r>
      <w:r>
        <w:rPr>
          <w:rFonts w:ascii="Arial" w:hAnsi="Arial" w:cs="Arial"/>
          <w:sz w:val="20"/>
          <w:szCs w:val="20"/>
        </w:rPr>
        <w:t xml:space="preserve">его поселка         </w:t>
      </w:r>
      <w:r w:rsidRPr="00483794">
        <w:rPr>
          <w:rFonts w:ascii="Arial" w:hAnsi="Arial" w:cs="Arial"/>
          <w:sz w:val="20"/>
          <w:szCs w:val="20"/>
        </w:rPr>
        <w:t xml:space="preserve"> Председатель Совета депутатов</w:t>
      </w:r>
    </w:p>
    <w:p w:rsidR="00483794" w:rsidRPr="00483794" w:rsidRDefault="00483794" w:rsidP="00483794">
      <w:pPr>
        <w:spacing w:line="276" w:lineRule="auto"/>
        <w:ind w:left="360"/>
        <w:jc w:val="both"/>
        <w:rPr>
          <w:rFonts w:ascii="Arial" w:hAnsi="Arial" w:cs="Arial"/>
          <w:sz w:val="20"/>
          <w:szCs w:val="20"/>
        </w:rPr>
      </w:pPr>
      <w:r w:rsidRPr="00483794">
        <w:rPr>
          <w:rFonts w:ascii="Arial" w:hAnsi="Arial" w:cs="Arial"/>
          <w:sz w:val="20"/>
          <w:szCs w:val="20"/>
        </w:rPr>
        <w:t xml:space="preserve">Маслянино                     </w:t>
      </w:r>
      <w:r>
        <w:rPr>
          <w:rFonts w:ascii="Arial" w:hAnsi="Arial" w:cs="Arial"/>
          <w:sz w:val="20"/>
          <w:szCs w:val="20"/>
        </w:rPr>
        <w:t xml:space="preserve">            </w:t>
      </w:r>
      <w:r w:rsidRPr="00483794">
        <w:rPr>
          <w:rFonts w:ascii="Arial" w:hAnsi="Arial" w:cs="Arial"/>
          <w:sz w:val="20"/>
          <w:szCs w:val="20"/>
        </w:rPr>
        <w:t xml:space="preserve">  рабочего поселка Маслянино</w:t>
      </w:r>
    </w:p>
    <w:p w:rsidR="00483794" w:rsidRPr="00483794" w:rsidRDefault="00483794" w:rsidP="00483794">
      <w:pPr>
        <w:spacing w:line="276" w:lineRule="auto"/>
        <w:ind w:left="360"/>
        <w:jc w:val="both"/>
        <w:rPr>
          <w:rFonts w:ascii="Arial" w:hAnsi="Arial" w:cs="Arial"/>
          <w:sz w:val="20"/>
          <w:szCs w:val="20"/>
        </w:rPr>
      </w:pPr>
      <w:r w:rsidRPr="00483794">
        <w:rPr>
          <w:rFonts w:ascii="Arial" w:hAnsi="Arial" w:cs="Arial"/>
          <w:sz w:val="20"/>
          <w:szCs w:val="20"/>
        </w:rPr>
        <w:t xml:space="preserve">                 </w:t>
      </w:r>
    </w:p>
    <w:p w:rsidR="00483794" w:rsidRPr="00483794" w:rsidRDefault="00483794" w:rsidP="00483794">
      <w:pPr>
        <w:ind w:left="360"/>
        <w:jc w:val="both"/>
        <w:rPr>
          <w:rFonts w:ascii="Arial" w:hAnsi="Arial" w:cs="Arial"/>
          <w:sz w:val="20"/>
          <w:szCs w:val="20"/>
        </w:rPr>
      </w:pPr>
      <w:r w:rsidRPr="00483794">
        <w:rPr>
          <w:rFonts w:ascii="Arial" w:hAnsi="Arial" w:cs="Arial"/>
          <w:sz w:val="20"/>
          <w:szCs w:val="20"/>
        </w:rPr>
        <w:t xml:space="preserve">            </w:t>
      </w:r>
      <w:r>
        <w:rPr>
          <w:rFonts w:ascii="Arial" w:hAnsi="Arial" w:cs="Arial"/>
          <w:sz w:val="20"/>
          <w:szCs w:val="20"/>
        </w:rPr>
        <w:t xml:space="preserve">     М.А. Рахманов         </w:t>
      </w:r>
      <w:r w:rsidRPr="00483794">
        <w:rPr>
          <w:rFonts w:ascii="Arial" w:hAnsi="Arial" w:cs="Arial"/>
          <w:sz w:val="20"/>
          <w:szCs w:val="20"/>
        </w:rPr>
        <w:t xml:space="preserve">                           Н.Н. Житникова                                                                                 </w:t>
      </w:r>
    </w:p>
    <w:p w:rsidR="00483794" w:rsidRPr="00483794" w:rsidRDefault="00483794" w:rsidP="00483794">
      <w:pPr>
        <w:shd w:val="clear" w:color="auto" w:fill="FFFFFF"/>
        <w:spacing w:line="240" w:lineRule="atLeast"/>
        <w:jc w:val="both"/>
        <w:rPr>
          <w:rFonts w:ascii="Arial" w:hAnsi="Arial" w:cs="Arial"/>
          <w:color w:val="000000"/>
          <w:sz w:val="20"/>
          <w:szCs w:val="20"/>
        </w:rPr>
      </w:pPr>
    </w:p>
    <w:p w:rsidR="00483794" w:rsidRPr="00486893" w:rsidRDefault="00483794" w:rsidP="0049400E">
      <w:pPr>
        <w:shd w:val="clear" w:color="auto" w:fill="FFFFFF"/>
        <w:spacing w:line="252" w:lineRule="atLeast"/>
        <w:ind w:left="360"/>
        <w:jc w:val="both"/>
        <w:rPr>
          <w:rFonts w:ascii="Arial" w:hAnsi="Arial" w:cs="Arial"/>
          <w:color w:val="000000"/>
          <w:sz w:val="20"/>
          <w:szCs w:val="20"/>
        </w:rPr>
      </w:pPr>
    </w:p>
    <w:p w:rsidR="00D8268D" w:rsidRPr="00D8268D" w:rsidRDefault="00D8268D" w:rsidP="00D8268D">
      <w:pPr>
        <w:jc w:val="center"/>
        <w:rPr>
          <w:rFonts w:ascii="Arial" w:hAnsi="Arial" w:cs="Arial"/>
          <w:b/>
          <w:sz w:val="20"/>
          <w:szCs w:val="20"/>
        </w:rPr>
      </w:pPr>
      <w:r w:rsidRPr="00D8268D">
        <w:rPr>
          <w:rFonts w:ascii="Arial" w:hAnsi="Arial" w:cs="Arial"/>
          <w:b/>
          <w:sz w:val="20"/>
          <w:szCs w:val="20"/>
        </w:rPr>
        <w:t>СОВЕТ ДЕПУТАТОВ  РАБОЧЕГО ПОСЕЛКА МАСЛЯНИНО</w:t>
      </w:r>
    </w:p>
    <w:p w:rsidR="00D8268D" w:rsidRPr="00D8268D" w:rsidRDefault="00D8268D" w:rsidP="00D8268D">
      <w:pPr>
        <w:jc w:val="center"/>
        <w:rPr>
          <w:rFonts w:ascii="Arial" w:hAnsi="Arial" w:cs="Arial"/>
          <w:b/>
          <w:sz w:val="20"/>
          <w:szCs w:val="20"/>
        </w:rPr>
      </w:pPr>
      <w:r w:rsidRPr="00D8268D">
        <w:rPr>
          <w:rFonts w:ascii="Arial" w:hAnsi="Arial" w:cs="Arial"/>
          <w:b/>
          <w:sz w:val="20"/>
          <w:szCs w:val="20"/>
        </w:rPr>
        <w:t>МАСЛЯНИНСКОГО  РАЙОНА НОВОСИБИРСКОЙ  ОБЛАСТИ</w:t>
      </w:r>
    </w:p>
    <w:p w:rsidR="00D8268D" w:rsidRPr="00D8268D" w:rsidRDefault="00D8268D" w:rsidP="00D8268D">
      <w:pPr>
        <w:jc w:val="center"/>
        <w:rPr>
          <w:rFonts w:ascii="Arial" w:hAnsi="Arial" w:cs="Arial"/>
          <w:sz w:val="20"/>
          <w:szCs w:val="20"/>
        </w:rPr>
      </w:pPr>
      <w:r w:rsidRPr="00D8268D">
        <w:rPr>
          <w:rFonts w:ascii="Arial" w:hAnsi="Arial" w:cs="Arial"/>
          <w:sz w:val="20"/>
          <w:szCs w:val="20"/>
        </w:rPr>
        <w:t>(ШЕСТОГО СОЗЫВА)</w:t>
      </w:r>
    </w:p>
    <w:p w:rsidR="00D8268D" w:rsidRPr="00D8268D" w:rsidRDefault="00D8268D" w:rsidP="00D8268D">
      <w:pPr>
        <w:jc w:val="center"/>
        <w:rPr>
          <w:rFonts w:ascii="Arial" w:hAnsi="Arial" w:cs="Arial"/>
          <w:b/>
          <w:sz w:val="20"/>
          <w:szCs w:val="20"/>
        </w:rPr>
      </w:pPr>
    </w:p>
    <w:p w:rsidR="00D8268D" w:rsidRPr="00D8268D" w:rsidRDefault="00D8268D" w:rsidP="00D8268D">
      <w:pPr>
        <w:jc w:val="center"/>
        <w:rPr>
          <w:rFonts w:ascii="Arial" w:hAnsi="Arial" w:cs="Arial"/>
          <w:b/>
          <w:sz w:val="20"/>
          <w:szCs w:val="20"/>
        </w:rPr>
      </w:pPr>
      <w:r w:rsidRPr="00D8268D">
        <w:rPr>
          <w:rFonts w:ascii="Arial" w:hAnsi="Arial" w:cs="Arial"/>
          <w:b/>
          <w:sz w:val="20"/>
          <w:szCs w:val="20"/>
        </w:rPr>
        <w:t>РЕШЕНИЕ</w:t>
      </w:r>
    </w:p>
    <w:p w:rsidR="00D8268D" w:rsidRPr="00D8268D" w:rsidRDefault="00D8268D" w:rsidP="00D8268D">
      <w:pPr>
        <w:jc w:val="center"/>
        <w:rPr>
          <w:rFonts w:ascii="Arial" w:hAnsi="Arial" w:cs="Arial"/>
          <w:b/>
          <w:sz w:val="20"/>
          <w:szCs w:val="20"/>
        </w:rPr>
      </w:pPr>
      <w:r w:rsidRPr="00D8268D">
        <w:rPr>
          <w:rFonts w:ascii="Arial" w:hAnsi="Arial" w:cs="Arial"/>
          <w:b/>
          <w:sz w:val="20"/>
          <w:szCs w:val="20"/>
        </w:rPr>
        <w:t>ДВАДЦАТОЙ СЕССИИ</w:t>
      </w:r>
    </w:p>
    <w:p w:rsidR="00D8268D" w:rsidRPr="00D8268D" w:rsidRDefault="00D8268D" w:rsidP="00D8268D">
      <w:pPr>
        <w:jc w:val="center"/>
        <w:rPr>
          <w:rFonts w:ascii="Arial" w:hAnsi="Arial" w:cs="Arial"/>
          <w:sz w:val="20"/>
          <w:szCs w:val="20"/>
        </w:rPr>
      </w:pPr>
    </w:p>
    <w:p w:rsidR="00D8268D" w:rsidRPr="00D8268D" w:rsidRDefault="00D8268D" w:rsidP="00D8268D">
      <w:pPr>
        <w:jc w:val="both"/>
        <w:rPr>
          <w:rFonts w:ascii="Arial" w:hAnsi="Arial" w:cs="Arial"/>
          <w:sz w:val="20"/>
          <w:szCs w:val="20"/>
        </w:rPr>
      </w:pPr>
      <w:r w:rsidRPr="00D8268D">
        <w:rPr>
          <w:rFonts w:ascii="Arial" w:hAnsi="Arial" w:cs="Arial"/>
          <w:sz w:val="20"/>
          <w:szCs w:val="20"/>
        </w:rPr>
        <w:t xml:space="preserve">от 25 декабря 2023 года                                 </w:t>
      </w:r>
      <w:r>
        <w:rPr>
          <w:rFonts w:ascii="Arial" w:hAnsi="Arial" w:cs="Arial"/>
          <w:sz w:val="20"/>
          <w:szCs w:val="20"/>
        </w:rPr>
        <w:t xml:space="preserve">                         </w:t>
      </w:r>
      <w:r w:rsidRPr="00D8268D">
        <w:rPr>
          <w:rFonts w:ascii="Arial" w:hAnsi="Arial" w:cs="Arial"/>
          <w:sz w:val="20"/>
          <w:szCs w:val="20"/>
        </w:rPr>
        <w:t xml:space="preserve">      </w:t>
      </w:r>
      <w:r w:rsidR="00C56D55">
        <w:rPr>
          <w:rFonts w:ascii="Arial" w:hAnsi="Arial" w:cs="Arial"/>
          <w:sz w:val="20"/>
          <w:szCs w:val="20"/>
        </w:rPr>
        <w:t xml:space="preserve">                                        </w:t>
      </w:r>
      <w:r w:rsidRPr="00D8268D">
        <w:rPr>
          <w:rFonts w:ascii="Arial" w:hAnsi="Arial" w:cs="Arial"/>
          <w:sz w:val="20"/>
          <w:szCs w:val="20"/>
        </w:rPr>
        <w:t xml:space="preserve">  № 215</w:t>
      </w:r>
    </w:p>
    <w:p w:rsidR="00D8268D" w:rsidRPr="00D8268D" w:rsidRDefault="00D8268D" w:rsidP="00D8268D">
      <w:pPr>
        <w:jc w:val="center"/>
        <w:rPr>
          <w:rFonts w:ascii="Arial" w:eastAsia="Calibri" w:hAnsi="Arial" w:cs="Arial"/>
          <w:b/>
          <w:sz w:val="20"/>
          <w:szCs w:val="20"/>
          <w:lang w:eastAsia="en-US"/>
        </w:rPr>
      </w:pPr>
    </w:p>
    <w:p w:rsidR="00D8268D" w:rsidRPr="00D8268D" w:rsidRDefault="00D8268D" w:rsidP="00D8268D">
      <w:pPr>
        <w:rPr>
          <w:rFonts w:ascii="Arial" w:hAnsi="Arial" w:cs="Arial"/>
          <w:b/>
          <w:sz w:val="20"/>
          <w:szCs w:val="20"/>
        </w:rPr>
      </w:pPr>
      <w:r w:rsidRPr="00D8268D">
        <w:rPr>
          <w:rFonts w:ascii="Arial" w:hAnsi="Arial" w:cs="Arial"/>
          <w:b/>
          <w:sz w:val="20"/>
          <w:szCs w:val="20"/>
        </w:rPr>
        <w:t xml:space="preserve">О передаче   администрации Маслянинского района </w:t>
      </w:r>
    </w:p>
    <w:p w:rsidR="00D8268D" w:rsidRPr="00D8268D" w:rsidRDefault="00D8268D" w:rsidP="00D8268D">
      <w:pPr>
        <w:rPr>
          <w:rFonts w:ascii="Arial" w:hAnsi="Arial" w:cs="Arial"/>
          <w:b/>
          <w:sz w:val="20"/>
          <w:szCs w:val="20"/>
        </w:rPr>
      </w:pPr>
      <w:r w:rsidRPr="00D8268D">
        <w:rPr>
          <w:rFonts w:ascii="Arial" w:hAnsi="Arial" w:cs="Arial"/>
          <w:b/>
          <w:sz w:val="20"/>
          <w:szCs w:val="20"/>
        </w:rPr>
        <w:t xml:space="preserve">Новосибирской области части полномочий </w:t>
      </w:r>
    </w:p>
    <w:p w:rsidR="00D8268D" w:rsidRPr="00D8268D" w:rsidRDefault="00D8268D" w:rsidP="00D8268D">
      <w:pPr>
        <w:rPr>
          <w:rFonts w:ascii="Arial" w:hAnsi="Arial" w:cs="Arial"/>
          <w:b/>
          <w:sz w:val="20"/>
          <w:szCs w:val="20"/>
        </w:rPr>
      </w:pPr>
      <w:r w:rsidRPr="00D8268D">
        <w:rPr>
          <w:rFonts w:ascii="Arial" w:hAnsi="Arial" w:cs="Arial"/>
          <w:b/>
          <w:sz w:val="20"/>
          <w:szCs w:val="20"/>
        </w:rPr>
        <w:t>по осуществлению закупок для муниципальных нужд</w:t>
      </w:r>
    </w:p>
    <w:p w:rsidR="00D8268D" w:rsidRPr="00D8268D" w:rsidRDefault="00D8268D" w:rsidP="00D8268D">
      <w:pPr>
        <w:jc w:val="both"/>
        <w:rPr>
          <w:rFonts w:ascii="Arial" w:hAnsi="Arial" w:cs="Arial"/>
          <w:sz w:val="20"/>
          <w:szCs w:val="20"/>
        </w:rPr>
      </w:pPr>
    </w:p>
    <w:p w:rsidR="00D8268D" w:rsidRPr="00D8268D" w:rsidRDefault="00D8268D" w:rsidP="00D8268D">
      <w:pPr>
        <w:ind w:firstLine="567"/>
        <w:jc w:val="both"/>
        <w:rPr>
          <w:rFonts w:ascii="Arial" w:hAnsi="Arial" w:cs="Arial"/>
          <w:sz w:val="20"/>
          <w:szCs w:val="20"/>
        </w:rPr>
      </w:pPr>
      <w:r w:rsidRPr="00D8268D">
        <w:rPr>
          <w:rFonts w:ascii="Arial" w:hAnsi="Arial" w:cs="Arial"/>
          <w:sz w:val="20"/>
          <w:szCs w:val="20"/>
        </w:rPr>
        <w:t> В соответствии с частью 4 статьи 15 Федерального Закона от 6 октября 2003 г. № 131- ФЗ «Об общих принципах организации местного самоуправления в Российской Федерации», Федеральным законом от 05.04.2013 г. № 44-ФЗ « О контрактной системе в сфере закупок товаров</w:t>
      </w:r>
      <w:proofErr w:type="gramStart"/>
      <w:r w:rsidRPr="00D8268D">
        <w:rPr>
          <w:rFonts w:ascii="Arial" w:hAnsi="Arial" w:cs="Arial"/>
          <w:sz w:val="20"/>
          <w:szCs w:val="20"/>
        </w:rPr>
        <w:t>.</w:t>
      </w:r>
      <w:proofErr w:type="gramEnd"/>
      <w:r w:rsidRPr="00D8268D">
        <w:rPr>
          <w:rFonts w:ascii="Arial" w:hAnsi="Arial" w:cs="Arial"/>
          <w:sz w:val="20"/>
          <w:szCs w:val="20"/>
        </w:rPr>
        <w:t xml:space="preserve"> </w:t>
      </w:r>
      <w:proofErr w:type="gramStart"/>
      <w:r w:rsidRPr="00D8268D">
        <w:rPr>
          <w:rFonts w:ascii="Arial" w:hAnsi="Arial" w:cs="Arial"/>
          <w:sz w:val="20"/>
          <w:szCs w:val="20"/>
        </w:rPr>
        <w:t>у</w:t>
      </w:r>
      <w:proofErr w:type="gramEnd"/>
      <w:r w:rsidRPr="00D8268D">
        <w:rPr>
          <w:rFonts w:ascii="Arial" w:hAnsi="Arial" w:cs="Arial"/>
          <w:sz w:val="20"/>
          <w:szCs w:val="20"/>
        </w:rPr>
        <w:t xml:space="preserve">слуг для обеспечения государственных и муниципальных нужд»,  Совет депутатов рабочего поселка Маслянино Маслянинского района Новосибирской области </w:t>
      </w:r>
    </w:p>
    <w:p w:rsidR="00D8268D" w:rsidRPr="00D8268D" w:rsidRDefault="00D8268D" w:rsidP="00D8268D">
      <w:pPr>
        <w:ind w:firstLine="567"/>
        <w:jc w:val="both"/>
        <w:rPr>
          <w:rFonts w:ascii="Arial" w:hAnsi="Arial" w:cs="Arial"/>
          <w:sz w:val="20"/>
          <w:szCs w:val="20"/>
        </w:rPr>
      </w:pPr>
      <w:r w:rsidRPr="00D8268D">
        <w:rPr>
          <w:rFonts w:ascii="Arial" w:hAnsi="Arial" w:cs="Arial"/>
          <w:sz w:val="20"/>
          <w:szCs w:val="20"/>
        </w:rPr>
        <w:t>РЕШИЛ:</w:t>
      </w:r>
    </w:p>
    <w:p w:rsidR="00D8268D" w:rsidRPr="00D8268D" w:rsidRDefault="00D8268D" w:rsidP="00D8268D">
      <w:pPr>
        <w:numPr>
          <w:ilvl w:val="0"/>
          <w:numId w:val="45"/>
        </w:numPr>
        <w:spacing w:after="200" w:line="276" w:lineRule="auto"/>
        <w:ind w:left="0" w:firstLine="567"/>
        <w:jc w:val="both"/>
        <w:rPr>
          <w:rFonts w:ascii="Arial" w:hAnsi="Arial" w:cs="Arial"/>
          <w:sz w:val="20"/>
          <w:szCs w:val="20"/>
        </w:rPr>
      </w:pPr>
      <w:r w:rsidRPr="00D8268D">
        <w:rPr>
          <w:rFonts w:ascii="Arial" w:hAnsi="Arial" w:cs="Arial"/>
          <w:sz w:val="20"/>
          <w:szCs w:val="20"/>
        </w:rPr>
        <w:t>Передать администрации Маслянинского района Новосибирской области часть полномочий по осуществлению закупок для муниципальных нужд рабочего поселка Маслянино Маслянинского района Новосибирской области</w:t>
      </w:r>
      <w:r w:rsidRPr="00D8268D">
        <w:rPr>
          <w:rFonts w:ascii="Arial" w:eastAsia="Calibri" w:hAnsi="Arial" w:cs="Arial"/>
          <w:color w:val="000000"/>
          <w:sz w:val="20"/>
          <w:szCs w:val="20"/>
        </w:rPr>
        <w:t xml:space="preserve"> на определение поставщиков (подрядчиков, исполнителей)</w:t>
      </w:r>
      <w:r w:rsidRPr="00D8268D">
        <w:rPr>
          <w:rFonts w:ascii="Arial" w:hAnsi="Arial" w:cs="Arial"/>
          <w:sz w:val="20"/>
          <w:szCs w:val="20"/>
        </w:rPr>
        <w:t>, а именно:</w:t>
      </w:r>
    </w:p>
    <w:p w:rsidR="00D8268D" w:rsidRPr="00D8268D" w:rsidRDefault="00D8268D" w:rsidP="00D8268D">
      <w:pPr>
        <w:numPr>
          <w:ilvl w:val="1"/>
          <w:numId w:val="45"/>
        </w:numPr>
        <w:autoSpaceDE w:val="0"/>
        <w:autoSpaceDN w:val="0"/>
        <w:adjustRightInd w:val="0"/>
        <w:spacing w:after="200" w:line="276" w:lineRule="auto"/>
        <w:ind w:left="0" w:firstLine="567"/>
        <w:jc w:val="both"/>
        <w:rPr>
          <w:rFonts w:ascii="Arial" w:eastAsia="Calibri" w:hAnsi="Arial" w:cs="Arial"/>
          <w:color w:val="000000"/>
          <w:sz w:val="20"/>
          <w:szCs w:val="20"/>
        </w:rPr>
      </w:pPr>
      <w:r w:rsidRPr="00D8268D">
        <w:rPr>
          <w:rFonts w:ascii="Arial" w:eastAsia="Calibri" w:hAnsi="Arial" w:cs="Arial"/>
          <w:color w:val="000000"/>
          <w:sz w:val="20"/>
          <w:szCs w:val="20"/>
        </w:rPr>
        <w:t>подготовка и составление документации  об осуществлении закупок</w:t>
      </w:r>
    </w:p>
    <w:p w:rsidR="00D8268D" w:rsidRPr="00D8268D" w:rsidRDefault="00D8268D" w:rsidP="00D8268D">
      <w:pPr>
        <w:numPr>
          <w:ilvl w:val="1"/>
          <w:numId w:val="45"/>
        </w:numPr>
        <w:spacing w:after="200" w:line="276" w:lineRule="auto"/>
        <w:ind w:left="0" w:firstLine="567"/>
        <w:contextualSpacing/>
        <w:jc w:val="both"/>
        <w:rPr>
          <w:rFonts w:ascii="Arial" w:hAnsi="Arial" w:cs="Arial"/>
          <w:color w:val="000000"/>
          <w:sz w:val="20"/>
          <w:szCs w:val="20"/>
        </w:rPr>
      </w:pPr>
      <w:r w:rsidRPr="00D8268D">
        <w:rPr>
          <w:rFonts w:ascii="Arial" w:hAnsi="Arial" w:cs="Arial"/>
          <w:color w:val="000000"/>
          <w:sz w:val="20"/>
          <w:szCs w:val="20"/>
        </w:rPr>
        <w:t>размещение в единой информационной системе извещений об осуществлении закупок</w:t>
      </w:r>
    </w:p>
    <w:p w:rsidR="00D8268D" w:rsidRPr="00D8268D" w:rsidRDefault="00D8268D" w:rsidP="00D8268D">
      <w:pPr>
        <w:numPr>
          <w:ilvl w:val="1"/>
          <w:numId w:val="45"/>
        </w:numPr>
        <w:shd w:val="clear" w:color="auto" w:fill="FFFFFF"/>
        <w:spacing w:before="100" w:beforeAutospacing="1" w:after="100" w:afterAutospacing="1" w:line="276" w:lineRule="auto"/>
        <w:ind w:left="0" w:firstLine="567"/>
        <w:jc w:val="both"/>
        <w:rPr>
          <w:rFonts w:ascii="Arial" w:hAnsi="Arial" w:cs="Arial"/>
          <w:color w:val="000000"/>
          <w:sz w:val="20"/>
          <w:szCs w:val="20"/>
        </w:rPr>
      </w:pPr>
      <w:r w:rsidRPr="00D8268D">
        <w:rPr>
          <w:rFonts w:ascii="Arial" w:hAnsi="Arial" w:cs="Arial"/>
          <w:color w:val="000000"/>
          <w:sz w:val="20"/>
          <w:szCs w:val="20"/>
        </w:rPr>
        <w:t>внесение в единую информационную систему изменений, произведенных заказчиком в конкурсную документацию;</w:t>
      </w:r>
    </w:p>
    <w:p w:rsidR="00D8268D" w:rsidRPr="00D8268D" w:rsidRDefault="00D8268D" w:rsidP="00D8268D">
      <w:pPr>
        <w:numPr>
          <w:ilvl w:val="1"/>
          <w:numId w:val="45"/>
        </w:numPr>
        <w:shd w:val="clear" w:color="auto" w:fill="FFFFFF"/>
        <w:spacing w:before="100" w:beforeAutospacing="1" w:after="100" w:afterAutospacing="1" w:line="276" w:lineRule="auto"/>
        <w:ind w:left="0" w:firstLine="567"/>
        <w:jc w:val="both"/>
        <w:rPr>
          <w:rFonts w:ascii="Arial" w:hAnsi="Arial" w:cs="Arial"/>
          <w:color w:val="000000"/>
          <w:sz w:val="20"/>
          <w:szCs w:val="20"/>
        </w:rPr>
      </w:pPr>
      <w:r w:rsidRPr="00D8268D">
        <w:rPr>
          <w:rFonts w:ascii="Arial" w:hAnsi="Arial" w:cs="Arial"/>
          <w:color w:val="000000"/>
          <w:sz w:val="20"/>
          <w:szCs w:val="20"/>
        </w:rPr>
        <w:t xml:space="preserve"> разъяснение положений конкурсной документации, размещенной в единой информационной системе, по запросам участников закупок;</w:t>
      </w:r>
    </w:p>
    <w:p w:rsidR="00D8268D" w:rsidRPr="00D8268D" w:rsidRDefault="00D8268D" w:rsidP="00D8268D">
      <w:pPr>
        <w:numPr>
          <w:ilvl w:val="1"/>
          <w:numId w:val="45"/>
        </w:numPr>
        <w:shd w:val="clear" w:color="auto" w:fill="FFFFFF"/>
        <w:spacing w:before="100" w:beforeAutospacing="1" w:after="100" w:afterAutospacing="1" w:line="276" w:lineRule="auto"/>
        <w:ind w:left="0" w:firstLine="567"/>
        <w:jc w:val="both"/>
        <w:rPr>
          <w:rFonts w:ascii="Arial" w:hAnsi="Arial" w:cs="Arial"/>
          <w:color w:val="000000"/>
          <w:sz w:val="20"/>
          <w:szCs w:val="20"/>
        </w:rPr>
      </w:pPr>
      <w:r w:rsidRPr="00D8268D">
        <w:rPr>
          <w:rFonts w:ascii="Arial" w:hAnsi="Arial" w:cs="Arial"/>
          <w:color w:val="000000"/>
          <w:sz w:val="20"/>
          <w:szCs w:val="20"/>
        </w:rPr>
        <w:t xml:space="preserve"> проведение конкурсов, аукционов, запросов котировок, запросов предложений;</w:t>
      </w:r>
    </w:p>
    <w:p w:rsidR="00D8268D" w:rsidRPr="00D8268D" w:rsidRDefault="00D8268D" w:rsidP="00D8268D">
      <w:pPr>
        <w:numPr>
          <w:ilvl w:val="1"/>
          <w:numId w:val="45"/>
        </w:numPr>
        <w:shd w:val="clear" w:color="auto" w:fill="FFFFFF"/>
        <w:spacing w:before="100" w:beforeAutospacing="1" w:after="100" w:afterAutospacing="1" w:line="276" w:lineRule="auto"/>
        <w:ind w:left="0" w:firstLine="567"/>
        <w:jc w:val="both"/>
        <w:rPr>
          <w:rFonts w:ascii="Arial" w:hAnsi="Arial" w:cs="Arial"/>
          <w:color w:val="000000"/>
          <w:sz w:val="20"/>
          <w:szCs w:val="20"/>
        </w:rPr>
      </w:pPr>
      <w:r w:rsidRPr="00D8268D">
        <w:rPr>
          <w:rFonts w:ascii="Arial" w:hAnsi="Arial" w:cs="Arial"/>
          <w:color w:val="000000"/>
          <w:sz w:val="20"/>
          <w:szCs w:val="20"/>
        </w:rPr>
        <w:t>подведение итогов проведенных конкурсов, аукционов, запросов  котировок, запросов предложений единой комиссией;</w:t>
      </w:r>
    </w:p>
    <w:p w:rsidR="00D8268D" w:rsidRPr="00D8268D" w:rsidRDefault="00D8268D" w:rsidP="00D8268D">
      <w:pPr>
        <w:numPr>
          <w:ilvl w:val="1"/>
          <w:numId w:val="45"/>
        </w:numPr>
        <w:shd w:val="clear" w:color="auto" w:fill="FFFFFF"/>
        <w:spacing w:before="100" w:beforeAutospacing="1" w:after="100" w:afterAutospacing="1" w:line="276" w:lineRule="auto"/>
        <w:ind w:left="0" w:firstLine="567"/>
        <w:jc w:val="both"/>
        <w:rPr>
          <w:rFonts w:ascii="Arial" w:hAnsi="Arial" w:cs="Arial"/>
          <w:color w:val="000000"/>
          <w:sz w:val="20"/>
          <w:szCs w:val="20"/>
        </w:rPr>
      </w:pPr>
      <w:r w:rsidRPr="00D8268D">
        <w:rPr>
          <w:rFonts w:ascii="Arial" w:hAnsi="Arial" w:cs="Arial"/>
          <w:color w:val="000000"/>
          <w:sz w:val="20"/>
          <w:szCs w:val="20"/>
        </w:rPr>
        <w:t>размещение протоколов заседаний единой комиссии в единой информационной системе.</w:t>
      </w:r>
    </w:p>
    <w:p w:rsidR="00D8268D" w:rsidRPr="00D8268D" w:rsidRDefault="00D8268D" w:rsidP="00D8268D">
      <w:pPr>
        <w:numPr>
          <w:ilvl w:val="0"/>
          <w:numId w:val="45"/>
        </w:numPr>
        <w:spacing w:after="200" w:line="276" w:lineRule="auto"/>
        <w:ind w:left="0" w:firstLine="567"/>
        <w:contextualSpacing/>
        <w:jc w:val="both"/>
        <w:rPr>
          <w:rFonts w:ascii="Arial" w:hAnsi="Arial" w:cs="Arial"/>
          <w:sz w:val="20"/>
          <w:szCs w:val="20"/>
        </w:rPr>
      </w:pPr>
      <w:r w:rsidRPr="00D8268D">
        <w:rPr>
          <w:rFonts w:ascii="Arial" w:hAnsi="Arial" w:cs="Arial"/>
          <w:sz w:val="20"/>
          <w:szCs w:val="20"/>
        </w:rPr>
        <w:lastRenderedPageBreak/>
        <w:t>Администрации рабочего поселка Маслянино Маслянинского района Новосибирской области заключить с администрацией Маслянинского района Новосибирской области соответствующее соглашение о передаче части полномочий   администрации Маслянинского района Новосибирской области  по осуществлению закупок для муниципальных нужд рабочего поселка Маслянино Маслянинского района Новосибирской области.</w:t>
      </w:r>
    </w:p>
    <w:p w:rsidR="00D8268D" w:rsidRPr="00D8268D" w:rsidRDefault="00D8268D" w:rsidP="00D8268D">
      <w:pPr>
        <w:numPr>
          <w:ilvl w:val="0"/>
          <w:numId w:val="45"/>
        </w:numPr>
        <w:spacing w:after="200" w:line="276" w:lineRule="auto"/>
        <w:ind w:left="0" w:firstLine="567"/>
        <w:jc w:val="both"/>
        <w:rPr>
          <w:rFonts w:ascii="Arial" w:hAnsi="Arial" w:cs="Arial"/>
          <w:sz w:val="20"/>
          <w:szCs w:val="20"/>
        </w:rPr>
      </w:pPr>
      <w:r w:rsidRPr="00D8268D">
        <w:rPr>
          <w:rFonts w:ascii="Arial" w:hAnsi="Arial" w:cs="Arial"/>
          <w:sz w:val="20"/>
          <w:szCs w:val="20"/>
        </w:rPr>
        <w:t> Опубликовать настоящее решение в периодическом печатном издании «Вестник Маслянино».</w:t>
      </w:r>
    </w:p>
    <w:p w:rsidR="00D8268D" w:rsidRPr="00D8268D" w:rsidRDefault="00D8268D" w:rsidP="00D8268D">
      <w:pPr>
        <w:ind w:firstLine="567"/>
        <w:jc w:val="both"/>
        <w:rPr>
          <w:rFonts w:ascii="Arial" w:hAnsi="Arial" w:cs="Arial"/>
          <w:sz w:val="20"/>
          <w:szCs w:val="20"/>
        </w:rPr>
      </w:pPr>
      <w:r w:rsidRPr="00D8268D">
        <w:rPr>
          <w:rFonts w:ascii="Arial" w:hAnsi="Arial" w:cs="Arial"/>
          <w:sz w:val="20"/>
          <w:szCs w:val="20"/>
        </w:rPr>
        <w:t> </w:t>
      </w:r>
    </w:p>
    <w:p w:rsidR="00D8268D" w:rsidRPr="00D8268D" w:rsidRDefault="00D8268D" w:rsidP="00D8268D">
      <w:pPr>
        <w:spacing w:line="276" w:lineRule="auto"/>
        <w:ind w:left="360"/>
        <w:jc w:val="both"/>
        <w:rPr>
          <w:rFonts w:ascii="Arial" w:hAnsi="Arial" w:cs="Arial"/>
          <w:sz w:val="20"/>
          <w:szCs w:val="20"/>
        </w:rPr>
      </w:pPr>
      <w:r w:rsidRPr="00D8268D">
        <w:rPr>
          <w:rFonts w:ascii="Arial" w:hAnsi="Arial" w:cs="Arial"/>
          <w:sz w:val="20"/>
          <w:szCs w:val="20"/>
        </w:rPr>
        <w:t>Глава рабочего пос</w:t>
      </w:r>
      <w:r>
        <w:rPr>
          <w:rFonts w:ascii="Arial" w:hAnsi="Arial" w:cs="Arial"/>
          <w:sz w:val="20"/>
          <w:szCs w:val="20"/>
        </w:rPr>
        <w:t xml:space="preserve">елка          </w:t>
      </w:r>
      <w:r w:rsidRPr="00D8268D">
        <w:rPr>
          <w:rFonts w:ascii="Arial" w:hAnsi="Arial" w:cs="Arial"/>
          <w:sz w:val="20"/>
          <w:szCs w:val="20"/>
        </w:rPr>
        <w:t xml:space="preserve">     Председатель Совета депутатов</w:t>
      </w:r>
    </w:p>
    <w:p w:rsidR="00D8268D" w:rsidRPr="00D8268D" w:rsidRDefault="00D8268D" w:rsidP="00D8268D">
      <w:pPr>
        <w:spacing w:line="276" w:lineRule="auto"/>
        <w:ind w:left="360"/>
        <w:jc w:val="both"/>
        <w:rPr>
          <w:rFonts w:ascii="Arial" w:hAnsi="Arial" w:cs="Arial"/>
          <w:sz w:val="20"/>
          <w:szCs w:val="20"/>
        </w:rPr>
      </w:pPr>
      <w:r w:rsidRPr="00D8268D">
        <w:rPr>
          <w:rFonts w:ascii="Arial" w:hAnsi="Arial" w:cs="Arial"/>
          <w:sz w:val="20"/>
          <w:szCs w:val="20"/>
        </w:rPr>
        <w:t xml:space="preserve">Маслянино                     </w:t>
      </w:r>
      <w:r>
        <w:rPr>
          <w:rFonts w:ascii="Arial" w:hAnsi="Arial" w:cs="Arial"/>
          <w:sz w:val="20"/>
          <w:szCs w:val="20"/>
        </w:rPr>
        <w:t xml:space="preserve">               </w:t>
      </w:r>
      <w:r w:rsidRPr="00D8268D">
        <w:rPr>
          <w:rFonts w:ascii="Arial" w:hAnsi="Arial" w:cs="Arial"/>
          <w:sz w:val="20"/>
          <w:szCs w:val="20"/>
        </w:rPr>
        <w:t xml:space="preserve">  рабочего поселка Маслянино</w:t>
      </w:r>
    </w:p>
    <w:p w:rsidR="00D8268D" w:rsidRPr="00D8268D" w:rsidRDefault="00D8268D" w:rsidP="00D8268D">
      <w:pPr>
        <w:spacing w:line="276" w:lineRule="auto"/>
        <w:ind w:left="360"/>
        <w:jc w:val="both"/>
        <w:rPr>
          <w:rFonts w:ascii="Arial" w:hAnsi="Arial" w:cs="Arial"/>
          <w:sz w:val="20"/>
          <w:szCs w:val="20"/>
        </w:rPr>
      </w:pPr>
      <w:r w:rsidRPr="00D8268D">
        <w:rPr>
          <w:rFonts w:ascii="Arial" w:hAnsi="Arial" w:cs="Arial"/>
          <w:sz w:val="20"/>
          <w:szCs w:val="20"/>
        </w:rPr>
        <w:t xml:space="preserve">                 </w:t>
      </w:r>
    </w:p>
    <w:p w:rsidR="00483794" w:rsidRPr="00483794" w:rsidRDefault="00D8268D" w:rsidP="00D8268D">
      <w:pPr>
        <w:shd w:val="clear" w:color="auto" w:fill="FFFFFF"/>
        <w:spacing w:line="252" w:lineRule="atLeast"/>
        <w:ind w:left="360"/>
        <w:jc w:val="both"/>
        <w:rPr>
          <w:rFonts w:ascii="Arial" w:hAnsi="Arial" w:cs="Arial"/>
          <w:color w:val="000000"/>
          <w:sz w:val="20"/>
          <w:szCs w:val="20"/>
        </w:rPr>
      </w:pPr>
      <w:r w:rsidRPr="00D8268D">
        <w:rPr>
          <w:rFonts w:ascii="Arial" w:hAnsi="Arial" w:cs="Arial"/>
          <w:sz w:val="20"/>
          <w:szCs w:val="20"/>
        </w:rPr>
        <w:t xml:space="preserve">                 М.А. Рахманов                   </w:t>
      </w:r>
      <w:r>
        <w:rPr>
          <w:rFonts w:ascii="Arial" w:hAnsi="Arial" w:cs="Arial"/>
          <w:sz w:val="20"/>
          <w:szCs w:val="20"/>
        </w:rPr>
        <w:t xml:space="preserve">                  </w:t>
      </w:r>
      <w:r w:rsidRPr="00D8268D">
        <w:rPr>
          <w:rFonts w:ascii="Arial" w:hAnsi="Arial" w:cs="Arial"/>
          <w:sz w:val="20"/>
          <w:szCs w:val="20"/>
        </w:rPr>
        <w:t xml:space="preserve">      Н.Н. Житникова</w:t>
      </w:r>
    </w:p>
    <w:p w:rsidR="00483794" w:rsidRPr="00483794" w:rsidRDefault="00483794" w:rsidP="0049400E">
      <w:pPr>
        <w:shd w:val="clear" w:color="auto" w:fill="FFFFFF"/>
        <w:spacing w:line="252" w:lineRule="atLeast"/>
        <w:ind w:left="360"/>
        <w:jc w:val="both"/>
        <w:rPr>
          <w:rFonts w:ascii="Arial" w:hAnsi="Arial" w:cs="Arial"/>
          <w:color w:val="000000"/>
          <w:sz w:val="20"/>
          <w:szCs w:val="20"/>
        </w:rPr>
      </w:pPr>
    </w:p>
    <w:p w:rsidR="00C56D55" w:rsidRPr="00260C8A" w:rsidRDefault="00C56D55" w:rsidP="00C56D55">
      <w:pPr>
        <w:jc w:val="right"/>
        <w:rPr>
          <w:rFonts w:ascii="Arial" w:hAnsi="Arial" w:cs="Arial"/>
          <w:sz w:val="20"/>
          <w:szCs w:val="20"/>
        </w:rPr>
      </w:pPr>
      <w:r w:rsidRPr="00260C8A">
        <w:rPr>
          <w:rFonts w:ascii="Arial" w:hAnsi="Arial" w:cs="Arial"/>
          <w:b/>
          <w:sz w:val="20"/>
          <w:szCs w:val="20"/>
        </w:rPr>
        <w:t xml:space="preserve">                                                                                                                                         </w:t>
      </w:r>
      <w:r w:rsidRPr="00260C8A">
        <w:rPr>
          <w:rFonts w:ascii="Arial" w:hAnsi="Arial" w:cs="Arial"/>
          <w:sz w:val="20"/>
          <w:szCs w:val="20"/>
        </w:rPr>
        <w:t>ПРОЕКТ</w:t>
      </w:r>
    </w:p>
    <w:p w:rsidR="00C56D55" w:rsidRDefault="00C56D55" w:rsidP="00C56D55">
      <w:pPr>
        <w:jc w:val="right"/>
        <w:rPr>
          <w:rFonts w:ascii="Arial" w:hAnsi="Arial" w:cs="Arial"/>
          <w:b/>
          <w:sz w:val="20"/>
          <w:szCs w:val="20"/>
        </w:rPr>
      </w:pPr>
    </w:p>
    <w:p w:rsidR="00C56D55" w:rsidRDefault="00C56D55" w:rsidP="00260C8A">
      <w:pPr>
        <w:jc w:val="center"/>
        <w:rPr>
          <w:rFonts w:ascii="Arial" w:hAnsi="Arial" w:cs="Arial"/>
          <w:b/>
          <w:sz w:val="20"/>
          <w:szCs w:val="20"/>
        </w:rPr>
      </w:pPr>
    </w:p>
    <w:p w:rsidR="00260C8A" w:rsidRPr="00260C8A" w:rsidRDefault="00260C8A" w:rsidP="00260C8A">
      <w:pPr>
        <w:jc w:val="center"/>
        <w:rPr>
          <w:rFonts w:ascii="Arial" w:hAnsi="Arial" w:cs="Arial"/>
          <w:b/>
          <w:sz w:val="20"/>
          <w:szCs w:val="20"/>
        </w:rPr>
      </w:pPr>
      <w:r w:rsidRPr="00260C8A">
        <w:rPr>
          <w:rFonts w:ascii="Arial" w:hAnsi="Arial" w:cs="Arial"/>
          <w:b/>
          <w:sz w:val="20"/>
          <w:szCs w:val="20"/>
        </w:rPr>
        <w:t>СОВЕТ ДЕПУТАТОВ  РАБОЧЕГО ПОСЕЛКА МАСЛЯНИНО</w:t>
      </w:r>
    </w:p>
    <w:p w:rsidR="00260C8A" w:rsidRPr="00260C8A" w:rsidRDefault="00260C8A" w:rsidP="00260C8A">
      <w:pPr>
        <w:jc w:val="center"/>
        <w:rPr>
          <w:rFonts w:ascii="Arial" w:hAnsi="Arial" w:cs="Arial"/>
          <w:b/>
          <w:sz w:val="20"/>
          <w:szCs w:val="20"/>
        </w:rPr>
      </w:pPr>
      <w:r w:rsidRPr="00260C8A">
        <w:rPr>
          <w:rFonts w:ascii="Arial" w:hAnsi="Arial" w:cs="Arial"/>
          <w:b/>
          <w:sz w:val="20"/>
          <w:szCs w:val="20"/>
        </w:rPr>
        <w:t>МАСЛЯНИНСКОГО  РАЙОНА НОВОСИБИРСКОЙ  ОБЛАСТИ</w:t>
      </w:r>
    </w:p>
    <w:p w:rsidR="00260C8A" w:rsidRPr="00260C8A" w:rsidRDefault="00260C8A" w:rsidP="00260C8A">
      <w:pPr>
        <w:jc w:val="center"/>
        <w:rPr>
          <w:rFonts w:ascii="Arial" w:hAnsi="Arial" w:cs="Arial"/>
          <w:sz w:val="20"/>
          <w:szCs w:val="20"/>
        </w:rPr>
      </w:pPr>
      <w:r w:rsidRPr="00260C8A">
        <w:rPr>
          <w:rFonts w:ascii="Arial" w:hAnsi="Arial" w:cs="Arial"/>
          <w:sz w:val="20"/>
          <w:szCs w:val="20"/>
        </w:rPr>
        <w:t xml:space="preserve">(ШЕСТОГО СОЗЫВА)                        </w:t>
      </w:r>
    </w:p>
    <w:p w:rsidR="00260C8A" w:rsidRPr="00260C8A" w:rsidRDefault="00260C8A" w:rsidP="00260C8A">
      <w:pPr>
        <w:jc w:val="center"/>
        <w:rPr>
          <w:rFonts w:ascii="Arial" w:hAnsi="Arial" w:cs="Arial"/>
          <w:b/>
          <w:sz w:val="20"/>
          <w:szCs w:val="20"/>
        </w:rPr>
      </w:pPr>
      <w:r w:rsidRPr="00260C8A">
        <w:rPr>
          <w:rFonts w:ascii="Arial" w:hAnsi="Arial" w:cs="Arial"/>
          <w:b/>
          <w:sz w:val="20"/>
          <w:szCs w:val="20"/>
        </w:rPr>
        <w:t xml:space="preserve">РЕШЕНИЕ                                       </w:t>
      </w:r>
    </w:p>
    <w:p w:rsidR="00260C8A" w:rsidRPr="00260C8A" w:rsidRDefault="00260C8A" w:rsidP="00260C8A">
      <w:pPr>
        <w:jc w:val="center"/>
        <w:rPr>
          <w:rFonts w:ascii="Arial" w:hAnsi="Arial" w:cs="Arial"/>
          <w:b/>
          <w:sz w:val="20"/>
          <w:szCs w:val="20"/>
        </w:rPr>
      </w:pPr>
      <w:r w:rsidRPr="00260C8A">
        <w:rPr>
          <w:rFonts w:ascii="Arial" w:hAnsi="Arial" w:cs="Arial"/>
          <w:b/>
          <w:sz w:val="20"/>
          <w:szCs w:val="20"/>
        </w:rPr>
        <w:t>ДВАДЦАТОЙ СЕССИИ</w:t>
      </w:r>
    </w:p>
    <w:p w:rsidR="00260C8A" w:rsidRPr="00260C8A" w:rsidRDefault="00260C8A" w:rsidP="00260C8A">
      <w:pPr>
        <w:jc w:val="center"/>
        <w:rPr>
          <w:rFonts w:ascii="Arial" w:hAnsi="Arial" w:cs="Arial"/>
          <w:sz w:val="20"/>
          <w:szCs w:val="20"/>
        </w:rPr>
      </w:pPr>
    </w:p>
    <w:p w:rsidR="00260C8A" w:rsidRPr="00260C8A" w:rsidRDefault="00260C8A" w:rsidP="00260C8A">
      <w:pPr>
        <w:jc w:val="both"/>
        <w:rPr>
          <w:rFonts w:ascii="Arial" w:hAnsi="Arial" w:cs="Arial"/>
          <w:sz w:val="20"/>
          <w:szCs w:val="20"/>
        </w:rPr>
      </w:pPr>
      <w:r w:rsidRPr="00260C8A">
        <w:rPr>
          <w:rFonts w:ascii="Arial" w:hAnsi="Arial" w:cs="Arial"/>
          <w:sz w:val="20"/>
          <w:szCs w:val="20"/>
        </w:rPr>
        <w:t xml:space="preserve">от 25 декабря 2023 года                                       </w:t>
      </w:r>
      <w:r w:rsidRPr="004F295A">
        <w:rPr>
          <w:rFonts w:ascii="Arial" w:hAnsi="Arial" w:cs="Arial"/>
          <w:sz w:val="20"/>
          <w:szCs w:val="20"/>
        </w:rPr>
        <w:t xml:space="preserve">                     </w:t>
      </w:r>
      <w:r w:rsidRPr="00260C8A">
        <w:rPr>
          <w:rFonts w:ascii="Arial" w:hAnsi="Arial" w:cs="Arial"/>
          <w:sz w:val="20"/>
          <w:szCs w:val="20"/>
        </w:rPr>
        <w:t xml:space="preserve"> </w:t>
      </w:r>
      <w:r w:rsidR="00C56D55">
        <w:rPr>
          <w:rFonts w:ascii="Arial" w:hAnsi="Arial" w:cs="Arial"/>
          <w:sz w:val="20"/>
          <w:szCs w:val="20"/>
        </w:rPr>
        <w:t xml:space="preserve">                                           </w:t>
      </w:r>
      <w:r w:rsidRPr="00260C8A">
        <w:rPr>
          <w:rFonts w:ascii="Arial" w:hAnsi="Arial" w:cs="Arial"/>
          <w:sz w:val="20"/>
          <w:szCs w:val="20"/>
        </w:rPr>
        <w:t xml:space="preserve"> № 216</w:t>
      </w:r>
    </w:p>
    <w:p w:rsidR="00260C8A" w:rsidRPr="00260C8A" w:rsidRDefault="00260C8A" w:rsidP="00260C8A">
      <w:pPr>
        <w:autoSpaceDE w:val="0"/>
        <w:autoSpaceDN w:val="0"/>
        <w:adjustRightInd w:val="0"/>
        <w:jc w:val="both"/>
        <w:rPr>
          <w:rFonts w:ascii="Arial" w:hAnsi="Arial" w:cs="Arial"/>
          <w:bCs/>
          <w:sz w:val="20"/>
          <w:szCs w:val="20"/>
        </w:rPr>
      </w:pPr>
    </w:p>
    <w:p w:rsidR="00260C8A" w:rsidRPr="00260C8A" w:rsidRDefault="00260C8A" w:rsidP="00260C8A">
      <w:pPr>
        <w:ind w:firstLine="567"/>
        <w:jc w:val="center"/>
        <w:rPr>
          <w:rFonts w:ascii="Arial" w:eastAsia="Calibri" w:hAnsi="Arial" w:cs="Arial"/>
          <w:sz w:val="20"/>
          <w:szCs w:val="20"/>
        </w:rPr>
      </w:pPr>
      <w:r w:rsidRPr="00260C8A">
        <w:rPr>
          <w:rFonts w:ascii="Arial" w:eastAsia="Calibri" w:hAnsi="Arial" w:cs="Arial"/>
          <w:sz w:val="20"/>
          <w:szCs w:val="20"/>
        </w:rPr>
        <w:t>О внесении изменений в решение Совета депутатов рабочего поселка Маслянино  Маслянинского района Новосибирской области от 29.07.2022 г.   № 127 «</w:t>
      </w:r>
      <w:r w:rsidRPr="00260C8A">
        <w:rPr>
          <w:rFonts w:ascii="Arial" w:eastAsia="Calibri" w:hAnsi="Arial" w:cs="Arial"/>
          <w:bCs/>
          <w:color w:val="000000"/>
          <w:sz w:val="20"/>
          <w:szCs w:val="20"/>
          <w:lang w:eastAsia="en-US"/>
        </w:rPr>
        <w:t>Об утверждении Правил по благоустройству территории рабочего поселка Маслянино Маслянинского района Новосибирской области»</w:t>
      </w:r>
    </w:p>
    <w:p w:rsidR="00260C8A" w:rsidRPr="00260C8A" w:rsidRDefault="00260C8A" w:rsidP="00260C8A">
      <w:pPr>
        <w:widowControl w:val="0"/>
        <w:autoSpaceDE w:val="0"/>
        <w:autoSpaceDN w:val="0"/>
        <w:adjustRightInd w:val="0"/>
        <w:ind w:firstLine="567"/>
        <w:rPr>
          <w:rFonts w:ascii="Arial" w:eastAsia="Calibri" w:hAnsi="Arial" w:cs="Arial"/>
          <w:color w:val="000000"/>
          <w:sz w:val="20"/>
          <w:szCs w:val="20"/>
          <w:lang w:eastAsia="en-US"/>
        </w:rPr>
      </w:pPr>
    </w:p>
    <w:p w:rsidR="00260C8A" w:rsidRPr="00260C8A" w:rsidRDefault="00260C8A" w:rsidP="00260C8A">
      <w:pPr>
        <w:autoSpaceDE w:val="0"/>
        <w:autoSpaceDN w:val="0"/>
        <w:adjustRightInd w:val="0"/>
        <w:ind w:firstLine="709"/>
        <w:jc w:val="both"/>
        <w:outlineLvl w:val="0"/>
        <w:rPr>
          <w:rFonts w:ascii="Arial" w:hAnsi="Arial" w:cs="Arial"/>
          <w:sz w:val="20"/>
          <w:szCs w:val="20"/>
        </w:rPr>
      </w:pPr>
    </w:p>
    <w:p w:rsidR="00260C8A" w:rsidRPr="00260C8A" w:rsidRDefault="00260C8A" w:rsidP="00260C8A">
      <w:pPr>
        <w:ind w:firstLine="709"/>
        <w:jc w:val="both"/>
        <w:rPr>
          <w:rFonts w:ascii="Arial" w:eastAsia="Calibri" w:hAnsi="Arial" w:cs="Arial"/>
          <w:sz w:val="20"/>
          <w:szCs w:val="20"/>
          <w:lang w:eastAsia="en-US"/>
        </w:rPr>
      </w:pPr>
      <w:r w:rsidRPr="00260C8A">
        <w:rPr>
          <w:rFonts w:ascii="Arial" w:eastAsia="Calibri" w:hAnsi="Arial" w:cs="Arial"/>
          <w:sz w:val="20"/>
          <w:szCs w:val="20"/>
          <w:lang w:eastAsia="en-US"/>
        </w:rPr>
        <w:t>В соответствии с Федеральным законом от 06.10.2003г № 131-ФЗ «Об общих принципах организации местного самоуправления в Российской Федерации», Совет депутатов рабочего поселка Маслянино Маслянинского района Новосибирской области</w:t>
      </w:r>
    </w:p>
    <w:p w:rsidR="00260C8A" w:rsidRPr="00260C8A" w:rsidRDefault="00260C8A" w:rsidP="00260C8A">
      <w:pPr>
        <w:ind w:firstLine="709"/>
        <w:jc w:val="both"/>
        <w:rPr>
          <w:rFonts w:ascii="Arial" w:eastAsia="Calibri" w:hAnsi="Arial" w:cs="Arial"/>
          <w:sz w:val="20"/>
          <w:szCs w:val="20"/>
          <w:lang w:eastAsia="en-US"/>
        </w:rPr>
      </w:pPr>
      <w:r w:rsidRPr="00260C8A">
        <w:rPr>
          <w:rFonts w:ascii="Arial" w:eastAsia="Calibri" w:hAnsi="Arial" w:cs="Arial"/>
          <w:sz w:val="20"/>
          <w:szCs w:val="20"/>
          <w:lang w:eastAsia="en-US"/>
        </w:rPr>
        <w:t>РЕШИЛ:</w:t>
      </w:r>
    </w:p>
    <w:p w:rsidR="00260C8A" w:rsidRPr="00260C8A" w:rsidRDefault="00260C8A" w:rsidP="00260C8A">
      <w:pPr>
        <w:numPr>
          <w:ilvl w:val="0"/>
          <w:numId w:val="46"/>
        </w:numPr>
        <w:spacing w:after="200"/>
        <w:ind w:left="0" w:firstLine="709"/>
        <w:jc w:val="both"/>
        <w:rPr>
          <w:rFonts w:ascii="Arial" w:eastAsia="Calibri" w:hAnsi="Arial" w:cs="Arial"/>
          <w:sz w:val="20"/>
          <w:szCs w:val="20"/>
          <w:lang w:eastAsia="en-US"/>
        </w:rPr>
      </w:pPr>
      <w:r w:rsidRPr="00260C8A">
        <w:rPr>
          <w:rFonts w:ascii="Arial" w:eastAsia="Calibri" w:hAnsi="Arial" w:cs="Arial"/>
          <w:sz w:val="20"/>
          <w:szCs w:val="20"/>
          <w:lang w:eastAsia="en-US"/>
        </w:rPr>
        <w:t xml:space="preserve">Внести в </w:t>
      </w:r>
      <w:r w:rsidRPr="00260C8A">
        <w:rPr>
          <w:rFonts w:ascii="Arial" w:eastAsia="Calibri" w:hAnsi="Arial" w:cs="Arial"/>
          <w:sz w:val="20"/>
          <w:szCs w:val="20"/>
        </w:rPr>
        <w:t>решение Совета депутатов рабочего поселка Маслянино Маслянинского района Новосибирской области от 29.07.2022 г.   № 127 «</w:t>
      </w:r>
      <w:r w:rsidRPr="00260C8A">
        <w:rPr>
          <w:rFonts w:ascii="Arial" w:eastAsia="Calibri" w:hAnsi="Arial" w:cs="Arial"/>
          <w:bCs/>
          <w:color w:val="000000"/>
          <w:sz w:val="20"/>
          <w:szCs w:val="20"/>
          <w:lang w:eastAsia="en-US"/>
        </w:rPr>
        <w:t>О Правилах по благоустройству территории рабочего поселка Маслянино Маслянинского района Новосибирской области</w:t>
      </w:r>
      <w:r w:rsidRPr="00260C8A">
        <w:rPr>
          <w:rFonts w:ascii="Arial" w:eastAsia="Calibri" w:hAnsi="Arial" w:cs="Arial"/>
          <w:sz w:val="20"/>
          <w:szCs w:val="20"/>
        </w:rPr>
        <w:t>» следующие изменения:</w:t>
      </w:r>
    </w:p>
    <w:p w:rsidR="00260C8A" w:rsidRPr="00260C8A" w:rsidRDefault="00260C8A" w:rsidP="00260C8A">
      <w:pPr>
        <w:numPr>
          <w:ilvl w:val="1"/>
          <w:numId w:val="46"/>
        </w:numPr>
        <w:spacing w:after="200"/>
        <w:ind w:left="0" w:firstLine="709"/>
        <w:jc w:val="both"/>
        <w:rPr>
          <w:rFonts w:ascii="Arial" w:eastAsia="Calibri" w:hAnsi="Arial" w:cs="Arial"/>
          <w:sz w:val="20"/>
          <w:szCs w:val="20"/>
          <w:lang w:eastAsia="en-US"/>
        </w:rPr>
      </w:pPr>
      <w:r w:rsidRPr="00260C8A">
        <w:rPr>
          <w:rFonts w:ascii="Arial" w:eastAsia="Calibri" w:hAnsi="Arial" w:cs="Arial"/>
          <w:sz w:val="20"/>
          <w:szCs w:val="20"/>
          <w:lang w:eastAsia="en-US"/>
        </w:rPr>
        <w:t xml:space="preserve">В Правилах </w:t>
      </w:r>
      <w:r w:rsidRPr="00260C8A">
        <w:rPr>
          <w:rFonts w:ascii="Arial" w:eastAsia="Calibri" w:hAnsi="Arial" w:cs="Arial"/>
          <w:bCs/>
          <w:color w:val="000000"/>
          <w:sz w:val="20"/>
          <w:szCs w:val="20"/>
          <w:lang w:eastAsia="en-US"/>
        </w:rPr>
        <w:t>по благоустройству территории рабочего поселка Маслянино Маслянинского района Новосибирской области:</w:t>
      </w:r>
    </w:p>
    <w:p w:rsidR="00260C8A" w:rsidRPr="00260C8A" w:rsidRDefault="00260C8A" w:rsidP="00260C8A">
      <w:pPr>
        <w:numPr>
          <w:ilvl w:val="2"/>
          <w:numId w:val="47"/>
        </w:numPr>
        <w:spacing w:after="200"/>
        <w:ind w:left="0" w:firstLine="567"/>
        <w:contextualSpacing/>
        <w:jc w:val="both"/>
        <w:rPr>
          <w:rFonts w:ascii="Arial" w:eastAsia="Calibri" w:hAnsi="Arial" w:cs="Arial"/>
          <w:sz w:val="20"/>
          <w:szCs w:val="20"/>
          <w:lang w:eastAsia="en-US"/>
        </w:rPr>
      </w:pPr>
      <w:r w:rsidRPr="00260C8A">
        <w:rPr>
          <w:rFonts w:ascii="Arial" w:eastAsia="Calibri" w:hAnsi="Arial" w:cs="Arial"/>
          <w:sz w:val="20"/>
          <w:szCs w:val="20"/>
          <w:lang w:eastAsia="en-US"/>
        </w:rPr>
        <w:t>Пункт 1.4. дополнить абзацем следующего содержания:</w:t>
      </w:r>
    </w:p>
    <w:p w:rsidR="00260C8A" w:rsidRPr="00260C8A" w:rsidRDefault="00260C8A" w:rsidP="00260C8A">
      <w:pPr>
        <w:ind w:firstLine="567"/>
        <w:contextualSpacing/>
        <w:jc w:val="both"/>
        <w:rPr>
          <w:rFonts w:ascii="Arial" w:eastAsia="Calibri" w:hAnsi="Arial" w:cs="Arial"/>
          <w:sz w:val="20"/>
          <w:szCs w:val="20"/>
          <w:lang w:eastAsia="en-US"/>
        </w:rPr>
      </w:pPr>
      <w:proofErr w:type="gramStart"/>
      <w:r w:rsidRPr="00260C8A">
        <w:rPr>
          <w:rFonts w:ascii="Arial" w:eastAsia="Calibri" w:hAnsi="Arial" w:cs="Arial"/>
          <w:sz w:val="20"/>
          <w:szCs w:val="20"/>
          <w:shd w:val="clear" w:color="auto" w:fill="FFFFFF"/>
          <w:lang w:eastAsia="en-US"/>
        </w:rPr>
        <w:t>"</w:t>
      </w:r>
      <w:r w:rsidRPr="004F295A">
        <w:rPr>
          <w:rFonts w:ascii="Arial" w:eastAsia="Calibri" w:hAnsi="Arial" w:cs="Arial"/>
          <w:sz w:val="20"/>
          <w:szCs w:val="20"/>
          <w:shd w:val="clear" w:color="auto" w:fill="FFFFFF"/>
          <w:lang w:eastAsia="en-US"/>
        </w:rPr>
        <w:t>Транспортное средство,</w:t>
      </w:r>
      <w:r w:rsidRPr="00260C8A">
        <w:rPr>
          <w:rFonts w:ascii="Arial" w:eastAsia="Calibri" w:hAnsi="Arial" w:cs="Arial"/>
          <w:sz w:val="20"/>
          <w:szCs w:val="20"/>
          <w:shd w:val="clear" w:color="auto" w:fill="FFFFFF"/>
          <w:lang w:eastAsia="en-US"/>
        </w:rPr>
        <w:t xml:space="preserve"> техническое состояние которого исключает его эксплуатацию - </w:t>
      </w:r>
      <w:r w:rsidRPr="004F295A">
        <w:rPr>
          <w:rFonts w:ascii="Arial" w:eastAsia="Calibri" w:hAnsi="Arial" w:cs="Arial"/>
          <w:sz w:val="20"/>
          <w:szCs w:val="20"/>
          <w:shd w:val="clear" w:color="auto" w:fill="FFFFFF"/>
          <w:lang w:eastAsia="en-US"/>
        </w:rPr>
        <w:t>автомобиль</w:t>
      </w:r>
      <w:r w:rsidRPr="00260C8A">
        <w:rPr>
          <w:rFonts w:ascii="Arial" w:eastAsia="Calibri" w:hAnsi="Arial" w:cs="Arial"/>
          <w:sz w:val="20"/>
          <w:szCs w:val="20"/>
          <w:shd w:val="clear" w:color="auto" w:fill="FFFFFF"/>
          <w:lang w:eastAsia="en-US"/>
        </w:rPr>
        <w:t xml:space="preserve">, мотоцикл (мопед и т.п.), самоходная машина, маломерное судно, водное судно, прицепы, полуприцепы, обладающее признаками </w:t>
      </w:r>
      <w:proofErr w:type="spellStart"/>
      <w:r w:rsidRPr="00260C8A">
        <w:rPr>
          <w:rFonts w:ascii="Arial" w:eastAsia="Calibri" w:hAnsi="Arial" w:cs="Arial"/>
          <w:sz w:val="20"/>
          <w:szCs w:val="20"/>
          <w:shd w:val="clear" w:color="auto" w:fill="FFFFFF"/>
          <w:lang w:eastAsia="en-US"/>
        </w:rPr>
        <w:t>разукомплектованности</w:t>
      </w:r>
      <w:proofErr w:type="spellEnd"/>
      <w:r w:rsidRPr="00260C8A">
        <w:rPr>
          <w:rFonts w:ascii="Arial" w:eastAsia="Calibri" w:hAnsi="Arial" w:cs="Arial"/>
          <w:sz w:val="20"/>
          <w:szCs w:val="20"/>
          <w:shd w:val="clear" w:color="auto" w:fill="FFFFFF"/>
          <w:lang w:eastAsia="en-US"/>
        </w:rPr>
        <w:t xml:space="preserve"> (отсутствие одного или нескольких конструктивных элементов </w:t>
      </w:r>
      <w:r w:rsidRPr="004F295A">
        <w:rPr>
          <w:rFonts w:ascii="Arial" w:eastAsia="Calibri" w:hAnsi="Arial" w:cs="Arial"/>
          <w:sz w:val="20"/>
          <w:szCs w:val="20"/>
          <w:shd w:val="clear" w:color="auto" w:fill="FFFFFF"/>
          <w:lang w:eastAsia="en-US"/>
        </w:rPr>
        <w:t>транспортного</w:t>
      </w:r>
      <w:r w:rsidRPr="00260C8A">
        <w:rPr>
          <w:rFonts w:ascii="Arial" w:eastAsia="Calibri" w:hAnsi="Arial" w:cs="Arial"/>
          <w:sz w:val="20"/>
          <w:szCs w:val="20"/>
          <w:shd w:val="clear" w:color="auto" w:fill="FFFFFF"/>
          <w:lang w:eastAsia="en-US"/>
        </w:rPr>
        <w:t> </w:t>
      </w:r>
      <w:r w:rsidRPr="004F295A">
        <w:rPr>
          <w:rFonts w:ascii="Arial" w:eastAsia="Calibri" w:hAnsi="Arial" w:cs="Arial"/>
          <w:sz w:val="20"/>
          <w:szCs w:val="20"/>
          <w:shd w:val="clear" w:color="auto" w:fill="FFFFFF"/>
          <w:lang w:eastAsia="en-US"/>
        </w:rPr>
        <w:t>средства</w:t>
      </w:r>
      <w:r w:rsidRPr="00260C8A">
        <w:rPr>
          <w:rFonts w:ascii="Arial" w:eastAsia="Calibri" w:hAnsi="Arial" w:cs="Arial"/>
          <w:sz w:val="20"/>
          <w:szCs w:val="20"/>
          <w:shd w:val="clear" w:color="auto" w:fill="FFFFFF"/>
          <w:lang w:eastAsia="en-US"/>
        </w:rPr>
        <w:t>: двери, колеса, стекла, капота, крышки багажника, крыла, шасси, гусениц, двигателя, иных узлов, агрегатов, деталей, государственного регистрационного номера) и (или) являющееся местом скопления о</w:t>
      </w:r>
      <w:r w:rsidRPr="004F295A">
        <w:rPr>
          <w:rFonts w:ascii="Arial" w:eastAsia="Calibri" w:hAnsi="Arial" w:cs="Arial"/>
          <w:sz w:val="20"/>
          <w:szCs w:val="20"/>
          <w:shd w:val="clear" w:color="auto" w:fill="FFFFFF"/>
          <w:lang w:eastAsia="en-US"/>
        </w:rPr>
        <w:t>тходов, мусора, веток, листьев снега</w:t>
      </w:r>
      <w:proofErr w:type="gramEnd"/>
      <w:r w:rsidRPr="004F295A">
        <w:rPr>
          <w:rFonts w:ascii="Arial" w:eastAsia="Calibri" w:hAnsi="Arial" w:cs="Arial"/>
          <w:sz w:val="20"/>
          <w:szCs w:val="20"/>
          <w:shd w:val="clear" w:color="auto" w:fill="FFFFFF"/>
          <w:lang w:eastAsia="en-US"/>
        </w:rPr>
        <w:t xml:space="preserve">(далее </w:t>
      </w:r>
      <w:r w:rsidRPr="00260C8A">
        <w:rPr>
          <w:rFonts w:ascii="Arial" w:eastAsia="Calibri" w:hAnsi="Arial" w:cs="Arial"/>
          <w:sz w:val="20"/>
          <w:szCs w:val="20"/>
          <w:shd w:val="clear" w:color="auto" w:fill="FFFFFF"/>
          <w:lang w:eastAsia="en-US"/>
        </w:rPr>
        <w:t>- </w:t>
      </w:r>
      <w:r w:rsidRPr="004F295A">
        <w:rPr>
          <w:rFonts w:ascii="Arial" w:eastAsia="Calibri" w:hAnsi="Arial" w:cs="Arial"/>
          <w:sz w:val="20"/>
          <w:szCs w:val="20"/>
          <w:shd w:val="clear" w:color="auto" w:fill="FFFFFF"/>
          <w:lang w:eastAsia="en-US"/>
        </w:rPr>
        <w:t>брошенное</w:t>
      </w:r>
      <w:r w:rsidRPr="00260C8A">
        <w:rPr>
          <w:rFonts w:ascii="Arial" w:eastAsia="Calibri" w:hAnsi="Arial" w:cs="Arial"/>
          <w:sz w:val="20"/>
          <w:szCs w:val="20"/>
          <w:shd w:val="clear" w:color="auto" w:fill="FFFFFF"/>
          <w:lang w:eastAsia="en-US"/>
        </w:rPr>
        <w:t> (</w:t>
      </w:r>
      <w:r w:rsidRPr="004F295A">
        <w:rPr>
          <w:rFonts w:ascii="Arial" w:eastAsia="Calibri" w:hAnsi="Arial" w:cs="Arial"/>
          <w:sz w:val="20"/>
          <w:szCs w:val="20"/>
          <w:lang w:eastAsia="en-US"/>
        </w:rPr>
        <w:t>разукомплектованное</w:t>
      </w:r>
      <w:r w:rsidRPr="00260C8A">
        <w:rPr>
          <w:rFonts w:ascii="Arial" w:eastAsia="Calibri" w:hAnsi="Arial" w:cs="Arial"/>
          <w:sz w:val="20"/>
          <w:szCs w:val="20"/>
          <w:lang w:eastAsia="en-US"/>
        </w:rPr>
        <w:t>) </w:t>
      </w:r>
      <w:r w:rsidRPr="004F295A">
        <w:rPr>
          <w:rFonts w:ascii="Arial" w:eastAsia="Calibri" w:hAnsi="Arial" w:cs="Arial"/>
          <w:sz w:val="20"/>
          <w:szCs w:val="20"/>
          <w:lang w:eastAsia="en-US"/>
        </w:rPr>
        <w:t>транспортное</w:t>
      </w:r>
      <w:r w:rsidRPr="00260C8A">
        <w:rPr>
          <w:rFonts w:ascii="Arial" w:eastAsia="Calibri" w:hAnsi="Arial" w:cs="Arial"/>
          <w:sz w:val="20"/>
          <w:szCs w:val="20"/>
          <w:lang w:eastAsia="en-US"/>
        </w:rPr>
        <w:t> </w:t>
      </w:r>
      <w:r w:rsidRPr="004F295A">
        <w:rPr>
          <w:rFonts w:ascii="Arial" w:eastAsia="Calibri" w:hAnsi="Arial" w:cs="Arial"/>
          <w:sz w:val="20"/>
          <w:szCs w:val="20"/>
          <w:lang w:eastAsia="en-US"/>
        </w:rPr>
        <w:t>средство</w:t>
      </w:r>
      <w:r w:rsidRPr="00260C8A">
        <w:rPr>
          <w:rFonts w:ascii="Arial" w:eastAsia="Calibri" w:hAnsi="Arial" w:cs="Arial"/>
          <w:sz w:val="20"/>
          <w:szCs w:val="20"/>
          <w:shd w:val="clear" w:color="auto" w:fill="FFFFFF"/>
          <w:lang w:eastAsia="en-US"/>
        </w:rPr>
        <w:t>)</w:t>
      </w:r>
      <w:proofErr w:type="gramStart"/>
      <w:r w:rsidRPr="00260C8A">
        <w:rPr>
          <w:rFonts w:ascii="Arial" w:eastAsia="Calibri" w:hAnsi="Arial" w:cs="Arial"/>
          <w:sz w:val="20"/>
          <w:szCs w:val="20"/>
          <w:shd w:val="clear" w:color="auto" w:fill="FFFFFF"/>
          <w:lang w:eastAsia="en-US"/>
        </w:rPr>
        <w:t>."</w:t>
      </w:r>
      <w:proofErr w:type="gramEnd"/>
      <w:r w:rsidRPr="00260C8A">
        <w:rPr>
          <w:rFonts w:ascii="Arial" w:eastAsia="Calibri" w:hAnsi="Arial" w:cs="Arial"/>
          <w:sz w:val="20"/>
          <w:szCs w:val="20"/>
          <w:shd w:val="clear" w:color="auto" w:fill="FFFFFF"/>
          <w:lang w:eastAsia="en-US"/>
        </w:rPr>
        <w:t>.</w:t>
      </w:r>
    </w:p>
    <w:p w:rsidR="00260C8A" w:rsidRPr="00260C8A" w:rsidRDefault="00260C8A" w:rsidP="00260C8A">
      <w:pPr>
        <w:numPr>
          <w:ilvl w:val="2"/>
          <w:numId w:val="47"/>
        </w:numPr>
        <w:tabs>
          <w:tab w:val="left" w:pos="1701"/>
          <w:tab w:val="left" w:pos="1985"/>
        </w:tabs>
        <w:spacing w:after="200" w:line="276" w:lineRule="auto"/>
        <w:ind w:left="0" w:firstLine="567"/>
        <w:contextualSpacing/>
        <w:jc w:val="both"/>
        <w:rPr>
          <w:rFonts w:ascii="Arial" w:eastAsia="Calibri" w:hAnsi="Arial" w:cs="Arial"/>
          <w:sz w:val="20"/>
          <w:szCs w:val="20"/>
          <w:lang w:eastAsia="en-US"/>
        </w:rPr>
      </w:pPr>
      <w:r w:rsidRPr="00260C8A">
        <w:rPr>
          <w:rFonts w:ascii="Arial" w:eastAsia="Calibri" w:hAnsi="Arial" w:cs="Arial"/>
          <w:sz w:val="20"/>
          <w:szCs w:val="20"/>
          <w:lang w:eastAsia="en-US"/>
        </w:rPr>
        <w:t xml:space="preserve"> Пункт 1.6 дополнить  абзацем следующего содержания:</w:t>
      </w:r>
    </w:p>
    <w:p w:rsidR="00260C8A" w:rsidRPr="00260C8A" w:rsidRDefault="002C1D08" w:rsidP="00260C8A">
      <w:pPr>
        <w:shd w:val="clear" w:color="auto" w:fill="FFFFFF"/>
        <w:spacing w:before="100" w:beforeAutospacing="1" w:after="100" w:afterAutospacing="1"/>
        <w:ind w:firstLine="567"/>
        <w:jc w:val="both"/>
        <w:rPr>
          <w:rFonts w:ascii="Arial" w:hAnsi="Arial" w:cs="Arial"/>
          <w:sz w:val="20"/>
          <w:szCs w:val="20"/>
        </w:rPr>
      </w:pPr>
      <w:r>
        <w:rPr>
          <w:rFonts w:ascii="Arial" w:hAnsi="Arial" w:cs="Arial"/>
          <w:sz w:val="20"/>
          <w:szCs w:val="20"/>
        </w:rPr>
        <w:t>"</w:t>
      </w:r>
      <w:r w:rsidR="00260C8A" w:rsidRPr="00260C8A">
        <w:rPr>
          <w:rFonts w:ascii="Arial" w:hAnsi="Arial" w:cs="Arial"/>
          <w:sz w:val="20"/>
          <w:szCs w:val="20"/>
          <w:shd w:val="clear" w:color="auto" w:fill="FFFFFF"/>
        </w:rPr>
        <w:t>размещать </w:t>
      </w:r>
      <w:r w:rsidR="00260C8A" w:rsidRPr="004F295A">
        <w:rPr>
          <w:rFonts w:ascii="Arial" w:hAnsi="Arial" w:cs="Arial"/>
          <w:sz w:val="20"/>
          <w:szCs w:val="20"/>
          <w:shd w:val="clear" w:color="auto" w:fill="FFFFFF"/>
        </w:rPr>
        <w:t>транспортные</w:t>
      </w:r>
      <w:r w:rsidR="00260C8A" w:rsidRPr="00260C8A">
        <w:rPr>
          <w:rFonts w:ascii="Arial" w:hAnsi="Arial" w:cs="Arial"/>
          <w:sz w:val="20"/>
          <w:szCs w:val="20"/>
          <w:shd w:val="clear" w:color="auto" w:fill="FFFFFF"/>
        </w:rPr>
        <w:t> </w:t>
      </w:r>
      <w:r w:rsidR="00260C8A" w:rsidRPr="004F295A">
        <w:rPr>
          <w:rFonts w:ascii="Arial" w:hAnsi="Arial" w:cs="Arial"/>
          <w:sz w:val="20"/>
          <w:szCs w:val="20"/>
          <w:shd w:val="clear" w:color="auto" w:fill="FFFFFF"/>
        </w:rPr>
        <w:t>средства</w:t>
      </w:r>
      <w:r w:rsidR="00260C8A" w:rsidRPr="00260C8A">
        <w:rPr>
          <w:rFonts w:ascii="Arial" w:hAnsi="Arial" w:cs="Arial"/>
          <w:sz w:val="20"/>
          <w:szCs w:val="20"/>
          <w:shd w:val="clear" w:color="auto" w:fill="FFFFFF"/>
        </w:rPr>
        <w:t>, техническое состояние которых исключает их эксплуатацию, а также хранить </w:t>
      </w:r>
      <w:r w:rsidR="00260C8A" w:rsidRPr="004F295A">
        <w:rPr>
          <w:rFonts w:ascii="Arial" w:hAnsi="Arial" w:cs="Arial"/>
          <w:sz w:val="20"/>
          <w:szCs w:val="20"/>
          <w:shd w:val="clear" w:color="auto" w:fill="FFFFFF"/>
        </w:rPr>
        <w:t>брошенные</w:t>
      </w:r>
      <w:r w:rsidR="00260C8A" w:rsidRPr="00260C8A">
        <w:rPr>
          <w:rFonts w:ascii="Arial" w:hAnsi="Arial" w:cs="Arial"/>
          <w:sz w:val="20"/>
          <w:szCs w:val="20"/>
          <w:shd w:val="clear" w:color="auto" w:fill="FFFFFF"/>
        </w:rPr>
        <w:t> (</w:t>
      </w:r>
      <w:r w:rsidR="00260C8A" w:rsidRPr="004F295A">
        <w:rPr>
          <w:rFonts w:ascii="Arial" w:hAnsi="Arial" w:cs="Arial"/>
          <w:sz w:val="20"/>
          <w:szCs w:val="20"/>
        </w:rPr>
        <w:t>разукомплектованные</w:t>
      </w:r>
      <w:r w:rsidR="00260C8A" w:rsidRPr="00260C8A">
        <w:rPr>
          <w:rFonts w:ascii="Arial" w:hAnsi="Arial" w:cs="Arial"/>
          <w:sz w:val="20"/>
          <w:szCs w:val="20"/>
        </w:rPr>
        <w:t>) </w:t>
      </w:r>
      <w:r w:rsidR="00260C8A" w:rsidRPr="004F295A">
        <w:rPr>
          <w:rFonts w:ascii="Arial" w:hAnsi="Arial" w:cs="Arial"/>
          <w:sz w:val="20"/>
          <w:szCs w:val="20"/>
        </w:rPr>
        <w:t>транспортные</w:t>
      </w:r>
      <w:r w:rsidR="00260C8A" w:rsidRPr="00260C8A">
        <w:rPr>
          <w:rFonts w:ascii="Arial" w:hAnsi="Arial" w:cs="Arial"/>
          <w:sz w:val="20"/>
          <w:szCs w:val="20"/>
        </w:rPr>
        <w:t> </w:t>
      </w:r>
      <w:r w:rsidR="00260C8A" w:rsidRPr="004F295A">
        <w:rPr>
          <w:rFonts w:ascii="Arial" w:hAnsi="Arial" w:cs="Arial"/>
          <w:sz w:val="20"/>
          <w:szCs w:val="20"/>
        </w:rPr>
        <w:t>средства</w:t>
      </w:r>
      <w:r w:rsidR="00260C8A" w:rsidRPr="00260C8A">
        <w:rPr>
          <w:rFonts w:ascii="Arial" w:hAnsi="Arial" w:cs="Arial"/>
          <w:sz w:val="20"/>
          <w:szCs w:val="20"/>
          <w:shd w:val="clear" w:color="auto" w:fill="FFFFFF"/>
        </w:rPr>
        <w:t> вне специально отведенных мест (станции технического обслуживания, пункты приема и утилизации металлолома, гаражи)</w:t>
      </w:r>
      <w:r w:rsidR="007B45B6" w:rsidRPr="004F295A">
        <w:rPr>
          <w:rFonts w:ascii="Arial" w:hAnsi="Arial" w:cs="Arial"/>
          <w:sz w:val="20"/>
          <w:szCs w:val="20"/>
          <w:shd w:val="clear" w:color="auto" w:fill="FFFFFF"/>
        </w:rPr>
        <w:t xml:space="preserve">. </w:t>
      </w:r>
      <w:proofErr w:type="gramStart"/>
      <w:r w:rsidR="007B45B6" w:rsidRPr="004F295A">
        <w:rPr>
          <w:rFonts w:ascii="Arial" w:hAnsi="Arial" w:cs="Arial"/>
          <w:sz w:val="20"/>
          <w:szCs w:val="20"/>
          <w:shd w:val="clear" w:color="auto" w:fill="FFFFFF"/>
        </w:rPr>
        <w:t xml:space="preserve">При этом при </w:t>
      </w:r>
      <w:r w:rsidR="00260C8A" w:rsidRPr="00260C8A">
        <w:rPr>
          <w:rFonts w:ascii="Arial" w:hAnsi="Arial" w:cs="Arial"/>
          <w:sz w:val="20"/>
          <w:szCs w:val="20"/>
          <w:shd w:val="clear" w:color="auto" w:fill="FFFFFF"/>
        </w:rPr>
        <w:t>обнаружении </w:t>
      </w:r>
      <w:r w:rsidR="00260C8A" w:rsidRPr="004F295A">
        <w:rPr>
          <w:rFonts w:ascii="Arial" w:hAnsi="Arial" w:cs="Arial"/>
          <w:sz w:val="20"/>
          <w:szCs w:val="20"/>
          <w:shd w:val="clear" w:color="auto" w:fill="FFFFFF"/>
        </w:rPr>
        <w:t>брошенных</w:t>
      </w:r>
      <w:r w:rsidR="00260C8A" w:rsidRPr="00260C8A">
        <w:rPr>
          <w:rFonts w:ascii="Arial" w:hAnsi="Arial" w:cs="Arial"/>
          <w:sz w:val="20"/>
          <w:szCs w:val="20"/>
          <w:shd w:val="clear" w:color="auto" w:fill="FFFFFF"/>
        </w:rPr>
        <w:t>,</w:t>
      </w:r>
      <w:r w:rsidR="007B45B6" w:rsidRPr="004F295A">
        <w:rPr>
          <w:rFonts w:ascii="Arial" w:hAnsi="Arial" w:cs="Arial"/>
          <w:sz w:val="20"/>
          <w:szCs w:val="20"/>
          <w:shd w:val="clear" w:color="auto" w:fill="FFFFFF"/>
        </w:rPr>
        <w:t xml:space="preserve"> </w:t>
      </w:r>
      <w:r w:rsidR="00260C8A" w:rsidRPr="00260C8A">
        <w:rPr>
          <w:rFonts w:ascii="Arial" w:hAnsi="Arial" w:cs="Arial"/>
          <w:sz w:val="20"/>
          <w:szCs w:val="20"/>
          <w:shd w:val="clear" w:color="auto" w:fill="FFFFFF"/>
        </w:rPr>
        <w:t> </w:t>
      </w:r>
      <w:r w:rsidR="00260C8A" w:rsidRPr="004F295A">
        <w:rPr>
          <w:rFonts w:ascii="Arial" w:hAnsi="Arial" w:cs="Arial"/>
          <w:sz w:val="20"/>
          <w:szCs w:val="20"/>
          <w:shd w:val="clear" w:color="auto" w:fill="FFFFFF"/>
        </w:rPr>
        <w:t>разукомплектованных</w:t>
      </w:r>
      <w:r w:rsidR="00260C8A" w:rsidRPr="00260C8A">
        <w:rPr>
          <w:rFonts w:ascii="Arial" w:hAnsi="Arial" w:cs="Arial"/>
          <w:sz w:val="20"/>
          <w:szCs w:val="20"/>
          <w:shd w:val="clear" w:color="auto" w:fill="FFFFFF"/>
        </w:rPr>
        <w:t> </w:t>
      </w:r>
      <w:r w:rsidR="00260C8A" w:rsidRPr="004F295A">
        <w:rPr>
          <w:rFonts w:ascii="Arial" w:hAnsi="Arial" w:cs="Arial"/>
          <w:sz w:val="20"/>
          <w:szCs w:val="20"/>
          <w:shd w:val="clear" w:color="auto" w:fill="FFFFFF"/>
        </w:rPr>
        <w:t>транспортных</w:t>
      </w:r>
      <w:r w:rsidR="00260C8A" w:rsidRPr="00260C8A">
        <w:rPr>
          <w:rFonts w:ascii="Arial" w:hAnsi="Arial" w:cs="Arial"/>
          <w:sz w:val="20"/>
          <w:szCs w:val="20"/>
          <w:shd w:val="clear" w:color="auto" w:fill="FFFFFF"/>
        </w:rPr>
        <w:t> </w:t>
      </w:r>
      <w:r w:rsidR="00260C8A" w:rsidRPr="004F295A">
        <w:rPr>
          <w:rFonts w:ascii="Arial" w:hAnsi="Arial" w:cs="Arial"/>
          <w:sz w:val="20"/>
          <w:szCs w:val="20"/>
          <w:shd w:val="clear" w:color="auto" w:fill="FFFFFF"/>
        </w:rPr>
        <w:t>средств</w:t>
      </w:r>
      <w:r w:rsidR="00260C8A" w:rsidRPr="00260C8A">
        <w:rPr>
          <w:rFonts w:ascii="Arial" w:hAnsi="Arial" w:cs="Arial"/>
          <w:sz w:val="20"/>
          <w:szCs w:val="20"/>
          <w:shd w:val="clear" w:color="auto" w:fill="FFFFFF"/>
        </w:rPr>
        <w:t xml:space="preserve">, </w:t>
      </w:r>
      <w:r w:rsidR="00260C8A" w:rsidRPr="00260C8A">
        <w:rPr>
          <w:rFonts w:ascii="Arial" w:hAnsi="Arial" w:cs="Arial"/>
          <w:sz w:val="20"/>
          <w:szCs w:val="20"/>
        </w:rPr>
        <w:t>в целях их обращения в муниципальную собственность в порядке, предусмотренном </w:t>
      </w:r>
      <w:hyperlink r:id="rId9" w:anchor="/document/10164072/entry/226" w:history="1">
        <w:r w:rsidR="00260C8A" w:rsidRPr="004F295A">
          <w:rPr>
            <w:rFonts w:ascii="Arial" w:hAnsi="Arial" w:cs="Arial"/>
            <w:sz w:val="20"/>
            <w:szCs w:val="20"/>
            <w:u w:val="single"/>
          </w:rPr>
          <w:t>статьей 226</w:t>
        </w:r>
      </w:hyperlink>
      <w:r w:rsidR="00260C8A" w:rsidRPr="00260C8A">
        <w:rPr>
          <w:rFonts w:ascii="Arial" w:hAnsi="Arial" w:cs="Arial"/>
          <w:sz w:val="20"/>
          <w:szCs w:val="20"/>
        </w:rPr>
        <w:t xml:space="preserve"> Гражданского кодекса Российской Федерации,  </w:t>
      </w:r>
      <w:r w:rsidR="00260C8A" w:rsidRPr="00260C8A">
        <w:rPr>
          <w:rFonts w:ascii="Arial" w:hAnsi="Arial" w:cs="Arial"/>
          <w:sz w:val="20"/>
          <w:szCs w:val="20"/>
          <w:shd w:val="clear" w:color="auto" w:fill="FFFFFF"/>
        </w:rPr>
        <w:t>администрация инициирует обращение в суд для признания таких </w:t>
      </w:r>
      <w:r w:rsidR="00260C8A" w:rsidRPr="004F295A">
        <w:rPr>
          <w:rFonts w:ascii="Arial" w:hAnsi="Arial" w:cs="Arial"/>
          <w:sz w:val="20"/>
          <w:szCs w:val="20"/>
          <w:shd w:val="clear" w:color="auto" w:fill="FFFFFF"/>
        </w:rPr>
        <w:t>транспортных</w:t>
      </w:r>
      <w:r w:rsidR="00260C8A" w:rsidRPr="00260C8A">
        <w:rPr>
          <w:rFonts w:ascii="Arial" w:hAnsi="Arial" w:cs="Arial"/>
          <w:sz w:val="20"/>
          <w:szCs w:val="20"/>
          <w:shd w:val="clear" w:color="auto" w:fill="FFFFFF"/>
        </w:rPr>
        <w:t> </w:t>
      </w:r>
      <w:r w:rsidR="00260C8A" w:rsidRPr="004F295A">
        <w:rPr>
          <w:rFonts w:ascii="Arial" w:hAnsi="Arial" w:cs="Arial"/>
          <w:sz w:val="20"/>
          <w:szCs w:val="20"/>
          <w:shd w:val="clear" w:color="auto" w:fill="FFFFFF"/>
        </w:rPr>
        <w:t>средств</w:t>
      </w:r>
      <w:r w:rsidR="00260C8A" w:rsidRPr="00260C8A">
        <w:rPr>
          <w:rFonts w:ascii="Arial" w:hAnsi="Arial" w:cs="Arial"/>
          <w:sz w:val="20"/>
          <w:szCs w:val="20"/>
          <w:shd w:val="clear" w:color="auto" w:fill="FFFFFF"/>
        </w:rPr>
        <w:t> бесхозяйными и п</w:t>
      </w:r>
      <w:r w:rsidR="00260C8A" w:rsidRPr="00260C8A">
        <w:rPr>
          <w:rFonts w:ascii="Arial" w:hAnsi="Arial" w:cs="Arial"/>
          <w:sz w:val="20"/>
          <w:szCs w:val="20"/>
        </w:rPr>
        <w:t>осле принятия транспортного средства в казну муниципального образования, в зависимости от технического состояния транспортного средства, администрацией принимается решение о дальнейшем использовании транспортного средства, его</w:t>
      </w:r>
      <w:proofErr w:type="gramEnd"/>
      <w:r w:rsidR="00260C8A" w:rsidRPr="00260C8A">
        <w:rPr>
          <w:rFonts w:ascii="Arial" w:hAnsi="Arial" w:cs="Arial"/>
          <w:sz w:val="20"/>
          <w:szCs w:val="20"/>
        </w:rPr>
        <w:t xml:space="preserve"> реализации или утилизации</w:t>
      </w:r>
      <w:proofErr w:type="gramStart"/>
      <w:r w:rsidR="00260C8A" w:rsidRPr="00260C8A">
        <w:rPr>
          <w:rFonts w:ascii="Arial" w:hAnsi="Arial" w:cs="Arial"/>
          <w:sz w:val="20"/>
          <w:szCs w:val="20"/>
        </w:rPr>
        <w:t>.</w:t>
      </w:r>
      <w:r w:rsidR="007B45B6" w:rsidRPr="004F295A">
        <w:rPr>
          <w:rFonts w:ascii="Arial" w:hAnsi="Arial" w:cs="Arial"/>
          <w:sz w:val="20"/>
          <w:szCs w:val="20"/>
        </w:rPr>
        <w:t>»</w:t>
      </w:r>
      <w:proofErr w:type="gramEnd"/>
    </w:p>
    <w:p w:rsidR="00260C8A" w:rsidRPr="00260C8A" w:rsidRDefault="00260C8A" w:rsidP="00260C8A">
      <w:pPr>
        <w:numPr>
          <w:ilvl w:val="0"/>
          <w:numId w:val="47"/>
        </w:numPr>
        <w:spacing w:after="200" w:line="276" w:lineRule="auto"/>
        <w:ind w:left="0" w:firstLine="709"/>
        <w:jc w:val="both"/>
        <w:rPr>
          <w:rFonts w:ascii="Arial" w:eastAsia="Calibri" w:hAnsi="Arial" w:cs="Arial"/>
          <w:sz w:val="20"/>
          <w:szCs w:val="20"/>
          <w:lang w:eastAsia="en-US"/>
        </w:rPr>
      </w:pPr>
      <w:r w:rsidRPr="00260C8A">
        <w:rPr>
          <w:rFonts w:ascii="Arial" w:eastAsia="Calibri" w:hAnsi="Arial" w:cs="Arial"/>
          <w:sz w:val="20"/>
          <w:szCs w:val="20"/>
        </w:rPr>
        <w:lastRenderedPageBreak/>
        <w:t>Опубликовать настоящее решение в печатном издании «</w:t>
      </w:r>
      <w:r w:rsidRPr="00260C8A">
        <w:rPr>
          <w:rFonts w:ascii="Arial" w:eastAsia="Calibri" w:hAnsi="Arial" w:cs="Arial"/>
          <w:sz w:val="20"/>
          <w:szCs w:val="20"/>
          <w:lang w:eastAsia="en-US"/>
        </w:rPr>
        <w:t>Вестник Маслянино» и разместить на официальном сайте администрации</w:t>
      </w:r>
      <w:r w:rsidRPr="00260C8A">
        <w:rPr>
          <w:rFonts w:ascii="Arial" w:eastAsia="Calibri" w:hAnsi="Arial" w:cs="Arial"/>
          <w:bCs/>
          <w:color w:val="000000"/>
          <w:sz w:val="20"/>
          <w:szCs w:val="20"/>
          <w:lang w:eastAsia="en-US"/>
        </w:rPr>
        <w:t xml:space="preserve"> рабочего поселка Маслянино </w:t>
      </w:r>
      <w:r w:rsidRPr="00260C8A">
        <w:rPr>
          <w:rFonts w:ascii="Arial" w:eastAsia="Calibri" w:hAnsi="Arial" w:cs="Arial"/>
          <w:sz w:val="20"/>
          <w:szCs w:val="20"/>
          <w:lang w:eastAsia="en-US"/>
        </w:rPr>
        <w:t>Маслянинского района Новосибирской области.</w:t>
      </w:r>
    </w:p>
    <w:p w:rsidR="00260C8A" w:rsidRPr="00260C8A" w:rsidRDefault="00260C8A" w:rsidP="00260C8A">
      <w:pPr>
        <w:jc w:val="both"/>
        <w:rPr>
          <w:rFonts w:ascii="Arial" w:eastAsia="Calibri" w:hAnsi="Arial" w:cs="Arial"/>
          <w:sz w:val="20"/>
          <w:szCs w:val="20"/>
          <w:lang w:eastAsia="en-US"/>
        </w:rPr>
      </w:pPr>
    </w:p>
    <w:p w:rsidR="00260C8A" w:rsidRPr="00260C8A" w:rsidRDefault="00260C8A" w:rsidP="00260C8A">
      <w:pPr>
        <w:ind w:left="360"/>
        <w:jc w:val="both"/>
        <w:rPr>
          <w:rFonts w:ascii="Arial" w:hAnsi="Arial" w:cs="Arial"/>
          <w:sz w:val="20"/>
          <w:szCs w:val="20"/>
        </w:rPr>
      </w:pPr>
      <w:r w:rsidRPr="00260C8A">
        <w:rPr>
          <w:rFonts w:ascii="Arial" w:hAnsi="Arial" w:cs="Arial"/>
          <w:sz w:val="20"/>
          <w:szCs w:val="20"/>
        </w:rPr>
        <w:t>Глава рабочего поселк</w:t>
      </w:r>
      <w:r w:rsidRPr="004F295A">
        <w:rPr>
          <w:rFonts w:ascii="Arial" w:hAnsi="Arial" w:cs="Arial"/>
          <w:sz w:val="20"/>
          <w:szCs w:val="20"/>
        </w:rPr>
        <w:t xml:space="preserve">а             </w:t>
      </w:r>
      <w:r w:rsidR="002C1D08">
        <w:rPr>
          <w:rFonts w:ascii="Arial" w:hAnsi="Arial" w:cs="Arial"/>
          <w:sz w:val="20"/>
          <w:szCs w:val="20"/>
        </w:rPr>
        <w:t xml:space="preserve">                </w:t>
      </w:r>
      <w:r w:rsidRPr="00260C8A">
        <w:rPr>
          <w:rFonts w:ascii="Arial" w:hAnsi="Arial" w:cs="Arial"/>
          <w:sz w:val="20"/>
          <w:szCs w:val="20"/>
        </w:rPr>
        <w:t>Председатель Совета депутатов</w:t>
      </w:r>
    </w:p>
    <w:p w:rsidR="00260C8A" w:rsidRPr="00260C8A" w:rsidRDefault="00260C8A" w:rsidP="00260C8A">
      <w:pPr>
        <w:ind w:left="360"/>
        <w:jc w:val="both"/>
        <w:rPr>
          <w:rFonts w:ascii="Arial" w:hAnsi="Arial" w:cs="Arial"/>
          <w:sz w:val="20"/>
          <w:szCs w:val="20"/>
        </w:rPr>
      </w:pPr>
      <w:r w:rsidRPr="00260C8A">
        <w:rPr>
          <w:rFonts w:ascii="Arial" w:hAnsi="Arial" w:cs="Arial"/>
          <w:sz w:val="20"/>
          <w:szCs w:val="20"/>
        </w:rPr>
        <w:t xml:space="preserve">Маслянино                       </w:t>
      </w:r>
      <w:r w:rsidRPr="004F295A">
        <w:rPr>
          <w:rFonts w:ascii="Arial" w:hAnsi="Arial" w:cs="Arial"/>
          <w:sz w:val="20"/>
          <w:szCs w:val="20"/>
        </w:rPr>
        <w:t xml:space="preserve">              </w:t>
      </w:r>
      <w:r w:rsidR="002C1D08">
        <w:rPr>
          <w:rFonts w:ascii="Arial" w:hAnsi="Arial" w:cs="Arial"/>
          <w:sz w:val="20"/>
          <w:szCs w:val="20"/>
        </w:rPr>
        <w:t xml:space="preserve">             </w:t>
      </w:r>
      <w:r w:rsidRPr="00260C8A">
        <w:rPr>
          <w:rFonts w:ascii="Arial" w:hAnsi="Arial" w:cs="Arial"/>
          <w:sz w:val="20"/>
          <w:szCs w:val="20"/>
        </w:rPr>
        <w:t>рабочего поселка Маслянино</w:t>
      </w:r>
    </w:p>
    <w:p w:rsidR="00260C8A" w:rsidRPr="00260C8A" w:rsidRDefault="00260C8A" w:rsidP="00260C8A">
      <w:pPr>
        <w:ind w:left="360"/>
        <w:jc w:val="both"/>
        <w:rPr>
          <w:rFonts w:ascii="Arial" w:hAnsi="Arial" w:cs="Arial"/>
          <w:sz w:val="20"/>
          <w:szCs w:val="20"/>
        </w:rPr>
      </w:pPr>
    </w:p>
    <w:p w:rsidR="00260C8A" w:rsidRPr="00260C8A" w:rsidRDefault="00260C8A" w:rsidP="00260C8A">
      <w:pPr>
        <w:rPr>
          <w:rFonts w:ascii="Arial" w:hAnsi="Arial" w:cs="Arial"/>
          <w:sz w:val="20"/>
          <w:szCs w:val="20"/>
        </w:rPr>
      </w:pPr>
      <w:r w:rsidRPr="00260C8A">
        <w:rPr>
          <w:rFonts w:ascii="Arial" w:hAnsi="Arial" w:cs="Arial"/>
          <w:sz w:val="20"/>
          <w:szCs w:val="20"/>
        </w:rPr>
        <w:t xml:space="preserve">                   </w:t>
      </w:r>
      <w:r w:rsidR="002C1D08">
        <w:rPr>
          <w:rFonts w:ascii="Arial" w:hAnsi="Arial" w:cs="Arial"/>
          <w:sz w:val="20"/>
          <w:szCs w:val="20"/>
        </w:rPr>
        <w:t xml:space="preserve">              </w:t>
      </w:r>
      <w:r w:rsidRPr="00260C8A">
        <w:rPr>
          <w:rFonts w:ascii="Arial" w:hAnsi="Arial" w:cs="Arial"/>
          <w:sz w:val="20"/>
          <w:szCs w:val="20"/>
        </w:rPr>
        <w:t xml:space="preserve">М.А. Рахманов                        </w:t>
      </w:r>
      <w:r w:rsidRPr="004F295A">
        <w:rPr>
          <w:rFonts w:ascii="Arial" w:hAnsi="Arial" w:cs="Arial"/>
          <w:sz w:val="20"/>
          <w:szCs w:val="20"/>
        </w:rPr>
        <w:t xml:space="preserve">                   </w:t>
      </w:r>
      <w:r w:rsidRPr="00260C8A">
        <w:rPr>
          <w:rFonts w:ascii="Arial" w:hAnsi="Arial" w:cs="Arial"/>
          <w:sz w:val="20"/>
          <w:szCs w:val="20"/>
        </w:rPr>
        <w:t xml:space="preserve">  Н. Н. Житникова      </w:t>
      </w:r>
    </w:p>
    <w:p w:rsidR="00260C8A" w:rsidRPr="00260C8A" w:rsidRDefault="00260C8A" w:rsidP="00260C8A">
      <w:pPr>
        <w:ind w:firstLine="454"/>
        <w:jc w:val="right"/>
        <w:rPr>
          <w:rFonts w:ascii="Arial" w:hAnsi="Arial" w:cs="Arial"/>
          <w:color w:val="000000"/>
          <w:sz w:val="20"/>
          <w:szCs w:val="20"/>
        </w:rPr>
      </w:pPr>
    </w:p>
    <w:p w:rsidR="00260C8A" w:rsidRPr="00260C8A" w:rsidRDefault="00260C8A" w:rsidP="00260C8A">
      <w:pPr>
        <w:ind w:firstLine="454"/>
        <w:jc w:val="both"/>
        <w:rPr>
          <w:rFonts w:ascii="Arial" w:hAnsi="Arial" w:cs="Arial"/>
          <w:color w:val="000000"/>
          <w:sz w:val="20"/>
          <w:szCs w:val="20"/>
        </w:rPr>
      </w:pPr>
    </w:p>
    <w:p w:rsidR="00260C8A" w:rsidRPr="00260C8A" w:rsidRDefault="00260C8A" w:rsidP="00260C8A">
      <w:pPr>
        <w:spacing w:after="200" w:line="276" w:lineRule="auto"/>
        <w:rPr>
          <w:rFonts w:ascii="Arial" w:eastAsia="Calibri" w:hAnsi="Arial" w:cs="Arial"/>
          <w:sz w:val="20"/>
          <w:szCs w:val="20"/>
          <w:lang w:eastAsia="en-US"/>
        </w:rPr>
      </w:pPr>
    </w:p>
    <w:p w:rsidR="004F295A" w:rsidRDefault="004F295A" w:rsidP="004F295A">
      <w:pPr>
        <w:jc w:val="center"/>
        <w:rPr>
          <w:rFonts w:ascii="Arial" w:hAnsi="Arial" w:cs="Arial"/>
          <w:b/>
          <w:sz w:val="20"/>
          <w:szCs w:val="20"/>
        </w:rPr>
      </w:pPr>
    </w:p>
    <w:p w:rsidR="004F295A" w:rsidRPr="004F295A" w:rsidRDefault="004F295A" w:rsidP="004F295A">
      <w:pPr>
        <w:jc w:val="center"/>
        <w:rPr>
          <w:rFonts w:ascii="Arial" w:hAnsi="Arial" w:cs="Arial"/>
          <w:b/>
          <w:sz w:val="20"/>
          <w:szCs w:val="20"/>
        </w:rPr>
      </w:pPr>
      <w:r w:rsidRPr="004F295A">
        <w:rPr>
          <w:rFonts w:ascii="Arial" w:hAnsi="Arial" w:cs="Arial"/>
          <w:b/>
          <w:sz w:val="20"/>
          <w:szCs w:val="20"/>
        </w:rPr>
        <w:t>СОВЕТ ДЕПУТАТОВ  РАБОЧЕГО ПОСЕЛКА МАСЛЯНИНО</w:t>
      </w:r>
    </w:p>
    <w:p w:rsidR="004F295A" w:rsidRPr="004F295A" w:rsidRDefault="004F295A" w:rsidP="004F295A">
      <w:pPr>
        <w:jc w:val="center"/>
        <w:rPr>
          <w:rFonts w:ascii="Arial" w:hAnsi="Arial" w:cs="Arial"/>
          <w:b/>
          <w:sz w:val="20"/>
          <w:szCs w:val="20"/>
        </w:rPr>
      </w:pPr>
      <w:r w:rsidRPr="004F295A">
        <w:rPr>
          <w:rFonts w:ascii="Arial" w:hAnsi="Arial" w:cs="Arial"/>
          <w:b/>
          <w:sz w:val="20"/>
          <w:szCs w:val="20"/>
        </w:rPr>
        <w:t>МАСЛЯНИНСКОГО  РАЙОНА НОВОСИБИРСКОЙ  ОБЛАСТИ</w:t>
      </w:r>
    </w:p>
    <w:p w:rsidR="004F295A" w:rsidRPr="004F295A" w:rsidRDefault="004F295A" w:rsidP="004F295A">
      <w:pPr>
        <w:jc w:val="center"/>
        <w:rPr>
          <w:rFonts w:ascii="Arial" w:hAnsi="Arial" w:cs="Arial"/>
          <w:sz w:val="20"/>
          <w:szCs w:val="20"/>
        </w:rPr>
      </w:pPr>
      <w:r w:rsidRPr="004F295A">
        <w:rPr>
          <w:rFonts w:ascii="Arial" w:hAnsi="Arial" w:cs="Arial"/>
          <w:sz w:val="20"/>
          <w:szCs w:val="20"/>
        </w:rPr>
        <w:t>(ШЕСТОГО СОЗЫВА)</w:t>
      </w:r>
    </w:p>
    <w:p w:rsidR="004F295A" w:rsidRPr="004F295A" w:rsidRDefault="004F295A" w:rsidP="004F295A">
      <w:pPr>
        <w:jc w:val="center"/>
        <w:rPr>
          <w:rFonts w:ascii="Arial" w:hAnsi="Arial" w:cs="Arial"/>
          <w:b/>
          <w:sz w:val="20"/>
          <w:szCs w:val="20"/>
        </w:rPr>
      </w:pPr>
    </w:p>
    <w:p w:rsidR="004F295A" w:rsidRPr="004F295A" w:rsidRDefault="004F295A" w:rsidP="004F295A">
      <w:pPr>
        <w:jc w:val="center"/>
        <w:rPr>
          <w:rFonts w:ascii="Arial" w:hAnsi="Arial" w:cs="Arial"/>
          <w:b/>
          <w:sz w:val="20"/>
          <w:szCs w:val="20"/>
        </w:rPr>
      </w:pPr>
      <w:r w:rsidRPr="004F295A">
        <w:rPr>
          <w:rFonts w:ascii="Arial" w:hAnsi="Arial" w:cs="Arial"/>
          <w:b/>
          <w:sz w:val="20"/>
          <w:szCs w:val="20"/>
        </w:rPr>
        <w:t>РЕШЕНИЕ</w:t>
      </w:r>
    </w:p>
    <w:p w:rsidR="004F295A" w:rsidRPr="004F295A" w:rsidRDefault="004F295A" w:rsidP="004F295A">
      <w:pPr>
        <w:jc w:val="center"/>
        <w:rPr>
          <w:rFonts w:ascii="Arial" w:hAnsi="Arial" w:cs="Arial"/>
          <w:b/>
          <w:sz w:val="20"/>
          <w:szCs w:val="20"/>
        </w:rPr>
      </w:pPr>
      <w:r w:rsidRPr="004F295A">
        <w:rPr>
          <w:rFonts w:ascii="Arial" w:hAnsi="Arial" w:cs="Arial"/>
          <w:b/>
          <w:sz w:val="20"/>
          <w:szCs w:val="20"/>
        </w:rPr>
        <w:t>ДВАДЦАТОЙ СЕССИИ</w:t>
      </w:r>
    </w:p>
    <w:p w:rsidR="004F295A" w:rsidRPr="004F295A" w:rsidRDefault="004F295A" w:rsidP="004F295A">
      <w:pPr>
        <w:jc w:val="center"/>
        <w:rPr>
          <w:rFonts w:ascii="Arial" w:hAnsi="Arial" w:cs="Arial"/>
          <w:sz w:val="20"/>
          <w:szCs w:val="20"/>
        </w:rPr>
      </w:pPr>
    </w:p>
    <w:p w:rsidR="004F295A" w:rsidRPr="004F295A" w:rsidRDefault="004F295A" w:rsidP="004F295A">
      <w:pPr>
        <w:jc w:val="both"/>
        <w:rPr>
          <w:rFonts w:ascii="Arial" w:hAnsi="Arial" w:cs="Arial"/>
          <w:sz w:val="20"/>
          <w:szCs w:val="20"/>
        </w:rPr>
      </w:pPr>
      <w:r w:rsidRPr="004F295A">
        <w:rPr>
          <w:rFonts w:ascii="Arial" w:hAnsi="Arial" w:cs="Arial"/>
          <w:sz w:val="20"/>
          <w:szCs w:val="20"/>
        </w:rPr>
        <w:t xml:space="preserve">от 25 декабря 2023 года                                  </w:t>
      </w:r>
      <w:r>
        <w:rPr>
          <w:rFonts w:ascii="Arial" w:hAnsi="Arial" w:cs="Arial"/>
          <w:sz w:val="20"/>
          <w:szCs w:val="20"/>
        </w:rPr>
        <w:t xml:space="preserve">                        </w:t>
      </w:r>
      <w:r w:rsidRPr="004F295A">
        <w:rPr>
          <w:rFonts w:ascii="Arial" w:hAnsi="Arial" w:cs="Arial"/>
          <w:sz w:val="20"/>
          <w:szCs w:val="20"/>
        </w:rPr>
        <w:t xml:space="preserve">       </w:t>
      </w:r>
      <w:r w:rsidR="00C56D55">
        <w:rPr>
          <w:rFonts w:ascii="Arial" w:hAnsi="Arial" w:cs="Arial"/>
          <w:sz w:val="20"/>
          <w:szCs w:val="20"/>
        </w:rPr>
        <w:t xml:space="preserve">                                            </w:t>
      </w:r>
      <w:r w:rsidRPr="004F295A">
        <w:rPr>
          <w:rFonts w:ascii="Arial" w:hAnsi="Arial" w:cs="Arial"/>
          <w:sz w:val="20"/>
          <w:szCs w:val="20"/>
        </w:rPr>
        <w:t>№ 217</w:t>
      </w:r>
    </w:p>
    <w:p w:rsidR="004F295A" w:rsidRPr="004F295A" w:rsidRDefault="004F295A" w:rsidP="004F295A">
      <w:pPr>
        <w:jc w:val="center"/>
        <w:rPr>
          <w:rFonts w:ascii="Arial" w:hAnsi="Arial" w:cs="Arial"/>
          <w:bCs/>
          <w:sz w:val="20"/>
          <w:szCs w:val="20"/>
        </w:rPr>
      </w:pPr>
    </w:p>
    <w:p w:rsidR="004F295A" w:rsidRPr="004F295A" w:rsidRDefault="004F295A" w:rsidP="004F295A">
      <w:pPr>
        <w:shd w:val="clear" w:color="auto" w:fill="FFFFFF"/>
        <w:spacing w:line="276" w:lineRule="auto"/>
        <w:jc w:val="center"/>
        <w:rPr>
          <w:rFonts w:ascii="Arial" w:hAnsi="Arial" w:cs="Arial"/>
          <w:sz w:val="20"/>
          <w:szCs w:val="20"/>
        </w:rPr>
      </w:pPr>
      <w:r w:rsidRPr="004F295A">
        <w:rPr>
          <w:rFonts w:ascii="Arial" w:hAnsi="Arial" w:cs="Arial"/>
          <w:bCs/>
          <w:sz w:val="20"/>
          <w:szCs w:val="20"/>
        </w:rPr>
        <w:t>Об утверждении муниципальной программы «К</w:t>
      </w:r>
      <w:r w:rsidRPr="004F295A">
        <w:rPr>
          <w:rFonts w:ascii="Arial" w:hAnsi="Arial" w:cs="Arial"/>
          <w:sz w:val="20"/>
          <w:szCs w:val="20"/>
        </w:rPr>
        <w:t>омплексное развитие систем коммунальной инфраструктуры рабочего поселка Маслянино Маслянинского района Новосибирской области на период с 2024 года до 2025 года</w:t>
      </w:r>
      <w:r w:rsidRPr="004F295A">
        <w:rPr>
          <w:rFonts w:ascii="Arial" w:hAnsi="Arial" w:cs="Arial"/>
          <w:bCs/>
          <w:sz w:val="20"/>
          <w:szCs w:val="20"/>
        </w:rPr>
        <w:t>»</w:t>
      </w:r>
    </w:p>
    <w:p w:rsidR="004F295A" w:rsidRPr="004F295A" w:rsidRDefault="004F295A" w:rsidP="004F295A">
      <w:pPr>
        <w:ind w:firstLine="709"/>
        <w:rPr>
          <w:rFonts w:ascii="Arial" w:hAnsi="Arial" w:cs="Arial"/>
          <w:sz w:val="20"/>
          <w:szCs w:val="20"/>
        </w:rPr>
      </w:pPr>
    </w:p>
    <w:p w:rsidR="004F295A" w:rsidRPr="004F295A" w:rsidRDefault="004F295A" w:rsidP="004F295A">
      <w:pPr>
        <w:ind w:firstLine="709"/>
        <w:rPr>
          <w:rFonts w:ascii="Arial" w:hAnsi="Arial" w:cs="Arial"/>
          <w:sz w:val="20"/>
          <w:szCs w:val="20"/>
        </w:rPr>
      </w:pPr>
    </w:p>
    <w:p w:rsidR="004F295A" w:rsidRPr="004F295A" w:rsidRDefault="004F295A" w:rsidP="004F295A">
      <w:pPr>
        <w:ind w:firstLine="709"/>
        <w:jc w:val="both"/>
        <w:rPr>
          <w:rFonts w:ascii="Arial" w:hAnsi="Arial" w:cs="Arial"/>
          <w:sz w:val="20"/>
          <w:szCs w:val="20"/>
        </w:rPr>
      </w:pPr>
      <w:r w:rsidRPr="004F295A">
        <w:rPr>
          <w:rFonts w:ascii="Arial" w:hAnsi="Arial" w:cs="Arial"/>
          <w:sz w:val="20"/>
          <w:szCs w:val="20"/>
        </w:rPr>
        <w:t>В соответствии   с Федеральным законом от 06.10.2003 № 131-ФЗ «Об общих принципах организации местного самоуправления в Российской Федерации», в целях реализации мер по развитию современной и эффективной транспортной инфраструктуры, Совет депутатов рабочего поселка Маслянино Маслянинского района Новосибирской области</w:t>
      </w:r>
    </w:p>
    <w:p w:rsidR="004F295A" w:rsidRPr="004F295A" w:rsidRDefault="004F295A" w:rsidP="004F295A">
      <w:pPr>
        <w:ind w:firstLine="709"/>
        <w:jc w:val="both"/>
        <w:rPr>
          <w:rFonts w:ascii="Arial" w:hAnsi="Arial" w:cs="Arial"/>
          <w:sz w:val="20"/>
          <w:szCs w:val="20"/>
        </w:rPr>
      </w:pPr>
      <w:r w:rsidRPr="004F295A">
        <w:rPr>
          <w:rFonts w:ascii="Arial" w:hAnsi="Arial" w:cs="Arial"/>
          <w:sz w:val="20"/>
          <w:szCs w:val="20"/>
        </w:rPr>
        <w:t>РЕШИЛ</w:t>
      </w:r>
      <w:r w:rsidRPr="004F295A">
        <w:rPr>
          <w:rFonts w:ascii="Arial" w:hAnsi="Arial" w:cs="Arial"/>
          <w:b/>
          <w:bCs/>
          <w:sz w:val="20"/>
          <w:szCs w:val="20"/>
        </w:rPr>
        <w:t>:</w:t>
      </w:r>
    </w:p>
    <w:p w:rsidR="004F295A" w:rsidRPr="004F295A" w:rsidRDefault="004F295A" w:rsidP="004F295A">
      <w:pPr>
        <w:shd w:val="clear" w:color="auto" w:fill="FFFFFF"/>
        <w:ind w:firstLine="567"/>
        <w:jc w:val="both"/>
        <w:rPr>
          <w:rFonts w:ascii="Arial" w:hAnsi="Arial" w:cs="Arial"/>
          <w:bCs/>
          <w:sz w:val="20"/>
          <w:szCs w:val="20"/>
        </w:rPr>
      </w:pPr>
      <w:r w:rsidRPr="004F295A">
        <w:rPr>
          <w:rFonts w:ascii="Arial" w:hAnsi="Arial" w:cs="Arial"/>
          <w:sz w:val="20"/>
          <w:szCs w:val="20"/>
        </w:rPr>
        <w:t xml:space="preserve">1.Утвердить прилагаемую муниципальную программу </w:t>
      </w:r>
      <w:r w:rsidRPr="004F295A">
        <w:rPr>
          <w:rFonts w:ascii="Arial" w:hAnsi="Arial" w:cs="Arial"/>
          <w:bCs/>
          <w:sz w:val="20"/>
          <w:szCs w:val="20"/>
        </w:rPr>
        <w:t>«К</w:t>
      </w:r>
      <w:r w:rsidRPr="004F295A">
        <w:rPr>
          <w:rFonts w:ascii="Arial" w:hAnsi="Arial" w:cs="Arial"/>
          <w:sz w:val="20"/>
          <w:szCs w:val="20"/>
        </w:rPr>
        <w:t>омплексное развитие систем коммунальной инфраструктуры рабочего поселка Маслянино Маслянинского района Новосибирской области на период с 2024 года до 2025 года</w:t>
      </w:r>
      <w:r w:rsidRPr="004F295A">
        <w:rPr>
          <w:rFonts w:ascii="Arial" w:hAnsi="Arial" w:cs="Arial"/>
          <w:bCs/>
          <w:sz w:val="20"/>
          <w:szCs w:val="20"/>
        </w:rPr>
        <w:t>».</w:t>
      </w:r>
    </w:p>
    <w:p w:rsidR="004F295A" w:rsidRPr="004F295A" w:rsidRDefault="004F295A" w:rsidP="004F295A">
      <w:pPr>
        <w:shd w:val="clear" w:color="auto" w:fill="FFFFFF"/>
        <w:ind w:firstLine="567"/>
        <w:jc w:val="both"/>
        <w:rPr>
          <w:rFonts w:ascii="Arial" w:hAnsi="Arial" w:cs="Arial"/>
          <w:sz w:val="20"/>
          <w:szCs w:val="20"/>
        </w:rPr>
      </w:pPr>
      <w:r w:rsidRPr="004F295A">
        <w:rPr>
          <w:rFonts w:ascii="Arial" w:hAnsi="Arial" w:cs="Arial"/>
          <w:sz w:val="20"/>
          <w:szCs w:val="20"/>
        </w:rPr>
        <w:t>2. Настоящее решение  опубликовать в газете «Вестник Маслянино» и разместить на официальном сайте администрации рабочего поселка Маслянино Маслянинского района Новосибирской области.</w:t>
      </w:r>
    </w:p>
    <w:p w:rsidR="004F295A" w:rsidRPr="004F295A" w:rsidRDefault="004F295A" w:rsidP="004F295A">
      <w:pPr>
        <w:shd w:val="clear" w:color="auto" w:fill="FFFFFF"/>
        <w:ind w:firstLine="708"/>
        <w:rPr>
          <w:rFonts w:ascii="Arial" w:hAnsi="Arial" w:cs="Arial"/>
          <w:sz w:val="20"/>
          <w:szCs w:val="20"/>
        </w:rPr>
      </w:pPr>
    </w:p>
    <w:p w:rsidR="004F295A" w:rsidRPr="004F295A" w:rsidRDefault="004F295A" w:rsidP="004F295A">
      <w:pPr>
        <w:shd w:val="clear" w:color="auto" w:fill="FFFFFF"/>
        <w:ind w:firstLine="708"/>
        <w:rPr>
          <w:rFonts w:ascii="Arial" w:hAnsi="Arial" w:cs="Arial"/>
          <w:sz w:val="20"/>
          <w:szCs w:val="20"/>
        </w:rPr>
      </w:pPr>
    </w:p>
    <w:p w:rsidR="004F295A" w:rsidRPr="004F295A" w:rsidRDefault="004F295A" w:rsidP="004F295A">
      <w:pPr>
        <w:spacing w:line="276" w:lineRule="auto"/>
        <w:ind w:left="360"/>
        <w:jc w:val="both"/>
        <w:rPr>
          <w:rFonts w:ascii="Arial" w:hAnsi="Arial" w:cs="Arial"/>
          <w:sz w:val="20"/>
          <w:szCs w:val="20"/>
        </w:rPr>
      </w:pPr>
      <w:r w:rsidRPr="004F295A">
        <w:rPr>
          <w:rFonts w:ascii="Arial" w:hAnsi="Arial" w:cs="Arial"/>
          <w:sz w:val="20"/>
          <w:szCs w:val="20"/>
        </w:rPr>
        <w:t>Глава рабочего поселк</w:t>
      </w:r>
      <w:r>
        <w:rPr>
          <w:rFonts w:ascii="Arial" w:hAnsi="Arial" w:cs="Arial"/>
          <w:sz w:val="20"/>
          <w:szCs w:val="20"/>
        </w:rPr>
        <w:t xml:space="preserve">а             </w:t>
      </w:r>
      <w:r w:rsidRPr="004F295A">
        <w:rPr>
          <w:rFonts w:ascii="Arial" w:hAnsi="Arial" w:cs="Arial"/>
          <w:sz w:val="20"/>
          <w:szCs w:val="20"/>
        </w:rPr>
        <w:t xml:space="preserve">  Председатель Совета депутатов</w:t>
      </w:r>
    </w:p>
    <w:p w:rsidR="004F295A" w:rsidRPr="004F295A" w:rsidRDefault="004F295A" w:rsidP="004F295A">
      <w:pPr>
        <w:spacing w:line="276" w:lineRule="auto"/>
        <w:ind w:left="360"/>
        <w:jc w:val="both"/>
        <w:rPr>
          <w:rFonts w:ascii="Arial" w:hAnsi="Arial" w:cs="Arial"/>
          <w:sz w:val="20"/>
          <w:szCs w:val="20"/>
        </w:rPr>
      </w:pPr>
      <w:r w:rsidRPr="004F295A">
        <w:rPr>
          <w:rFonts w:ascii="Arial" w:hAnsi="Arial" w:cs="Arial"/>
          <w:sz w:val="20"/>
          <w:szCs w:val="20"/>
        </w:rPr>
        <w:t xml:space="preserve">Маслянино                      </w:t>
      </w:r>
      <w:r>
        <w:rPr>
          <w:rFonts w:ascii="Arial" w:hAnsi="Arial" w:cs="Arial"/>
          <w:sz w:val="20"/>
          <w:szCs w:val="20"/>
        </w:rPr>
        <w:t xml:space="preserve">                  </w:t>
      </w:r>
      <w:r w:rsidRPr="004F295A">
        <w:rPr>
          <w:rFonts w:ascii="Arial" w:hAnsi="Arial" w:cs="Arial"/>
          <w:sz w:val="20"/>
          <w:szCs w:val="20"/>
        </w:rPr>
        <w:t xml:space="preserve"> рабочего поселка Маслянино</w:t>
      </w:r>
    </w:p>
    <w:p w:rsidR="004F295A" w:rsidRPr="004F295A" w:rsidRDefault="004F295A" w:rsidP="004F295A">
      <w:pPr>
        <w:spacing w:line="276" w:lineRule="auto"/>
        <w:ind w:left="360"/>
        <w:jc w:val="both"/>
        <w:rPr>
          <w:rFonts w:ascii="Arial" w:hAnsi="Arial" w:cs="Arial"/>
          <w:sz w:val="20"/>
          <w:szCs w:val="20"/>
        </w:rPr>
      </w:pPr>
      <w:r w:rsidRPr="004F295A">
        <w:rPr>
          <w:rFonts w:ascii="Arial" w:hAnsi="Arial" w:cs="Arial"/>
          <w:sz w:val="20"/>
          <w:szCs w:val="20"/>
        </w:rPr>
        <w:t xml:space="preserve">                 </w:t>
      </w:r>
    </w:p>
    <w:p w:rsidR="004F295A" w:rsidRPr="004F295A" w:rsidRDefault="004F295A" w:rsidP="004F295A">
      <w:pPr>
        <w:spacing w:line="276" w:lineRule="auto"/>
        <w:ind w:left="360"/>
        <w:jc w:val="both"/>
        <w:rPr>
          <w:rFonts w:ascii="Arial" w:hAnsi="Arial" w:cs="Arial"/>
          <w:sz w:val="20"/>
          <w:szCs w:val="20"/>
        </w:rPr>
      </w:pPr>
      <w:r w:rsidRPr="004F295A">
        <w:rPr>
          <w:rFonts w:ascii="Arial" w:hAnsi="Arial" w:cs="Arial"/>
          <w:sz w:val="20"/>
          <w:szCs w:val="20"/>
        </w:rPr>
        <w:t xml:space="preserve">                 М.А. Рахманов                  </w:t>
      </w:r>
      <w:r>
        <w:rPr>
          <w:rFonts w:ascii="Arial" w:hAnsi="Arial" w:cs="Arial"/>
          <w:sz w:val="20"/>
          <w:szCs w:val="20"/>
        </w:rPr>
        <w:t xml:space="preserve">                   </w:t>
      </w:r>
      <w:r w:rsidRPr="004F295A">
        <w:rPr>
          <w:rFonts w:ascii="Arial" w:hAnsi="Arial" w:cs="Arial"/>
          <w:sz w:val="20"/>
          <w:szCs w:val="20"/>
        </w:rPr>
        <w:t xml:space="preserve">      Н.Н. Житникова                                         </w:t>
      </w:r>
    </w:p>
    <w:p w:rsidR="004F295A" w:rsidRPr="004F295A" w:rsidRDefault="004F295A" w:rsidP="004F295A">
      <w:pPr>
        <w:rPr>
          <w:rFonts w:ascii="Arial" w:hAnsi="Arial" w:cs="Arial"/>
          <w:sz w:val="20"/>
          <w:szCs w:val="20"/>
        </w:rPr>
      </w:pPr>
    </w:p>
    <w:p w:rsidR="00B13168" w:rsidRDefault="00B13168" w:rsidP="0049400E">
      <w:pPr>
        <w:shd w:val="clear" w:color="auto" w:fill="FFFFFF"/>
        <w:spacing w:line="252" w:lineRule="atLeast"/>
        <w:ind w:left="360"/>
        <w:jc w:val="both"/>
        <w:rPr>
          <w:rFonts w:ascii="Arial" w:hAnsi="Arial" w:cs="Arial"/>
          <w:color w:val="000000"/>
          <w:sz w:val="20"/>
          <w:szCs w:val="20"/>
        </w:rPr>
      </w:pPr>
    </w:p>
    <w:p w:rsidR="00C25FDC" w:rsidRDefault="00C25FDC" w:rsidP="0049400E">
      <w:pPr>
        <w:shd w:val="clear" w:color="auto" w:fill="FFFFFF"/>
        <w:spacing w:line="252" w:lineRule="atLeast"/>
        <w:ind w:left="360"/>
        <w:jc w:val="both"/>
        <w:rPr>
          <w:rFonts w:ascii="Arial" w:hAnsi="Arial" w:cs="Arial"/>
          <w:color w:val="000000"/>
          <w:sz w:val="20"/>
          <w:szCs w:val="20"/>
        </w:rPr>
      </w:pPr>
    </w:p>
    <w:p w:rsidR="00C25FDC" w:rsidRPr="00C25FDC" w:rsidRDefault="00C25FDC" w:rsidP="0049400E">
      <w:pPr>
        <w:shd w:val="clear" w:color="auto" w:fill="FFFFFF"/>
        <w:spacing w:line="252" w:lineRule="atLeast"/>
        <w:ind w:left="360"/>
        <w:jc w:val="both"/>
        <w:rPr>
          <w:rFonts w:ascii="Arial" w:hAnsi="Arial" w:cs="Arial"/>
          <w:color w:val="000000"/>
          <w:sz w:val="20"/>
          <w:szCs w:val="20"/>
        </w:rPr>
      </w:pPr>
    </w:p>
    <w:p w:rsidR="00C25FDC" w:rsidRPr="00C25FDC" w:rsidRDefault="00C25FDC" w:rsidP="00C25FDC">
      <w:pPr>
        <w:rPr>
          <w:rFonts w:ascii="Arial" w:hAnsi="Arial" w:cs="Arial"/>
          <w:sz w:val="20"/>
          <w:szCs w:val="20"/>
        </w:rPr>
      </w:pPr>
      <w:bookmarkStart w:id="4" w:name="_Toc217127856"/>
      <w:bookmarkStart w:id="5" w:name="_Toc166314945"/>
      <w:bookmarkStart w:id="6" w:name="_Toc136412809"/>
      <w:r w:rsidRPr="00C25FDC">
        <w:rPr>
          <w:rFonts w:ascii="Arial" w:hAnsi="Arial" w:cs="Arial"/>
          <w:sz w:val="20"/>
          <w:szCs w:val="20"/>
        </w:rPr>
        <w:t>Утверждена</w:t>
      </w: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p>
    <w:p w:rsidR="00C25FDC" w:rsidRPr="00C25FDC" w:rsidRDefault="00C25FDC" w:rsidP="00C25FDC">
      <w:pPr>
        <w:rPr>
          <w:rFonts w:ascii="Arial" w:hAnsi="Arial" w:cs="Arial"/>
          <w:sz w:val="20"/>
          <w:szCs w:val="20"/>
        </w:rPr>
      </w:pPr>
      <w:r w:rsidRPr="00C25FDC">
        <w:rPr>
          <w:rFonts w:ascii="Arial" w:hAnsi="Arial" w:cs="Arial"/>
          <w:sz w:val="20"/>
          <w:szCs w:val="20"/>
        </w:rPr>
        <w:t>Решением 20 сессии Совета</w:t>
      </w: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p>
    <w:p w:rsidR="00C25FDC" w:rsidRPr="00C25FDC" w:rsidRDefault="00C25FDC" w:rsidP="00C25FDC">
      <w:pPr>
        <w:rPr>
          <w:rFonts w:ascii="Arial" w:hAnsi="Arial" w:cs="Arial"/>
          <w:sz w:val="20"/>
          <w:szCs w:val="20"/>
        </w:rPr>
      </w:pPr>
      <w:r w:rsidRPr="00C25FDC">
        <w:rPr>
          <w:rFonts w:ascii="Arial" w:hAnsi="Arial" w:cs="Arial"/>
          <w:sz w:val="20"/>
          <w:szCs w:val="20"/>
        </w:rPr>
        <w:t>депутатов рабочего поселка</w:t>
      </w: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p>
    <w:p w:rsidR="00C25FDC" w:rsidRPr="00C25FDC" w:rsidRDefault="00C25FDC" w:rsidP="00C25FDC">
      <w:pPr>
        <w:rPr>
          <w:rFonts w:ascii="Arial" w:hAnsi="Arial" w:cs="Arial"/>
          <w:sz w:val="20"/>
          <w:szCs w:val="20"/>
        </w:rPr>
      </w:pPr>
      <w:r w:rsidRPr="00C25FDC">
        <w:rPr>
          <w:rFonts w:ascii="Arial" w:hAnsi="Arial" w:cs="Arial"/>
          <w:sz w:val="20"/>
          <w:szCs w:val="20"/>
        </w:rPr>
        <w:t>Маслянино от 25.12. 2023г. № 217</w:t>
      </w: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p>
    <w:p w:rsidR="00C25FDC" w:rsidRPr="00C25FDC" w:rsidRDefault="00C25FDC" w:rsidP="00C25FDC">
      <w:pPr>
        <w:rPr>
          <w:rFonts w:ascii="Arial" w:hAnsi="Arial" w:cs="Arial"/>
          <w:sz w:val="20"/>
          <w:szCs w:val="20"/>
        </w:rPr>
      </w:pP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r w:rsidRPr="00C25FDC">
        <w:rPr>
          <w:rFonts w:ascii="Arial" w:hAnsi="Arial" w:cs="Arial"/>
          <w:sz w:val="20"/>
          <w:szCs w:val="20"/>
        </w:rPr>
        <w:tab/>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 xml:space="preserve">  </w:t>
      </w:r>
      <w:r w:rsidRPr="00C25FDC">
        <w:rPr>
          <w:rFonts w:ascii="Arial" w:hAnsi="Arial" w:cs="Arial"/>
          <w:sz w:val="20"/>
          <w:szCs w:val="20"/>
        </w:rPr>
        <w:tab/>
      </w:r>
    </w:p>
    <w:p w:rsidR="00C25FDC" w:rsidRPr="00C25FDC" w:rsidRDefault="00C25FDC" w:rsidP="00C25FDC">
      <w:pPr>
        <w:jc w:val="center"/>
        <w:rPr>
          <w:rFonts w:ascii="Arial" w:hAnsi="Arial" w:cs="Arial"/>
          <w:b/>
          <w:sz w:val="20"/>
          <w:szCs w:val="20"/>
        </w:rPr>
      </w:pPr>
      <w:r w:rsidRPr="00C25FDC">
        <w:rPr>
          <w:rFonts w:ascii="Arial" w:hAnsi="Arial" w:cs="Arial"/>
          <w:b/>
          <w:sz w:val="20"/>
          <w:szCs w:val="20"/>
        </w:rPr>
        <w:t>Программа</w:t>
      </w:r>
    </w:p>
    <w:p w:rsidR="00C25FDC" w:rsidRPr="00C25FDC" w:rsidRDefault="00C25FDC" w:rsidP="00C25FDC">
      <w:pPr>
        <w:jc w:val="center"/>
        <w:rPr>
          <w:rFonts w:ascii="Arial" w:hAnsi="Arial" w:cs="Arial"/>
          <w:b/>
          <w:sz w:val="20"/>
          <w:szCs w:val="20"/>
        </w:rPr>
      </w:pPr>
      <w:r w:rsidRPr="00C25FDC">
        <w:rPr>
          <w:rFonts w:ascii="Arial" w:hAnsi="Arial" w:cs="Arial"/>
          <w:b/>
          <w:sz w:val="20"/>
          <w:szCs w:val="20"/>
        </w:rPr>
        <w:t>комплексного развития систем коммунальной инфраструктуры рабочего поселка Маслянино  Маслянинского района Новосибирской области на период</w:t>
      </w:r>
    </w:p>
    <w:p w:rsidR="00C25FDC" w:rsidRPr="00C25FDC" w:rsidRDefault="00C25FDC" w:rsidP="00C25FDC">
      <w:pPr>
        <w:jc w:val="center"/>
        <w:rPr>
          <w:rFonts w:ascii="Arial" w:hAnsi="Arial" w:cs="Arial"/>
          <w:b/>
          <w:sz w:val="20"/>
          <w:szCs w:val="20"/>
        </w:rPr>
      </w:pPr>
      <w:r w:rsidRPr="00C25FDC">
        <w:rPr>
          <w:rFonts w:ascii="Arial" w:hAnsi="Arial" w:cs="Arial"/>
          <w:b/>
          <w:sz w:val="20"/>
          <w:szCs w:val="20"/>
        </w:rPr>
        <w:t>с 2024 года до 2025 года.</w:t>
      </w:r>
    </w:p>
    <w:p w:rsidR="00C25FDC" w:rsidRPr="00C25FDC" w:rsidRDefault="00C25FDC" w:rsidP="00C25FDC">
      <w:pPr>
        <w:jc w:val="center"/>
        <w:rPr>
          <w:rFonts w:ascii="Arial" w:hAnsi="Arial" w:cs="Arial"/>
          <w:sz w:val="20"/>
          <w:szCs w:val="20"/>
        </w:rPr>
      </w:pPr>
    </w:p>
    <w:p w:rsidR="00C25FDC" w:rsidRPr="00C25FDC" w:rsidRDefault="00C25FDC" w:rsidP="00C25FDC">
      <w:pPr>
        <w:jc w:val="center"/>
        <w:rPr>
          <w:rFonts w:ascii="Arial" w:hAnsi="Arial" w:cs="Arial"/>
          <w:sz w:val="20"/>
          <w:szCs w:val="20"/>
        </w:rPr>
      </w:pPr>
      <w:r w:rsidRPr="00C25FDC">
        <w:rPr>
          <w:rFonts w:ascii="Arial" w:hAnsi="Arial" w:cs="Arial"/>
          <w:sz w:val="20"/>
          <w:szCs w:val="20"/>
        </w:rPr>
        <w:t>р.п. Маслянино</w:t>
      </w:r>
    </w:p>
    <w:p w:rsidR="00C25FDC" w:rsidRPr="00C25FDC" w:rsidRDefault="00C25FDC" w:rsidP="00C25FDC">
      <w:pPr>
        <w:jc w:val="center"/>
        <w:rPr>
          <w:rFonts w:ascii="Arial" w:hAnsi="Arial" w:cs="Arial"/>
          <w:sz w:val="20"/>
          <w:szCs w:val="20"/>
        </w:rPr>
      </w:pPr>
      <w:r w:rsidRPr="00C25FDC">
        <w:rPr>
          <w:rFonts w:ascii="Arial" w:hAnsi="Arial" w:cs="Arial"/>
          <w:sz w:val="20"/>
          <w:szCs w:val="20"/>
        </w:rPr>
        <w:lastRenderedPageBreak/>
        <w:t>2023г.</w:t>
      </w:r>
    </w:p>
    <w:p w:rsidR="00C25FDC" w:rsidRPr="00C25FDC" w:rsidRDefault="00C25FDC" w:rsidP="00C25FDC">
      <w:pPr>
        <w:jc w:val="center"/>
        <w:rPr>
          <w:rFonts w:ascii="Arial" w:hAnsi="Arial" w:cs="Arial"/>
          <w:sz w:val="20"/>
          <w:szCs w:val="20"/>
        </w:rPr>
      </w:pPr>
      <w:r w:rsidRPr="00C25FDC">
        <w:rPr>
          <w:rFonts w:ascii="Arial" w:hAnsi="Arial" w:cs="Arial"/>
          <w:sz w:val="20"/>
          <w:szCs w:val="20"/>
        </w:rPr>
        <w:t>Паспорт Программы</w:t>
      </w:r>
    </w:p>
    <w:p w:rsidR="00C25FDC" w:rsidRPr="00C25FDC" w:rsidRDefault="00C25FDC" w:rsidP="00C25FDC">
      <w:pPr>
        <w:rPr>
          <w:rFonts w:ascii="Arial" w:hAnsi="Arial" w:cs="Arial"/>
          <w:sz w:val="20"/>
          <w:szCs w:val="20"/>
        </w:rPr>
      </w:pP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628"/>
      </w:tblGrid>
      <w:tr w:rsidR="00C25FDC" w:rsidRPr="00C25FDC" w:rsidTr="00C25FDC">
        <w:tc>
          <w:tcPr>
            <w:tcW w:w="3369" w:type="dxa"/>
          </w:tcPr>
          <w:p w:rsidR="00C25FDC" w:rsidRPr="00C25FDC" w:rsidRDefault="00C25FDC" w:rsidP="00C25FDC">
            <w:pPr>
              <w:rPr>
                <w:rFonts w:ascii="Arial" w:hAnsi="Arial" w:cs="Arial"/>
                <w:sz w:val="20"/>
                <w:szCs w:val="20"/>
              </w:rPr>
            </w:pPr>
            <w:r w:rsidRPr="00C25FDC">
              <w:rPr>
                <w:rFonts w:ascii="Arial" w:hAnsi="Arial" w:cs="Arial"/>
                <w:sz w:val="20"/>
                <w:szCs w:val="20"/>
              </w:rPr>
              <w:t>Ответственный исполнитель Программы</w:t>
            </w:r>
          </w:p>
        </w:tc>
        <w:tc>
          <w:tcPr>
            <w:tcW w:w="6628" w:type="dxa"/>
          </w:tcPr>
          <w:p w:rsidR="00C25FDC" w:rsidRPr="00C25FDC" w:rsidRDefault="00C25FDC" w:rsidP="00C25FDC">
            <w:pPr>
              <w:rPr>
                <w:rFonts w:ascii="Arial" w:hAnsi="Arial" w:cs="Arial"/>
                <w:sz w:val="20"/>
                <w:szCs w:val="20"/>
              </w:rPr>
            </w:pPr>
            <w:r w:rsidRPr="00C25FDC">
              <w:rPr>
                <w:rFonts w:ascii="Arial" w:hAnsi="Arial" w:cs="Arial"/>
                <w:sz w:val="20"/>
                <w:szCs w:val="20"/>
              </w:rPr>
              <w:t xml:space="preserve"> Администрация  р.п. Маслянино  Маслянинского  района Новосибирской области</w:t>
            </w:r>
          </w:p>
        </w:tc>
      </w:tr>
      <w:tr w:rsidR="00C25FDC" w:rsidRPr="00C25FDC" w:rsidTr="00C25FDC">
        <w:tc>
          <w:tcPr>
            <w:tcW w:w="3369" w:type="dxa"/>
          </w:tcPr>
          <w:p w:rsidR="00C25FDC" w:rsidRPr="00C25FDC" w:rsidRDefault="00C25FDC" w:rsidP="00C25FDC">
            <w:pPr>
              <w:rPr>
                <w:rFonts w:ascii="Arial" w:hAnsi="Arial" w:cs="Arial"/>
                <w:sz w:val="20"/>
                <w:szCs w:val="20"/>
              </w:rPr>
            </w:pPr>
            <w:r w:rsidRPr="00C25FDC">
              <w:rPr>
                <w:rFonts w:ascii="Arial" w:hAnsi="Arial" w:cs="Arial"/>
                <w:sz w:val="20"/>
                <w:szCs w:val="20"/>
              </w:rPr>
              <w:t xml:space="preserve">Соисполнители Программы </w:t>
            </w:r>
          </w:p>
        </w:tc>
        <w:tc>
          <w:tcPr>
            <w:tcW w:w="6628" w:type="dxa"/>
          </w:tcPr>
          <w:p w:rsidR="00C25FDC" w:rsidRPr="00C25FDC" w:rsidRDefault="00C25FDC" w:rsidP="00C25FDC">
            <w:pPr>
              <w:rPr>
                <w:rFonts w:ascii="Arial" w:hAnsi="Arial" w:cs="Arial"/>
                <w:sz w:val="20"/>
                <w:szCs w:val="20"/>
              </w:rPr>
            </w:pPr>
            <w:r w:rsidRPr="00C25FDC">
              <w:rPr>
                <w:rFonts w:ascii="Arial" w:hAnsi="Arial" w:cs="Arial"/>
                <w:sz w:val="20"/>
                <w:szCs w:val="20"/>
              </w:rPr>
              <w:t>ООО «Водоканал», ООО «</w:t>
            </w:r>
            <w:proofErr w:type="spellStart"/>
            <w:r w:rsidRPr="00C25FDC">
              <w:rPr>
                <w:rFonts w:ascii="Arial" w:hAnsi="Arial" w:cs="Arial"/>
                <w:sz w:val="20"/>
                <w:szCs w:val="20"/>
              </w:rPr>
              <w:t>Фогот</w:t>
            </w:r>
            <w:proofErr w:type="spellEnd"/>
            <w:r w:rsidRPr="00C25FDC">
              <w:rPr>
                <w:rFonts w:ascii="Arial" w:hAnsi="Arial" w:cs="Arial"/>
                <w:sz w:val="20"/>
                <w:szCs w:val="20"/>
              </w:rPr>
              <w:t xml:space="preserve">», </w:t>
            </w:r>
          </w:p>
          <w:p w:rsidR="00C25FDC" w:rsidRPr="00C25FDC" w:rsidRDefault="00C25FDC" w:rsidP="00C25FDC">
            <w:pPr>
              <w:rPr>
                <w:rFonts w:ascii="Arial" w:hAnsi="Arial" w:cs="Arial"/>
                <w:sz w:val="20"/>
                <w:szCs w:val="20"/>
              </w:rPr>
            </w:pPr>
            <w:r w:rsidRPr="00C25FDC">
              <w:rPr>
                <w:rFonts w:ascii="Arial" w:hAnsi="Arial" w:cs="Arial"/>
                <w:sz w:val="20"/>
                <w:szCs w:val="20"/>
              </w:rPr>
              <w:t>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 МУП "</w:t>
            </w:r>
            <w:proofErr w:type="spellStart"/>
            <w:r w:rsidRPr="00C25FDC">
              <w:rPr>
                <w:rFonts w:ascii="Arial" w:hAnsi="Arial" w:cs="Arial"/>
                <w:sz w:val="20"/>
                <w:szCs w:val="20"/>
              </w:rPr>
              <w:t>Жилищник</w:t>
            </w:r>
            <w:proofErr w:type="spellEnd"/>
            <w:r w:rsidRPr="00C25FDC">
              <w:rPr>
                <w:rFonts w:ascii="Arial" w:hAnsi="Arial" w:cs="Arial"/>
                <w:sz w:val="20"/>
                <w:szCs w:val="20"/>
              </w:rPr>
              <w:t xml:space="preserve">" </w:t>
            </w:r>
          </w:p>
        </w:tc>
      </w:tr>
      <w:tr w:rsidR="00C25FDC" w:rsidRPr="00C25FDC" w:rsidTr="00C25FDC">
        <w:tc>
          <w:tcPr>
            <w:tcW w:w="3369" w:type="dxa"/>
          </w:tcPr>
          <w:p w:rsidR="00C25FDC" w:rsidRPr="00C25FDC" w:rsidRDefault="00C25FDC" w:rsidP="00C25FDC">
            <w:pPr>
              <w:rPr>
                <w:rFonts w:ascii="Arial" w:hAnsi="Arial" w:cs="Arial"/>
                <w:sz w:val="20"/>
                <w:szCs w:val="20"/>
              </w:rPr>
            </w:pPr>
            <w:r w:rsidRPr="00C25FDC">
              <w:rPr>
                <w:rFonts w:ascii="Arial" w:hAnsi="Arial" w:cs="Arial"/>
                <w:sz w:val="20"/>
                <w:szCs w:val="20"/>
              </w:rPr>
              <w:t xml:space="preserve">Цель и задачи Программы </w:t>
            </w:r>
          </w:p>
        </w:tc>
        <w:tc>
          <w:tcPr>
            <w:tcW w:w="6628" w:type="dxa"/>
          </w:tcPr>
          <w:p w:rsidR="00C25FDC" w:rsidRPr="00C25FDC" w:rsidRDefault="00C25FDC" w:rsidP="00C25FDC">
            <w:pPr>
              <w:rPr>
                <w:rFonts w:ascii="Arial" w:hAnsi="Arial" w:cs="Arial"/>
                <w:sz w:val="20"/>
                <w:szCs w:val="20"/>
              </w:rPr>
            </w:pPr>
            <w:r w:rsidRPr="00C25FDC">
              <w:rPr>
                <w:rFonts w:ascii="Arial" w:hAnsi="Arial" w:cs="Arial"/>
                <w:sz w:val="20"/>
                <w:szCs w:val="20"/>
              </w:rPr>
              <w:t>1.Реализация  генерального плана р.п. Маслянино и других документов территориального планирования.</w:t>
            </w:r>
          </w:p>
          <w:p w:rsidR="00C25FDC" w:rsidRPr="00C25FDC" w:rsidRDefault="00C25FDC" w:rsidP="00C25FDC">
            <w:pPr>
              <w:rPr>
                <w:rFonts w:ascii="Arial" w:hAnsi="Arial" w:cs="Arial"/>
                <w:sz w:val="20"/>
                <w:szCs w:val="20"/>
              </w:rPr>
            </w:pPr>
            <w:r w:rsidRPr="00C25FDC">
              <w:rPr>
                <w:rFonts w:ascii="Arial" w:hAnsi="Arial" w:cs="Arial"/>
                <w:sz w:val="20"/>
                <w:szCs w:val="20"/>
              </w:rPr>
              <w:t>2.Обеспечение коммунальной инфраструктурой объектов жилищного и промышленного строительства.</w:t>
            </w:r>
          </w:p>
          <w:p w:rsidR="00C25FDC" w:rsidRPr="00C25FDC" w:rsidRDefault="00C25FDC" w:rsidP="00C25FDC">
            <w:pPr>
              <w:rPr>
                <w:rFonts w:ascii="Arial" w:hAnsi="Arial" w:cs="Arial"/>
                <w:sz w:val="20"/>
                <w:szCs w:val="20"/>
              </w:rPr>
            </w:pPr>
            <w:r w:rsidRPr="00C25FDC">
              <w:rPr>
                <w:rFonts w:ascii="Arial" w:hAnsi="Arial" w:cs="Arial"/>
                <w:sz w:val="20"/>
                <w:szCs w:val="20"/>
              </w:rPr>
              <w:t>3.Обеспечение наиболее экономичным образом качественного и надежного предоставления коммунальных услуг потребителям.</w:t>
            </w:r>
          </w:p>
          <w:p w:rsidR="00C25FDC" w:rsidRPr="00C25FDC" w:rsidRDefault="00C25FDC" w:rsidP="00C25FDC">
            <w:pPr>
              <w:rPr>
                <w:rFonts w:ascii="Arial" w:hAnsi="Arial" w:cs="Arial"/>
                <w:sz w:val="20"/>
                <w:szCs w:val="20"/>
              </w:rPr>
            </w:pPr>
            <w:r w:rsidRPr="00C25FDC">
              <w:rPr>
                <w:rFonts w:ascii="Arial" w:hAnsi="Arial" w:cs="Arial"/>
                <w:sz w:val="20"/>
                <w:szCs w:val="20"/>
              </w:rPr>
              <w:t>4.Разработка конкретных мероприятий по повышению эффективности и оптимальному развитию систем коммунальной инфраструктуры, повышение их инвестиционной привлекательности.</w:t>
            </w:r>
          </w:p>
          <w:p w:rsidR="00C25FDC" w:rsidRPr="00C25FDC" w:rsidRDefault="00C25FDC" w:rsidP="00C25FDC">
            <w:pPr>
              <w:rPr>
                <w:rFonts w:ascii="Arial" w:hAnsi="Arial" w:cs="Arial"/>
                <w:sz w:val="20"/>
                <w:szCs w:val="20"/>
              </w:rPr>
            </w:pPr>
            <w:r w:rsidRPr="00C25FDC">
              <w:rPr>
                <w:rFonts w:ascii="Arial" w:hAnsi="Arial" w:cs="Arial"/>
                <w:sz w:val="20"/>
                <w:szCs w:val="20"/>
              </w:rPr>
              <w:t>5. Определение необходимого объема финансовых сре</w:t>
            </w:r>
            <w:proofErr w:type="gramStart"/>
            <w:r w:rsidRPr="00C25FDC">
              <w:rPr>
                <w:rFonts w:ascii="Arial" w:hAnsi="Arial" w:cs="Arial"/>
                <w:sz w:val="20"/>
                <w:szCs w:val="20"/>
              </w:rPr>
              <w:t>дств дл</w:t>
            </w:r>
            <w:proofErr w:type="gramEnd"/>
            <w:r w:rsidRPr="00C25FDC">
              <w:rPr>
                <w:rFonts w:ascii="Arial" w:hAnsi="Arial" w:cs="Arial"/>
                <w:sz w:val="20"/>
                <w:szCs w:val="20"/>
              </w:rPr>
              <w:t>я реализации Программы.</w:t>
            </w:r>
          </w:p>
          <w:p w:rsidR="00C25FDC" w:rsidRPr="00C25FDC" w:rsidRDefault="00C25FDC" w:rsidP="00C25FDC">
            <w:pPr>
              <w:rPr>
                <w:rFonts w:ascii="Arial" w:hAnsi="Arial" w:cs="Arial"/>
                <w:sz w:val="20"/>
                <w:szCs w:val="20"/>
              </w:rPr>
            </w:pPr>
            <w:r w:rsidRPr="00C25FDC">
              <w:rPr>
                <w:rFonts w:ascii="Arial" w:hAnsi="Arial" w:cs="Arial"/>
                <w:sz w:val="20"/>
                <w:szCs w:val="20"/>
              </w:rPr>
              <w:t>6. Необходимость выделения бюджетных средств на всех уровнях бюджетной системы на инженерное оснащение инфраструктуры земельных участков для строительства жилья.</w:t>
            </w:r>
          </w:p>
          <w:p w:rsidR="00C25FDC" w:rsidRPr="00C25FDC" w:rsidRDefault="00C25FDC" w:rsidP="00C25FDC">
            <w:pPr>
              <w:rPr>
                <w:rFonts w:ascii="Arial" w:hAnsi="Arial" w:cs="Arial"/>
                <w:sz w:val="20"/>
                <w:szCs w:val="20"/>
              </w:rPr>
            </w:pPr>
            <w:r w:rsidRPr="00C25FDC">
              <w:rPr>
                <w:rFonts w:ascii="Arial" w:hAnsi="Arial" w:cs="Arial"/>
                <w:sz w:val="20"/>
                <w:szCs w:val="20"/>
              </w:rPr>
              <w:t>7. Создание основы для разработки инвестиционных программ организаций коммунального комплекса, осуществляющих поставку товаров и услуг в сфере водоснабжения, теплоснабжения.</w:t>
            </w:r>
          </w:p>
          <w:p w:rsidR="00C25FDC" w:rsidRPr="00C25FDC" w:rsidRDefault="00C25FDC" w:rsidP="00C25FDC">
            <w:pPr>
              <w:rPr>
                <w:rFonts w:ascii="Arial" w:hAnsi="Arial" w:cs="Arial"/>
                <w:sz w:val="20"/>
                <w:szCs w:val="20"/>
              </w:rPr>
            </w:pPr>
            <w:r w:rsidRPr="00C25FDC">
              <w:rPr>
                <w:rFonts w:ascii="Arial" w:hAnsi="Arial" w:cs="Arial"/>
                <w:sz w:val="20"/>
                <w:szCs w:val="20"/>
              </w:rPr>
              <w:t>8. Улучшение экологической ситуации в поселке.</w:t>
            </w:r>
          </w:p>
        </w:tc>
      </w:tr>
      <w:tr w:rsidR="00C25FDC" w:rsidRPr="00C25FDC" w:rsidTr="00C25FDC">
        <w:trPr>
          <w:trHeight w:val="1610"/>
        </w:trPr>
        <w:tc>
          <w:tcPr>
            <w:tcW w:w="3369" w:type="dxa"/>
          </w:tcPr>
          <w:p w:rsidR="00C25FDC" w:rsidRPr="00C25FDC" w:rsidRDefault="00C25FDC" w:rsidP="00C25FDC">
            <w:pPr>
              <w:rPr>
                <w:rFonts w:ascii="Arial" w:hAnsi="Arial" w:cs="Arial"/>
                <w:sz w:val="20"/>
                <w:szCs w:val="20"/>
              </w:rPr>
            </w:pPr>
            <w:r w:rsidRPr="00C25FDC">
              <w:rPr>
                <w:rFonts w:ascii="Arial" w:hAnsi="Arial" w:cs="Arial"/>
                <w:sz w:val="20"/>
                <w:szCs w:val="20"/>
              </w:rPr>
              <w:t>Целевые показатели:</w:t>
            </w:r>
          </w:p>
          <w:p w:rsidR="00C25FDC" w:rsidRPr="00C25FDC" w:rsidRDefault="00C25FDC" w:rsidP="00C25FDC">
            <w:pPr>
              <w:rPr>
                <w:rFonts w:ascii="Arial" w:hAnsi="Arial" w:cs="Arial"/>
                <w:sz w:val="20"/>
                <w:szCs w:val="20"/>
              </w:rPr>
            </w:pPr>
            <w:r w:rsidRPr="00C25FDC">
              <w:rPr>
                <w:rFonts w:ascii="Arial" w:hAnsi="Arial" w:cs="Arial"/>
                <w:sz w:val="20"/>
                <w:szCs w:val="20"/>
              </w:rPr>
              <w:t>- перспективной обеспеченности и потребности застройки поселения</w:t>
            </w:r>
          </w:p>
        </w:tc>
        <w:tc>
          <w:tcPr>
            <w:tcW w:w="6628" w:type="dxa"/>
          </w:tcPr>
          <w:p w:rsidR="00C25FDC" w:rsidRPr="00C25FDC" w:rsidRDefault="00C25FDC" w:rsidP="00C25FDC">
            <w:pPr>
              <w:rPr>
                <w:rFonts w:ascii="Arial" w:hAnsi="Arial" w:cs="Arial"/>
                <w:sz w:val="20"/>
                <w:szCs w:val="20"/>
              </w:rPr>
            </w:pPr>
            <w:r w:rsidRPr="00C25FDC">
              <w:rPr>
                <w:rFonts w:ascii="Arial" w:hAnsi="Arial" w:cs="Arial"/>
                <w:sz w:val="20"/>
                <w:szCs w:val="20"/>
              </w:rPr>
              <w:t>Рост численности населения, развитие жилой застройки, производственно-коммунальной и общественно-деловой зоны, будет способствовать увеличению потребления газа, воды.</w:t>
            </w:r>
          </w:p>
          <w:p w:rsidR="00C25FDC" w:rsidRPr="00C25FDC" w:rsidRDefault="00C25FDC" w:rsidP="00C25FDC">
            <w:pPr>
              <w:rPr>
                <w:rFonts w:ascii="Arial" w:hAnsi="Arial" w:cs="Arial"/>
                <w:sz w:val="20"/>
                <w:szCs w:val="20"/>
              </w:rPr>
            </w:pPr>
            <w:r w:rsidRPr="00C25FDC">
              <w:rPr>
                <w:rFonts w:ascii="Arial" w:hAnsi="Arial" w:cs="Arial"/>
                <w:sz w:val="20"/>
                <w:szCs w:val="20"/>
              </w:rPr>
              <w:t>Планируемое строительство новых газовых модулей, водопроводных сетей, модернизация  объектов теплоснабжения позволит в значительной степени  решить вопрос обеспеченности населения качественными коммунальными услугами.</w:t>
            </w:r>
          </w:p>
        </w:tc>
      </w:tr>
      <w:tr w:rsidR="00C25FDC" w:rsidRPr="00C25FDC" w:rsidTr="00C25FDC">
        <w:trPr>
          <w:trHeight w:val="715"/>
        </w:trPr>
        <w:tc>
          <w:tcPr>
            <w:tcW w:w="3369" w:type="dxa"/>
          </w:tcPr>
          <w:p w:rsidR="00C25FDC" w:rsidRPr="00C25FDC" w:rsidRDefault="00C25FDC" w:rsidP="00C25FDC">
            <w:pPr>
              <w:rPr>
                <w:rFonts w:ascii="Arial" w:hAnsi="Arial" w:cs="Arial"/>
                <w:sz w:val="20"/>
                <w:szCs w:val="20"/>
              </w:rPr>
            </w:pPr>
            <w:r w:rsidRPr="00C25FDC">
              <w:rPr>
                <w:rFonts w:ascii="Arial" w:hAnsi="Arial" w:cs="Arial"/>
                <w:sz w:val="20"/>
                <w:szCs w:val="20"/>
              </w:rPr>
              <w:t>- качества коммунальных ресурсов</w:t>
            </w:r>
          </w:p>
        </w:tc>
        <w:tc>
          <w:tcPr>
            <w:tcW w:w="6628" w:type="dxa"/>
          </w:tcPr>
          <w:p w:rsidR="00C25FDC" w:rsidRPr="00C25FDC" w:rsidRDefault="00C25FDC" w:rsidP="00C25FDC">
            <w:pPr>
              <w:rPr>
                <w:rFonts w:ascii="Arial" w:hAnsi="Arial" w:cs="Arial"/>
                <w:sz w:val="20"/>
                <w:szCs w:val="20"/>
              </w:rPr>
            </w:pPr>
            <w:r w:rsidRPr="00C25FDC">
              <w:rPr>
                <w:rFonts w:ascii="Arial" w:hAnsi="Arial" w:cs="Arial"/>
                <w:sz w:val="20"/>
                <w:szCs w:val="20"/>
              </w:rPr>
              <w:t>Мероприятия, предусмотренные в программе,   позволят  обеспечить население поселка коммунальными услугами  более высокого качества, а именно:</w:t>
            </w:r>
          </w:p>
          <w:p w:rsidR="00C25FDC" w:rsidRPr="00C25FDC" w:rsidRDefault="00C25FDC" w:rsidP="00C25FDC">
            <w:pPr>
              <w:rPr>
                <w:rFonts w:ascii="Arial" w:hAnsi="Arial" w:cs="Arial"/>
                <w:sz w:val="20"/>
                <w:szCs w:val="20"/>
              </w:rPr>
            </w:pPr>
            <w:r w:rsidRPr="00C25FDC">
              <w:rPr>
                <w:rFonts w:ascii="Arial" w:hAnsi="Arial" w:cs="Arial"/>
                <w:sz w:val="20"/>
                <w:szCs w:val="20"/>
              </w:rPr>
              <w:t>- снизится аварийность в теплосетях за счет строительства и реконструкции котельных и тепловых сетей;</w:t>
            </w:r>
          </w:p>
          <w:p w:rsidR="00C25FDC" w:rsidRPr="00C25FDC" w:rsidRDefault="00C25FDC" w:rsidP="00C25FDC">
            <w:pPr>
              <w:rPr>
                <w:rFonts w:ascii="Arial" w:hAnsi="Arial" w:cs="Arial"/>
                <w:sz w:val="20"/>
                <w:szCs w:val="20"/>
              </w:rPr>
            </w:pPr>
            <w:r w:rsidRPr="00C25FDC">
              <w:rPr>
                <w:rFonts w:ascii="Arial" w:hAnsi="Arial" w:cs="Arial"/>
                <w:sz w:val="20"/>
                <w:szCs w:val="20"/>
              </w:rPr>
              <w:t>- качество  питьевой  воды будет доведено  до соответствующих  санитарных норм и правил;</w:t>
            </w:r>
          </w:p>
          <w:p w:rsidR="00C25FDC" w:rsidRPr="00C25FDC" w:rsidRDefault="00C25FDC" w:rsidP="00C25FDC">
            <w:pPr>
              <w:rPr>
                <w:rFonts w:ascii="Arial" w:hAnsi="Arial" w:cs="Arial"/>
                <w:sz w:val="20"/>
                <w:szCs w:val="20"/>
              </w:rPr>
            </w:pPr>
            <w:r w:rsidRPr="00C25FDC">
              <w:rPr>
                <w:rFonts w:ascii="Arial" w:hAnsi="Arial" w:cs="Arial"/>
                <w:sz w:val="20"/>
                <w:szCs w:val="20"/>
              </w:rPr>
              <w:t>- обеспечение население бесперебойной подачей электричества.</w:t>
            </w:r>
          </w:p>
        </w:tc>
      </w:tr>
      <w:tr w:rsidR="00C25FDC" w:rsidRPr="00C25FDC" w:rsidTr="00C25FDC">
        <w:tc>
          <w:tcPr>
            <w:tcW w:w="3369" w:type="dxa"/>
          </w:tcPr>
          <w:p w:rsidR="00C25FDC" w:rsidRPr="00C25FDC" w:rsidRDefault="00C25FDC" w:rsidP="00C25FDC">
            <w:pPr>
              <w:rPr>
                <w:rFonts w:ascii="Arial" w:hAnsi="Arial" w:cs="Arial"/>
                <w:sz w:val="20"/>
                <w:szCs w:val="20"/>
              </w:rPr>
            </w:pPr>
            <w:r w:rsidRPr="00C25FDC">
              <w:rPr>
                <w:rFonts w:ascii="Arial" w:hAnsi="Arial" w:cs="Arial"/>
                <w:sz w:val="20"/>
                <w:szCs w:val="20"/>
              </w:rPr>
              <w:t>Заказчик Программы</w:t>
            </w:r>
          </w:p>
        </w:tc>
        <w:tc>
          <w:tcPr>
            <w:tcW w:w="6628" w:type="dxa"/>
          </w:tcPr>
          <w:p w:rsidR="00C25FDC" w:rsidRPr="00C25FDC" w:rsidRDefault="00C25FDC" w:rsidP="00C25FDC">
            <w:pPr>
              <w:rPr>
                <w:rFonts w:ascii="Arial" w:hAnsi="Arial" w:cs="Arial"/>
                <w:sz w:val="20"/>
                <w:szCs w:val="20"/>
              </w:rPr>
            </w:pPr>
            <w:r w:rsidRPr="00C25FDC">
              <w:rPr>
                <w:rFonts w:ascii="Arial" w:hAnsi="Arial" w:cs="Arial"/>
                <w:sz w:val="20"/>
                <w:szCs w:val="20"/>
              </w:rPr>
              <w:t xml:space="preserve">Администрация  р.п. Маслянино  Маслянинского  района Новосибирской области </w:t>
            </w:r>
          </w:p>
        </w:tc>
      </w:tr>
      <w:tr w:rsidR="00C25FDC" w:rsidRPr="00C25FDC" w:rsidTr="00C25FDC">
        <w:trPr>
          <w:trHeight w:val="535"/>
        </w:trPr>
        <w:tc>
          <w:tcPr>
            <w:tcW w:w="3369" w:type="dxa"/>
          </w:tcPr>
          <w:p w:rsidR="00C25FDC" w:rsidRPr="00C25FDC" w:rsidRDefault="00C25FDC" w:rsidP="00C25FDC">
            <w:pPr>
              <w:rPr>
                <w:rFonts w:ascii="Arial" w:hAnsi="Arial" w:cs="Arial"/>
                <w:sz w:val="20"/>
                <w:szCs w:val="20"/>
              </w:rPr>
            </w:pPr>
            <w:r w:rsidRPr="00C25FDC">
              <w:rPr>
                <w:rFonts w:ascii="Arial" w:hAnsi="Arial" w:cs="Arial"/>
                <w:sz w:val="20"/>
                <w:szCs w:val="20"/>
              </w:rPr>
              <w:t>Основной разработчик Программы</w:t>
            </w:r>
          </w:p>
        </w:tc>
        <w:tc>
          <w:tcPr>
            <w:tcW w:w="6628" w:type="dxa"/>
          </w:tcPr>
          <w:p w:rsidR="00C25FDC" w:rsidRPr="00C25FDC" w:rsidRDefault="00C25FDC" w:rsidP="00C25FDC">
            <w:pPr>
              <w:rPr>
                <w:rFonts w:ascii="Arial" w:hAnsi="Arial" w:cs="Arial"/>
                <w:sz w:val="20"/>
                <w:szCs w:val="20"/>
              </w:rPr>
            </w:pPr>
            <w:r w:rsidRPr="00C25FDC">
              <w:rPr>
                <w:rFonts w:ascii="Arial" w:hAnsi="Arial" w:cs="Arial"/>
                <w:sz w:val="20"/>
                <w:szCs w:val="20"/>
              </w:rPr>
              <w:t xml:space="preserve">Администрация  р.п. Маслянино  Маслянинского  района Новосибирской области </w:t>
            </w:r>
          </w:p>
        </w:tc>
      </w:tr>
      <w:tr w:rsidR="00C25FDC" w:rsidRPr="00C25FDC" w:rsidTr="00C25FDC">
        <w:tc>
          <w:tcPr>
            <w:tcW w:w="3369" w:type="dxa"/>
          </w:tcPr>
          <w:p w:rsidR="00C25FDC" w:rsidRPr="00C25FDC" w:rsidRDefault="00C25FDC" w:rsidP="00C25FDC">
            <w:pPr>
              <w:rPr>
                <w:rFonts w:ascii="Arial" w:hAnsi="Arial" w:cs="Arial"/>
                <w:sz w:val="20"/>
                <w:szCs w:val="20"/>
              </w:rPr>
            </w:pPr>
            <w:r w:rsidRPr="00C25FDC">
              <w:rPr>
                <w:rFonts w:ascii="Arial" w:hAnsi="Arial" w:cs="Arial"/>
                <w:sz w:val="20"/>
                <w:szCs w:val="20"/>
              </w:rPr>
              <w:t>Сроки и этапы реализации Программы</w:t>
            </w:r>
          </w:p>
        </w:tc>
        <w:tc>
          <w:tcPr>
            <w:tcW w:w="6628" w:type="dxa"/>
          </w:tcPr>
          <w:p w:rsidR="00C25FDC" w:rsidRPr="00C25FDC" w:rsidRDefault="00C25FDC" w:rsidP="00C25FDC">
            <w:pPr>
              <w:rPr>
                <w:rFonts w:ascii="Arial" w:hAnsi="Arial" w:cs="Arial"/>
                <w:sz w:val="20"/>
                <w:szCs w:val="20"/>
              </w:rPr>
            </w:pPr>
            <w:r w:rsidRPr="00C25FDC">
              <w:rPr>
                <w:rFonts w:ascii="Arial" w:hAnsi="Arial" w:cs="Arial"/>
                <w:sz w:val="20"/>
                <w:szCs w:val="20"/>
              </w:rPr>
              <w:t>2024-2025 годы</w:t>
            </w:r>
          </w:p>
          <w:p w:rsidR="00C25FDC" w:rsidRPr="00C25FDC" w:rsidRDefault="00C25FDC" w:rsidP="00C25FDC">
            <w:pPr>
              <w:rPr>
                <w:rFonts w:ascii="Arial" w:hAnsi="Arial" w:cs="Arial"/>
                <w:sz w:val="20"/>
                <w:szCs w:val="20"/>
              </w:rPr>
            </w:pPr>
          </w:p>
        </w:tc>
      </w:tr>
      <w:tr w:rsidR="00C25FDC" w:rsidRPr="00C25FDC" w:rsidTr="00C25FDC">
        <w:tc>
          <w:tcPr>
            <w:tcW w:w="3369" w:type="dxa"/>
          </w:tcPr>
          <w:p w:rsidR="00C25FDC" w:rsidRPr="00C25FDC" w:rsidRDefault="00C25FDC" w:rsidP="00C25FDC">
            <w:pPr>
              <w:rPr>
                <w:rFonts w:ascii="Arial" w:hAnsi="Arial" w:cs="Arial"/>
                <w:sz w:val="20"/>
                <w:szCs w:val="20"/>
              </w:rPr>
            </w:pPr>
            <w:r w:rsidRPr="00C25FDC">
              <w:rPr>
                <w:rFonts w:ascii="Arial" w:hAnsi="Arial" w:cs="Arial"/>
                <w:sz w:val="20"/>
                <w:szCs w:val="20"/>
              </w:rPr>
              <w:t>Объемы требуемых капитальных вложений</w:t>
            </w:r>
          </w:p>
        </w:tc>
        <w:tc>
          <w:tcPr>
            <w:tcW w:w="6628" w:type="dxa"/>
          </w:tcPr>
          <w:p w:rsidR="00C25FDC" w:rsidRPr="00C25FDC" w:rsidRDefault="00C25FDC" w:rsidP="00C25FDC">
            <w:pPr>
              <w:rPr>
                <w:rFonts w:ascii="Arial" w:hAnsi="Arial" w:cs="Arial"/>
                <w:sz w:val="20"/>
                <w:szCs w:val="20"/>
              </w:rPr>
            </w:pPr>
            <w:r w:rsidRPr="00C25FDC">
              <w:rPr>
                <w:rFonts w:ascii="Arial" w:hAnsi="Arial" w:cs="Arial"/>
                <w:sz w:val="20"/>
                <w:szCs w:val="20"/>
              </w:rPr>
              <w:t xml:space="preserve">Местный бюджет – 3 114,02 тыс. руб. </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Средства предприятий – 6 556,80 тыс. руб. </w:t>
            </w:r>
          </w:p>
          <w:p w:rsidR="00C25FDC" w:rsidRPr="00C25FDC" w:rsidRDefault="00C25FDC" w:rsidP="00C25FDC">
            <w:pPr>
              <w:rPr>
                <w:rFonts w:ascii="Arial" w:hAnsi="Arial" w:cs="Arial"/>
                <w:sz w:val="20"/>
                <w:szCs w:val="20"/>
              </w:rPr>
            </w:pPr>
            <w:r w:rsidRPr="00C25FDC">
              <w:rPr>
                <w:rFonts w:ascii="Arial" w:hAnsi="Arial" w:cs="Arial"/>
                <w:sz w:val="20"/>
                <w:szCs w:val="20"/>
              </w:rPr>
              <w:t>Средства ГК Фонда содействия реформирования ЖКХ – 0,00 тыс. руб.</w:t>
            </w:r>
            <w:r w:rsidRPr="00C25FDC">
              <w:rPr>
                <w:rFonts w:ascii="Arial" w:hAnsi="Arial" w:cs="Arial"/>
                <w:sz w:val="20"/>
                <w:szCs w:val="20"/>
              </w:rPr>
              <w:tab/>
            </w:r>
          </w:p>
          <w:p w:rsidR="00C25FDC" w:rsidRPr="00C25FDC" w:rsidRDefault="00C25FDC" w:rsidP="00C25FDC">
            <w:pPr>
              <w:rPr>
                <w:rFonts w:ascii="Arial" w:hAnsi="Arial" w:cs="Arial"/>
                <w:sz w:val="20"/>
                <w:szCs w:val="20"/>
              </w:rPr>
            </w:pPr>
            <w:r w:rsidRPr="00C25FDC">
              <w:rPr>
                <w:rFonts w:ascii="Arial" w:hAnsi="Arial" w:cs="Arial"/>
                <w:sz w:val="20"/>
                <w:szCs w:val="20"/>
              </w:rPr>
              <w:t>Средства областного бюджета – 215 371,38  тыс. руб.</w:t>
            </w:r>
          </w:p>
          <w:p w:rsidR="00C25FDC" w:rsidRPr="00C25FDC" w:rsidRDefault="00C25FDC" w:rsidP="00C25FDC">
            <w:pPr>
              <w:rPr>
                <w:rFonts w:ascii="Arial" w:hAnsi="Arial" w:cs="Arial"/>
                <w:sz w:val="20"/>
                <w:szCs w:val="20"/>
                <w:highlight w:val="yellow"/>
              </w:rPr>
            </w:pPr>
            <w:r w:rsidRPr="00C25FDC">
              <w:rPr>
                <w:rFonts w:ascii="Arial" w:hAnsi="Arial" w:cs="Arial"/>
                <w:sz w:val="20"/>
                <w:szCs w:val="20"/>
              </w:rPr>
              <w:t>Средства частного инвестора</w:t>
            </w:r>
            <w:r w:rsidRPr="00C25FDC">
              <w:rPr>
                <w:rFonts w:ascii="Arial" w:hAnsi="Arial" w:cs="Arial"/>
                <w:sz w:val="20"/>
                <w:szCs w:val="20"/>
              </w:rPr>
              <w:tab/>
              <w:t xml:space="preserve"> - 0,00 тыс. руб.</w:t>
            </w:r>
            <w:r w:rsidRPr="00C25FDC">
              <w:rPr>
                <w:rFonts w:ascii="Arial" w:hAnsi="Arial" w:cs="Arial"/>
                <w:sz w:val="20"/>
                <w:szCs w:val="20"/>
              </w:rPr>
              <w:tab/>
            </w:r>
          </w:p>
        </w:tc>
      </w:tr>
      <w:tr w:rsidR="00C25FDC" w:rsidRPr="00C25FDC" w:rsidTr="00C25FDC">
        <w:tc>
          <w:tcPr>
            <w:tcW w:w="3369" w:type="dxa"/>
          </w:tcPr>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 xml:space="preserve">Ожидаемые  результаты реализации Программы </w:t>
            </w:r>
          </w:p>
        </w:tc>
        <w:tc>
          <w:tcPr>
            <w:tcW w:w="6628" w:type="dxa"/>
          </w:tcPr>
          <w:p w:rsidR="00C25FDC" w:rsidRPr="00C25FDC" w:rsidRDefault="00C25FDC" w:rsidP="00C25FDC">
            <w:pPr>
              <w:rPr>
                <w:rFonts w:ascii="Arial" w:hAnsi="Arial" w:cs="Arial"/>
                <w:sz w:val="20"/>
                <w:szCs w:val="20"/>
              </w:rPr>
            </w:pPr>
            <w:r w:rsidRPr="00C25FDC">
              <w:rPr>
                <w:rFonts w:ascii="Arial" w:hAnsi="Arial" w:cs="Arial"/>
                <w:sz w:val="20"/>
                <w:szCs w:val="20"/>
              </w:rPr>
              <w:t>1. Технологические результаты:</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-повышение </w:t>
            </w:r>
            <w:proofErr w:type="gramStart"/>
            <w:r w:rsidRPr="00C25FDC">
              <w:rPr>
                <w:rFonts w:ascii="Arial" w:hAnsi="Arial" w:cs="Arial"/>
                <w:sz w:val="20"/>
                <w:szCs w:val="20"/>
              </w:rPr>
              <w:t>надежности работы системы коммунальной инфраструктуры поселка</w:t>
            </w:r>
            <w:proofErr w:type="gramEnd"/>
            <w:r w:rsidRPr="00C25FDC">
              <w:rPr>
                <w:rFonts w:ascii="Arial" w:hAnsi="Arial" w:cs="Arial"/>
                <w:sz w:val="20"/>
                <w:szCs w:val="20"/>
              </w:rPr>
              <w:t>;</w:t>
            </w:r>
          </w:p>
          <w:p w:rsidR="00C25FDC" w:rsidRPr="00C25FDC" w:rsidRDefault="00C25FDC" w:rsidP="00C25FDC">
            <w:pPr>
              <w:rPr>
                <w:rFonts w:ascii="Arial" w:hAnsi="Arial" w:cs="Arial"/>
                <w:sz w:val="20"/>
                <w:szCs w:val="20"/>
              </w:rPr>
            </w:pPr>
            <w:r w:rsidRPr="00C25FDC">
              <w:rPr>
                <w:rFonts w:ascii="Arial" w:hAnsi="Arial" w:cs="Arial"/>
                <w:sz w:val="20"/>
                <w:szCs w:val="20"/>
              </w:rPr>
              <w:t>-снижение потерь коммунальных ресурсов  в производственном процессе.</w:t>
            </w:r>
          </w:p>
          <w:p w:rsidR="00C25FDC" w:rsidRPr="00C25FDC" w:rsidRDefault="00C25FDC" w:rsidP="00C25FDC">
            <w:pPr>
              <w:rPr>
                <w:rFonts w:ascii="Arial" w:hAnsi="Arial" w:cs="Arial"/>
                <w:sz w:val="20"/>
                <w:szCs w:val="20"/>
              </w:rPr>
            </w:pPr>
            <w:r w:rsidRPr="00C25FDC">
              <w:rPr>
                <w:rFonts w:ascii="Arial" w:hAnsi="Arial" w:cs="Arial"/>
                <w:sz w:val="20"/>
                <w:szCs w:val="20"/>
              </w:rPr>
              <w:t>2. Коммерческий результат – повышение эффективности  финансово-хозяйственной деятельности предприятий коммунального комплекса;</w:t>
            </w:r>
          </w:p>
          <w:p w:rsidR="00C25FDC" w:rsidRPr="00C25FDC" w:rsidRDefault="00C25FDC" w:rsidP="00C25FDC">
            <w:pPr>
              <w:rPr>
                <w:rFonts w:ascii="Arial" w:hAnsi="Arial" w:cs="Arial"/>
                <w:sz w:val="20"/>
                <w:szCs w:val="20"/>
              </w:rPr>
            </w:pPr>
            <w:r w:rsidRPr="00C25FDC">
              <w:rPr>
                <w:rFonts w:ascii="Arial" w:hAnsi="Arial" w:cs="Arial"/>
                <w:sz w:val="20"/>
                <w:szCs w:val="20"/>
              </w:rPr>
              <w:t>3. Бюджетный результат – развитие предприятий приведет к увеличению бюджетных поступлений;</w:t>
            </w:r>
          </w:p>
          <w:p w:rsidR="00C25FDC" w:rsidRPr="00C25FDC" w:rsidRDefault="00C25FDC" w:rsidP="00C25FDC">
            <w:pPr>
              <w:rPr>
                <w:rFonts w:ascii="Arial" w:hAnsi="Arial" w:cs="Arial"/>
                <w:sz w:val="20"/>
                <w:szCs w:val="20"/>
              </w:rPr>
            </w:pPr>
            <w:r w:rsidRPr="00C25FDC">
              <w:rPr>
                <w:rFonts w:ascii="Arial" w:hAnsi="Arial" w:cs="Arial"/>
                <w:sz w:val="20"/>
                <w:szCs w:val="20"/>
              </w:rPr>
              <w:lastRenderedPageBreak/>
              <w:t>4. Социальный результат - создание новых рабочих мест, увеличение жилищного фонда района, повышение качества коммунальных услуг.</w:t>
            </w:r>
          </w:p>
          <w:p w:rsidR="00C25FDC" w:rsidRPr="00C25FDC" w:rsidRDefault="00C25FDC" w:rsidP="00C25FDC">
            <w:pPr>
              <w:rPr>
                <w:rFonts w:ascii="Arial" w:hAnsi="Arial" w:cs="Arial"/>
                <w:sz w:val="20"/>
                <w:szCs w:val="20"/>
              </w:rPr>
            </w:pPr>
            <w:r w:rsidRPr="00C25FDC">
              <w:rPr>
                <w:rFonts w:ascii="Arial" w:hAnsi="Arial" w:cs="Arial"/>
                <w:sz w:val="20"/>
                <w:szCs w:val="20"/>
              </w:rPr>
              <w:t>5. Рост уровня и качества жизни населения;</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6. Создание благоприятных условий </w:t>
            </w:r>
            <w:proofErr w:type="gramStart"/>
            <w:r w:rsidRPr="00C25FDC">
              <w:rPr>
                <w:rFonts w:ascii="Arial" w:hAnsi="Arial" w:cs="Arial"/>
                <w:sz w:val="20"/>
                <w:szCs w:val="20"/>
              </w:rPr>
              <w:t>для</w:t>
            </w:r>
            <w:proofErr w:type="gramEnd"/>
            <w:r w:rsidRPr="00C25FDC">
              <w:rPr>
                <w:rFonts w:ascii="Arial" w:hAnsi="Arial" w:cs="Arial"/>
                <w:sz w:val="20"/>
                <w:szCs w:val="20"/>
              </w:rPr>
              <w:t xml:space="preserve"> </w:t>
            </w:r>
          </w:p>
          <w:p w:rsidR="00C25FDC" w:rsidRPr="00C25FDC" w:rsidRDefault="00C25FDC" w:rsidP="00C25FDC">
            <w:pPr>
              <w:rPr>
                <w:rFonts w:ascii="Arial" w:hAnsi="Arial" w:cs="Arial"/>
                <w:sz w:val="20"/>
                <w:szCs w:val="20"/>
              </w:rPr>
            </w:pPr>
            <w:r w:rsidRPr="00C25FDC">
              <w:rPr>
                <w:rFonts w:ascii="Arial" w:hAnsi="Arial" w:cs="Arial"/>
                <w:sz w:val="20"/>
                <w:szCs w:val="20"/>
              </w:rPr>
              <w:t>предпринимательской и инвестиционной</w:t>
            </w:r>
          </w:p>
          <w:p w:rsidR="00C25FDC" w:rsidRPr="00C25FDC" w:rsidRDefault="00C25FDC" w:rsidP="00C25FDC">
            <w:pPr>
              <w:rPr>
                <w:rFonts w:ascii="Arial" w:hAnsi="Arial" w:cs="Arial"/>
                <w:sz w:val="20"/>
                <w:szCs w:val="20"/>
              </w:rPr>
            </w:pPr>
            <w:r w:rsidRPr="00C25FDC">
              <w:rPr>
                <w:rFonts w:ascii="Arial" w:hAnsi="Arial" w:cs="Arial"/>
                <w:sz w:val="20"/>
                <w:szCs w:val="20"/>
              </w:rPr>
              <w:t>деятельности;</w:t>
            </w:r>
          </w:p>
          <w:p w:rsidR="00C25FDC" w:rsidRPr="00C25FDC" w:rsidRDefault="00C25FDC" w:rsidP="00C25FDC">
            <w:pPr>
              <w:rPr>
                <w:rFonts w:ascii="Arial" w:hAnsi="Arial" w:cs="Arial"/>
                <w:sz w:val="20"/>
                <w:szCs w:val="20"/>
              </w:rPr>
            </w:pPr>
            <w:r w:rsidRPr="00C25FDC">
              <w:rPr>
                <w:rFonts w:ascii="Arial" w:hAnsi="Arial" w:cs="Arial"/>
                <w:sz w:val="20"/>
                <w:szCs w:val="20"/>
              </w:rPr>
              <w:t>7. Решение принципиальных вопросов развития транспортной и коммуникационной инфраструктуры;</w:t>
            </w:r>
          </w:p>
          <w:p w:rsidR="00C25FDC" w:rsidRPr="00C25FDC" w:rsidRDefault="00C25FDC" w:rsidP="00C25FDC">
            <w:pPr>
              <w:rPr>
                <w:rFonts w:ascii="Arial" w:hAnsi="Arial" w:cs="Arial"/>
                <w:sz w:val="20"/>
                <w:szCs w:val="20"/>
              </w:rPr>
            </w:pPr>
            <w:r w:rsidRPr="00C25FDC">
              <w:rPr>
                <w:rFonts w:ascii="Arial" w:hAnsi="Arial" w:cs="Arial"/>
                <w:sz w:val="20"/>
                <w:szCs w:val="20"/>
              </w:rPr>
              <w:t>8. Увеличение объемов строительства жилья.</w:t>
            </w:r>
          </w:p>
        </w:tc>
      </w:tr>
    </w:tbl>
    <w:p w:rsidR="00C25FDC" w:rsidRPr="00C25FDC" w:rsidRDefault="00C25FDC" w:rsidP="00C25FDC">
      <w:pPr>
        <w:rPr>
          <w:rFonts w:ascii="Arial" w:hAnsi="Arial" w:cs="Arial"/>
          <w:sz w:val="20"/>
          <w:szCs w:val="20"/>
        </w:rPr>
      </w:pPr>
      <w:bookmarkStart w:id="7" w:name="_Toc242585640"/>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Предисловие</w:t>
      </w:r>
      <w:bookmarkEnd w:id="7"/>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proofErr w:type="gramStart"/>
      <w:r w:rsidRPr="00C25FDC">
        <w:rPr>
          <w:rFonts w:ascii="Arial" w:hAnsi="Arial" w:cs="Arial"/>
          <w:sz w:val="20"/>
          <w:szCs w:val="20"/>
        </w:rPr>
        <w:t xml:space="preserve">На основании  Федерального  закона от 30 декабря 2004 года № 210-ФЗ "Об основах регулирования тарифов организаций коммунального комплекса", постановления Правительства Российской Федерации № 502 от 14 июня </w:t>
      </w:r>
      <w:smartTag w:uri="urn:schemas-microsoft-com:office:smarttags" w:element="metricconverter">
        <w:smartTagPr>
          <w:attr w:name="ProductID" w:val="2013 г"/>
        </w:smartTagPr>
        <w:r w:rsidRPr="00C25FDC">
          <w:rPr>
            <w:rFonts w:ascii="Arial" w:hAnsi="Arial" w:cs="Arial"/>
            <w:sz w:val="20"/>
            <w:szCs w:val="20"/>
          </w:rPr>
          <w:t>2013 г</w:t>
        </w:r>
      </w:smartTag>
      <w:r w:rsidRPr="00C25FDC">
        <w:rPr>
          <w:rFonts w:ascii="Arial" w:hAnsi="Arial" w:cs="Arial"/>
          <w:sz w:val="20"/>
          <w:szCs w:val="20"/>
        </w:rPr>
        <w:t>. «Об утверждении требований к программам комплексного развития систем коммунальной инфраструктуры поселений, городских округов» с изменениями и дополнениями от 30 декабря 2022 г., в целях реализации Концепции приоритетного Национального проекта «Доступное и комфортное жилье</w:t>
      </w:r>
      <w:proofErr w:type="gramEnd"/>
      <w:r w:rsidRPr="00C25FDC">
        <w:rPr>
          <w:rFonts w:ascii="Arial" w:hAnsi="Arial" w:cs="Arial"/>
          <w:sz w:val="20"/>
          <w:szCs w:val="20"/>
        </w:rPr>
        <w:t xml:space="preserve"> - гражданам России», подпрограммы "Модернизация объектов коммунальной инфраструктуры" разработана «Программа комплексного развития систем  коммунальной инфраструктуры р.п. Маслянино Маслянинского района Новосибирской области на период с 2024 до 2025 гг.». (далее - Программа комплексного развития).</w:t>
      </w:r>
    </w:p>
    <w:p w:rsidR="00C25FDC" w:rsidRPr="00C25FDC" w:rsidRDefault="00C25FDC" w:rsidP="00C25FDC">
      <w:pPr>
        <w:rPr>
          <w:rFonts w:ascii="Arial" w:hAnsi="Arial" w:cs="Arial"/>
          <w:sz w:val="20"/>
          <w:szCs w:val="20"/>
        </w:rPr>
      </w:pPr>
      <w:r w:rsidRPr="00C25FDC">
        <w:rPr>
          <w:rFonts w:ascii="Arial" w:hAnsi="Arial" w:cs="Arial"/>
          <w:sz w:val="20"/>
          <w:szCs w:val="20"/>
        </w:rPr>
        <w:t>Программа комплексного развития подготовлена администрацией  р.п. Маслянино  при участ</w:t>
      </w:r>
      <w:proofErr w:type="gramStart"/>
      <w:r w:rsidRPr="00C25FDC">
        <w:rPr>
          <w:rFonts w:ascii="Arial" w:hAnsi="Arial" w:cs="Arial"/>
          <w:sz w:val="20"/>
          <w:szCs w:val="20"/>
        </w:rPr>
        <w:t>ии ООО</w:t>
      </w:r>
      <w:proofErr w:type="gramEnd"/>
      <w:r w:rsidRPr="00C25FDC">
        <w:rPr>
          <w:rFonts w:ascii="Arial" w:hAnsi="Arial" w:cs="Arial"/>
          <w:sz w:val="20"/>
          <w:szCs w:val="20"/>
        </w:rPr>
        <w:t xml:space="preserve"> "Водоканал", МУП "</w:t>
      </w:r>
      <w:proofErr w:type="spellStart"/>
      <w:r w:rsidRPr="00C25FDC">
        <w:rPr>
          <w:rFonts w:ascii="Arial" w:hAnsi="Arial" w:cs="Arial"/>
          <w:sz w:val="20"/>
          <w:szCs w:val="20"/>
        </w:rPr>
        <w:t>Жилищник</w:t>
      </w:r>
      <w:proofErr w:type="spellEnd"/>
      <w:r w:rsidRPr="00C25FDC">
        <w:rPr>
          <w:rFonts w:ascii="Arial" w:hAnsi="Arial" w:cs="Arial"/>
          <w:sz w:val="20"/>
          <w:szCs w:val="20"/>
        </w:rPr>
        <w:t>", ООО "Тепловик", ООО "</w:t>
      </w:r>
      <w:proofErr w:type="spellStart"/>
      <w:r w:rsidRPr="00C25FDC">
        <w:rPr>
          <w:rFonts w:ascii="Arial" w:hAnsi="Arial" w:cs="Arial"/>
          <w:sz w:val="20"/>
          <w:szCs w:val="20"/>
        </w:rPr>
        <w:t>Теплоцентр</w:t>
      </w:r>
      <w:proofErr w:type="spellEnd"/>
      <w:r w:rsidRPr="00C25FDC">
        <w:rPr>
          <w:rFonts w:ascii="Arial" w:hAnsi="Arial" w:cs="Arial"/>
          <w:sz w:val="20"/>
          <w:szCs w:val="20"/>
        </w:rPr>
        <w:t xml:space="preserve">", МУП "Водоканал".  </w:t>
      </w:r>
    </w:p>
    <w:p w:rsidR="00C25FDC" w:rsidRPr="00C25FDC" w:rsidRDefault="00C25FDC" w:rsidP="00C25FDC">
      <w:pPr>
        <w:rPr>
          <w:rFonts w:ascii="Arial" w:hAnsi="Arial" w:cs="Arial"/>
          <w:sz w:val="20"/>
          <w:szCs w:val="20"/>
        </w:rPr>
      </w:pPr>
      <w:r w:rsidRPr="00C25FDC">
        <w:rPr>
          <w:rFonts w:ascii="Arial" w:hAnsi="Arial" w:cs="Arial"/>
          <w:sz w:val="20"/>
          <w:szCs w:val="20"/>
        </w:rPr>
        <w:t>Программа состоит из следующих разделов:</w:t>
      </w:r>
    </w:p>
    <w:p w:rsidR="00C25FDC" w:rsidRPr="00C25FDC" w:rsidRDefault="00C25FDC" w:rsidP="00C25FDC">
      <w:pPr>
        <w:rPr>
          <w:rFonts w:ascii="Arial" w:hAnsi="Arial" w:cs="Arial"/>
          <w:sz w:val="20"/>
          <w:szCs w:val="20"/>
        </w:rPr>
      </w:pPr>
      <w:r w:rsidRPr="00C25FDC">
        <w:rPr>
          <w:rFonts w:ascii="Arial" w:hAnsi="Arial" w:cs="Arial"/>
          <w:sz w:val="20"/>
          <w:szCs w:val="20"/>
        </w:rPr>
        <w:t>Раздел 1. Краткая характеристика МО р.п. Маслянино. Динамика социально-экономических показателей. Характеристика жилищно-коммунального комплекса  поселка.</w:t>
      </w:r>
    </w:p>
    <w:p w:rsidR="00C25FDC" w:rsidRPr="00C25FDC" w:rsidRDefault="00C25FDC" w:rsidP="00C25FDC">
      <w:pPr>
        <w:rPr>
          <w:rFonts w:ascii="Arial" w:hAnsi="Arial" w:cs="Arial"/>
          <w:sz w:val="20"/>
          <w:szCs w:val="20"/>
        </w:rPr>
      </w:pPr>
      <w:r w:rsidRPr="00C25FDC">
        <w:rPr>
          <w:rFonts w:ascii="Arial" w:hAnsi="Arial" w:cs="Arial"/>
          <w:sz w:val="20"/>
          <w:szCs w:val="20"/>
        </w:rPr>
        <w:t>Раздел 2. Комплексное развитие системы теплоснабжения.</w:t>
      </w:r>
    </w:p>
    <w:p w:rsidR="00C25FDC" w:rsidRPr="00C25FDC" w:rsidRDefault="00C25FDC" w:rsidP="00C25FDC">
      <w:pPr>
        <w:rPr>
          <w:rFonts w:ascii="Arial" w:hAnsi="Arial" w:cs="Arial"/>
          <w:sz w:val="20"/>
          <w:szCs w:val="20"/>
        </w:rPr>
      </w:pPr>
      <w:r w:rsidRPr="00C25FDC">
        <w:rPr>
          <w:rFonts w:ascii="Arial" w:hAnsi="Arial" w:cs="Arial"/>
          <w:sz w:val="20"/>
          <w:szCs w:val="20"/>
        </w:rPr>
        <w:t>Раздел 3. Комплексное развитие системы водоснабжения.</w:t>
      </w:r>
    </w:p>
    <w:p w:rsidR="00C25FDC" w:rsidRPr="00C25FDC" w:rsidRDefault="00C25FDC" w:rsidP="00C25FDC">
      <w:pPr>
        <w:rPr>
          <w:rFonts w:ascii="Arial" w:hAnsi="Arial" w:cs="Arial"/>
          <w:sz w:val="20"/>
          <w:szCs w:val="20"/>
        </w:rPr>
      </w:pPr>
      <w:r w:rsidRPr="00C25FDC">
        <w:rPr>
          <w:rFonts w:ascii="Arial" w:hAnsi="Arial" w:cs="Arial"/>
          <w:sz w:val="20"/>
          <w:szCs w:val="20"/>
        </w:rPr>
        <w:t>Заключительная часть, включающая в себя формирование сводного плана программных мероприятий и мониторинг программы.</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В соответствии с Федеральным законом от 30 декабря 2004 года № 210-ФЗ «Об основах регулирования тарифов организаций коммунального комплекса" с изменениями и дополнениями от 30 декабря 2022 г., а также условий муниципального контракта данная программа комплексного развития  представлена на утверждение в Совет депутатов р.п. Маслянино Маслянинского района Новосибирской области с целью ее дальнейшей реализации. </w:t>
      </w:r>
    </w:p>
    <w:p w:rsidR="00C25FDC" w:rsidRPr="00C25FDC" w:rsidRDefault="00C25FDC" w:rsidP="00C25FDC">
      <w:pPr>
        <w:rPr>
          <w:rFonts w:ascii="Arial" w:hAnsi="Arial" w:cs="Arial"/>
          <w:sz w:val="20"/>
          <w:szCs w:val="20"/>
        </w:rPr>
      </w:pPr>
      <w:r w:rsidRPr="00C25FDC">
        <w:rPr>
          <w:rFonts w:ascii="Arial" w:hAnsi="Arial" w:cs="Arial"/>
          <w:sz w:val="20"/>
          <w:szCs w:val="20"/>
        </w:rPr>
        <w:t>В ходе разработки программы по каждому направлению были разработаны мероприятия поэтапной модернизации сетей коммунальной инфраструктуры, имеющих большой процент износа; в соответствии с разработанной ранее проектно-сметной документацией определены объемы модернизации и нового строительства.</w:t>
      </w:r>
    </w:p>
    <w:p w:rsidR="00C25FDC" w:rsidRDefault="00C25FDC" w:rsidP="00C25FDC">
      <w:pPr>
        <w:rPr>
          <w:rFonts w:ascii="Arial" w:hAnsi="Arial" w:cs="Arial"/>
          <w:sz w:val="20"/>
          <w:szCs w:val="20"/>
        </w:rPr>
      </w:pPr>
      <w:bookmarkStart w:id="8" w:name="_Toc242585641"/>
    </w:p>
    <w:p w:rsidR="00C25FDC" w:rsidRPr="00C25FDC" w:rsidRDefault="00C25FDC" w:rsidP="00C25FDC">
      <w:pPr>
        <w:rPr>
          <w:rFonts w:ascii="Arial" w:hAnsi="Arial" w:cs="Arial"/>
          <w:sz w:val="20"/>
          <w:szCs w:val="20"/>
        </w:rPr>
      </w:pPr>
      <w:r w:rsidRPr="00C25FDC">
        <w:rPr>
          <w:rFonts w:ascii="Arial" w:hAnsi="Arial" w:cs="Arial"/>
          <w:sz w:val="20"/>
          <w:szCs w:val="20"/>
        </w:rPr>
        <w:t>ВВЕДЕНИЕ</w:t>
      </w:r>
      <w:bookmarkEnd w:id="4"/>
      <w:bookmarkEnd w:id="8"/>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bookmarkStart w:id="9" w:name="_Toc217127858"/>
      <w:bookmarkStart w:id="10" w:name="_Toc242585643"/>
      <w:r w:rsidRPr="00C25FDC">
        <w:rPr>
          <w:rFonts w:ascii="Arial" w:hAnsi="Arial" w:cs="Arial"/>
          <w:sz w:val="20"/>
          <w:szCs w:val="20"/>
        </w:rPr>
        <w:t xml:space="preserve">Основные принципы </w:t>
      </w:r>
      <w:proofErr w:type="gramStart"/>
      <w:r w:rsidRPr="00C25FDC">
        <w:rPr>
          <w:rFonts w:ascii="Arial" w:hAnsi="Arial" w:cs="Arial"/>
          <w:sz w:val="20"/>
          <w:szCs w:val="20"/>
        </w:rPr>
        <w:t>формирования Программы комплексного развития систем коммунальной инфраструктуры МО</w:t>
      </w:r>
      <w:proofErr w:type="gramEnd"/>
      <w:r w:rsidRPr="00C25FDC">
        <w:rPr>
          <w:rFonts w:ascii="Arial" w:hAnsi="Arial" w:cs="Arial"/>
          <w:sz w:val="20"/>
          <w:szCs w:val="20"/>
        </w:rPr>
        <w:t xml:space="preserve">  р.п. Маслянино</w:t>
      </w:r>
      <w:bookmarkEnd w:id="9"/>
      <w:bookmarkEnd w:id="10"/>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Формирование и реализация Программы комплексного развития систем коммунальной инфраструктуры р.п. Маслянино Маслянинского района Новосибирской области базируется на следующих принципах:</w:t>
      </w:r>
    </w:p>
    <w:p w:rsidR="00C25FDC" w:rsidRPr="00C25FDC" w:rsidRDefault="00C25FDC" w:rsidP="00C25FDC">
      <w:pPr>
        <w:rPr>
          <w:rFonts w:ascii="Arial" w:hAnsi="Arial" w:cs="Arial"/>
          <w:sz w:val="20"/>
          <w:szCs w:val="20"/>
        </w:rPr>
      </w:pPr>
      <w:r w:rsidRPr="00C25FDC">
        <w:rPr>
          <w:rFonts w:ascii="Arial" w:hAnsi="Arial" w:cs="Arial"/>
          <w:sz w:val="20"/>
          <w:szCs w:val="20"/>
        </w:rPr>
        <w:t>- определения качественных и количественных задач программы, которые затем становятся основой для мониторинга ее реализации в виде целевых индикаторов. Мероприятия и решения Программы комплексного развития должны обеспечивать достижение поставленных целей;</w:t>
      </w:r>
    </w:p>
    <w:p w:rsidR="00C25FDC" w:rsidRPr="00C25FDC" w:rsidRDefault="00C25FDC" w:rsidP="00C25FDC">
      <w:pPr>
        <w:rPr>
          <w:rFonts w:ascii="Arial" w:hAnsi="Arial" w:cs="Arial"/>
          <w:sz w:val="20"/>
          <w:szCs w:val="20"/>
        </w:rPr>
      </w:pPr>
      <w:r w:rsidRPr="00C25FDC">
        <w:rPr>
          <w:rFonts w:ascii="Arial" w:hAnsi="Arial" w:cs="Arial"/>
          <w:sz w:val="20"/>
          <w:szCs w:val="20"/>
        </w:rPr>
        <w:t>- рассмотрения Программы комплексного развития коммунальной инфраструктуры муниципального образования как единой системы с учетом взаимного влияния разделов и мероприятий Программы друг на друга;</w:t>
      </w:r>
    </w:p>
    <w:p w:rsidR="00C25FDC" w:rsidRPr="00C25FDC" w:rsidRDefault="00C25FDC" w:rsidP="00C25FDC">
      <w:pPr>
        <w:rPr>
          <w:rFonts w:ascii="Arial" w:hAnsi="Arial" w:cs="Arial"/>
          <w:sz w:val="20"/>
          <w:szCs w:val="20"/>
        </w:rPr>
      </w:pPr>
      <w:r w:rsidRPr="00C25FDC">
        <w:rPr>
          <w:rFonts w:ascii="Arial" w:hAnsi="Arial" w:cs="Arial"/>
          <w:sz w:val="20"/>
          <w:szCs w:val="20"/>
        </w:rPr>
        <w:t>- формирование Программы комплексного развития коммунальной инфраструктуры в увязке с различными целевыми Программами (федеральными, республиканскими, муниципальными, и другими программами), реализуемыми на территории муниципального образования;</w:t>
      </w:r>
    </w:p>
    <w:p w:rsidR="00C25FDC" w:rsidRPr="00C25FDC" w:rsidRDefault="00C25FDC" w:rsidP="00C25FDC">
      <w:pPr>
        <w:rPr>
          <w:rFonts w:ascii="Arial" w:hAnsi="Arial" w:cs="Arial"/>
          <w:sz w:val="20"/>
          <w:szCs w:val="20"/>
        </w:rPr>
      </w:pPr>
      <w:r w:rsidRPr="00C25FDC">
        <w:rPr>
          <w:rFonts w:ascii="Arial" w:hAnsi="Arial" w:cs="Arial"/>
          <w:sz w:val="20"/>
          <w:szCs w:val="20"/>
        </w:rPr>
        <w:t>- адекватность и оперативность принимаемых решений;</w:t>
      </w:r>
    </w:p>
    <w:p w:rsidR="00C25FDC" w:rsidRPr="00C25FDC" w:rsidRDefault="00C25FDC" w:rsidP="00C25FDC">
      <w:pPr>
        <w:rPr>
          <w:rFonts w:ascii="Arial" w:hAnsi="Arial" w:cs="Arial"/>
          <w:sz w:val="20"/>
          <w:szCs w:val="20"/>
        </w:rPr>
      </w:pPr>
      <w:r w:rsidRPr="00C25FDC">
        <w:rPr>
          <w:rFonts w:ascii="Arial" w:hAnsi="Arial" w:cs="Arial"/>
          <w:sz w:val="20"/>
          <w:szCs w:val="20"/>
        </w:rPr>
        <w:t>- реалистичность мероприятий и возможных альтернатив их реализации;</w:t>
      </w:r>
    </w:p>
    <w:p w:rsidR="00C25FDC" w:rsidRPr="00C25FDC" w:rsidRDefault="00C25FDC" w:rsidP="00C25FDC">
      <w:pPr>
        <w:rPr>
          <w:rFonts w:ascii="Arial" w:hAnsi="Arial" w:cs="Arial"/>
          <w:sz w:val="20"/>
          <w:szCs w:val="20"/>
        </w:rPr>
      </w:pPr>
      <w:r w:rsidRPr="00C25FDC">
        <w:rPr>
          <w:rFonts w:ascii="Arial" w:hAnsi="Arial" w:cs="Arial"/>
          <w:sz w:val="20"/>
          <w:szCs w:val="20"/>
        </w:rPr>
        <w:t>- прозрачность выполнения научно-исследовательской работы.</w:t>
      </w:r>
    </w:p>
    <w:p w:rsidR="00C25FDC" w:rsidRPr="00C25FDC" w:rsidRDefault="00C25FDC" w:rsidP="00C25FDC">
      <w:pPr>
        <w:rPr>
          <w:rFonts w:ascii="Arial" w:hAnsi="Arial" w:cs="Arial"/>
          <w:sz w:val="20"/>
          <w:szCs w:val="20"/>
        </w:rPr>
      </w:pPr>
      <w:r w:rsidRPr="00C25FDC">
        <w:rPr>
          <w:rFonts w:ascii="Arial" w:hAnsi="Arial" w:cs="Arial"/>
          <w:sz w:val="20"/>
          <w:szCs w:val="20"/>
        </w:rPr>
        <w:lastRenderedPageBreak/>
        <w:t>Программа комплексного развития систем коммунальной инфраструктуры МО р.п. Маслянино является базовым документом для разработки инвестиционных и производственных Программ организаций коммунального комплекса поселка.</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Программа комплексного развития систем коммунальной инфраструктуры  р.п. Маслянино представляет собой увязанный по задачам, ресурсам и срокам осуществления перечень мероприятий, направленных на обеспечение функционирования и развития коммунальной инфраструктуры муниципального образования. </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bookmarkStart w:id="11" w:name="_Toc242585644"/>
      <w:bookmarkStart w:id="12" w:name="_Toc242585655"/>
      <w:bookmarkEnd w:id="5"/>
      <w:r w:rsidRPr="00C25FDC">
        <w:rPr>
          <w:rFonts w:ascii="Arial" w:hAnsi="Arial" w:cs="Arial"/>
          <w:sz w:val="20"/>
          <w:szCs w:val="20"/>
        </w:rPr>
        <w:t>Оценка социально – экономической эффективности Программы</w:t>
      </w:r>
      <w:bookmarkEnd w:id="11"/>
      <w:r w:rsidRPr="00C25FDC">
        <w:rPr>
          <w:rFonts w:ascii="Arial" w:hAnsi="Arial" w:cs="Arial"/>
          <w:sz w:val="20"/>
          <w:szCs w:val="20"/>
        </w:rPr>
        <w:t>.</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 xml:space="preserve">Программа комплексного развития предусматривает выполнение комплекса мероприятий, которые обеспечат положительный эффект в развитии коммунальной инфраструктуры поселка, а также определит участие в ней хозяйствующих субъектов: организаций, непосредственно реализующих программу; предприятий, обеспечивающих коммунальными услугами потребителей; поставщиков материальных и энергетических ресурсов; строительные организации и пр. </w:t>
      </w:r>
    </w:p>
    <w:p w:rsidR="00C25FDC" w:rsidRPr="00C25FDC" w:rsidRDefault="00C25FDC" w:rsidP="00C25FDC">
      <w:pPr>
        <w:rPr>
          <w:rFonts w:ascii="Arial" w:hAnsi="Arial" w:cs="Arial"/>
          <w:sz w:val="20"/>
          <w:szCs w:val="20"/>
        </w:rPr>
      </w:pPr>
      <w:r w:rsidRPr="00C25FDC">
        <w:rPr>
          <w:rFonts w:ascii="Arial" w:hAnsi="Arial" w:cs="Arial"/>
          <w:sz w:val="20"/>
          <w:szCs w:val="20"/>
        </w:rPr>
        <w:t>Реализация предлагаемой программы определяет наличие основных положительных эффектов: бюджетного, коммерческого, социального.</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Коммерческий эффект – развитие малого и среднего бизнеса, развитие деловой инфраструктуры, повышение делового имиджа. </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Бюджетный эффект – развитие предприятий приведет к увеличению бюджетных поступлений. </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Социальный эффект – создание новых рабочих мест, увеличение жилищного фонда района, повышение качества коммунальных услуг. </w:t>
      </w:r>
    </w:p>
    <w:p w:rsidR="00C25FDC" w:rsidRPr="00C25FDC" w:rsidRDefault="00C25FDC" w:rsidP="00C25FDC">
      <w:pPr>
        <w:rPr>
          <w:rFonts w:ascii="Arial" w:hAnsi="Arial" w:cs="Arial"/>
          <w:sz w:val="20"/>
          <w:szCs w:val="20"/>
        </w:rPr>
      </w:pPr>
      <w:r w:rsidRPr="00C25FDC">
        <w:rPr>
          <w:rFonts w:ascii="Arial" w:hAnsi="Arial" w:cs="Arial"/>
          <w:sz w:val="20"/>
          <w:szCs w:val="20"/>
        </w:rPr>
        <w:t>Технологическими результатами реализации мероприятий Программы комплексного развития  предполагается:</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повышение </w:t>
      </w:r>
      <w:proofErr w:type="gramStart"/>
      <w:r w:rsidRPr="00C25FDC">
        <w:rPr>
          <w:rFonts w:ascii="Arial" w:hAnsi="Arial" w:cs="Arial"/>
          <w:sz w:val="20"/>
          <w:szCs w:val="20"/>
        </w:rPr>
        <w:t>надежности работы системы коммунальной инфраструктуры поселка</w:t>
      </w:r>
      <w:proofErr w:type="gramEnd"/>
      <w:r w:rsidRPr="00C25FDC">
        <w:rPr>
          <w:rFonts w:ascii="Arial" w:hAnsi="Arial" w:cs="Arial"/>
          <w:sz w:val="20"/>
          <w:szCs w:val="20"/>
        </w:rPr>
        <w:t>;</w:t>
      </w:r>
    </w:p>
    <w:p w:rsidR="00C25FDC" w:rsidRPr="00C25FDC" w:rsidRDefault="00C25FDC" w:rsidP="00C25FDC">
      <w:pPr>
        <w:rPr>
          <w:rFonts w:ascii="Arial" w:hAnsi="Arial" w:cs="Arial"/>
          <w:sz w:val="20"/>
          <w:szCs w:val="20"/>
        </w:rPr>
      </w:pPr>
      <w:r w:rsidRPr="00C25FDC">
        <w:rPr>
          <w:rFonts w:ascii="Arial" w:hAnsi="Arial" w:cs="Arial"/>
          <w:sz w:val="20"/>
          <w:szCs w:val="20"/>
        </w:rPr>
        <w:t>- снижение  потерь коммунальных  ресурсов в производственном процессе.</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Комплексное управление программой осуществляется путем:</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определения наиболее эффективных форм и процедур организации работ по реализации программы; </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организации </w:t>
      </w:r>
      <w:proofErr w:type="gramStart"/>
      <w:r w:rsidRPr="00C25FDC">
        <w:rPr>
          <w:rFonts w:ascii="Arial" w:hAnsi="Arial" w:cs="Arial"/>
          <w:sz w:val="20"/>
          <w:szCs w:val="20"/>
        </w:rPr>
        <w:t>проведения конкурсного отбора исполнителей мероприятий программы</w:t>
      </w:r>
      <w:proofErr w:type="gramEnd"/>
      <w:r w:rsidRPr="00C25FDC">
        <w:rPr>
          <w:rFonts w:ascii="Arial" w:hAnsi="Arial" w:cs="Arial"/>
          <w:sz w:val="20"/>
          <w:szCs w:val="20"/>
        </w:rPr>
        <w:t xml:space="preserve">; </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координации работ исполнителей программных мероприятий и проектов; </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обеспечения </w:t>
      </w:r>
      <w:proofErr w:type="gramStart"/>
      <w:r w:rsidRPr="00C25FDC">
        <w:rPr>
          <w:rFonts w:ascii="Arial" w:hAnsi="Arial" w:cs="Arial"/>
          <w:sz w:val="20"/>
          <w:szCs w:val="20"/>
        </w:rPr>
        <w:t>контроля за</w:t>
      </w:r>
      <w:proofErr w:type="gramEnd"/>
      <w:r w:rsidRPr="00C25FDC">
        <w:rPr>
          <w:rFonts w:ascii="Arial" w:hAnsi="Arial" w:cs="Arial"/>
          <w:sz w:val="20"/>
          <w:szCs w:val="20"/>
        </w:rPr>
        <w:t xml:space="preserve"> ходом реализации программы, включающего в себя контроль эффективности использования выделяемых финансовых средств (в том числе аудит), качества проводимых мероприятий, выполнения сроков реализации мероприятий, исполнения договоров и контрактов; </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внесения предложений, связанных с корректировкой целевых индикаторов, сроков и объемов финансирования программы; </w:t>
      </w:r>
    </w:p>
    <w:p w:rsidR="00C25FDC" w:rsidRPr="00C25FDC" w:rsidRDefault="00C25FDC" w:rsidP="00C25FDC">
      <w:pPr>
        <w:rPr>
          <w:rFonts w:ascii="Arial" w:hAnsi="Arial" w:cs="Arial"/>
          <w:sz w:val="20"/>
          <w:szCs w:val="20"/>
        </w:rPr>
      </w:pPr>
      <w:r w:rsidRPr="00C25FDC">
        <w:rPr>
          <w:rFonts w:ascii="Arial" w:hAnsi="Arial" w:cs="Arial"/>
          <w:sz w:val="20"/>
          <w:szCs w:val="20"/>
        </w:rPr>
        <w:t>- предоставления отчетности о ходе выполнения программных мероприятий.</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При необходимости изменения объема и стоимости программных мероприятий будут проводиться экспертные проверки хода реализации программы, целью которых может стать подтверждение соответствия утвержденным параметрам программы сроков реализации мероприятий, целевого и эффективного использования средств.  </w:t>
      </w:r>
    </w:p>
    <w:p w:rsidR="00C25FDC" w:rsidRPr="00C25FDC" w:rsidRDefault="00C25FDC" w:rsidP="00C25FDC">
      <w:pPr>
        <w:rPr>
          <w:rFonts w:ascii="Arial" w:hAnsi="Arial" w:cs="Arial"/>
          <w:sz w:val="20"/>
          <w:szCs w:val="20"/>
        </w:rPr>
      </w:pPr>
      <w:bookmarkStart w:id="13" w:name="_Toc242585646"/>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Раздел 1. Краткая характеристика МО р.п. Маслянино. Динамика социально-экономических показателей. Характеристика существующего  состояния систем коммунальной инфраструктуры. Генеральный план  развития поселка.</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 xml:space="preserve">1. Краткая характеристика </w:t>
      </w:r>
      <w:bookmarkEnd w:id="13"/>
      <w:r w:rsidRPr="00C25FDC">
        <w:rPr>
          <w:rFonts w:ascii="Arial" w:hAnsi="Arial" w:cs="Arial"/>
          <w:sz w:val="20"/>
          <w:szCs w:val="20"/>
        </w:rPr>
        <w:t>МО  р.п. Маслянино</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bookmarkStart w:id="14" w:name="_Toc242585647"/>
      <w:r w:rsidRPr="00C25FDC">
        <w:rPr>
          <w:rFonts w:ascii="Arial" w:hAnsi="Arial" w:cs="Arial"/>
          <w:sz w:val="20"/>
          <w:szCs w:val="20"/>
        </w:rPr>
        <w:t xml:space="preserve"> Территория</w:t>
      </w:r>
      <w:bookmarkEnd w:id="14"/>
    </w:p>
    <w:p w:rsidR="00C25FDC" w:rsidRPr="00C25FDC" w:rsidRDefault="00C25FDC" w:rsidP="00C25FDC">
      <w:pPr>
        <w:rPr>
          <w:rFonts w:ascii="Arial" w:hAnsi="Arial" w:cs="Arial"/>
          <w:sz w:val="20"/>
          <w:szCs w:val="20"/>
        </w:rPr>
      </w:pPr>
      <w:r w:rsidRPr="00C25FDC">
        <w:rPr>
          <w:rFonts w:ascii="Arial" w:hAnsi="Arial" w:cs="Arial"/>
          <w:sz w:val="20"/>
          <w:szCs w:val="20"/>
        </w:rPr>
        <w:t>Первое упоминание о поселке Маслянино датируется 1644 годом.</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Общая площадь поселения  составляет 4231 га. Поселок находится на реке Бердь, в 68 км к востоку от железнодорожной станции "Черепаново", в 176 км к юго-востоку от города Новосибирска. </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МО р.п. Маслянино расположено в юго-восточной, самой возвышенной  части Новосибирской области. Маслянинский район имеет границу с Кемеровской областью и Алтайским краем. Рельеф представлен  полого-увалистой предгорной равниной </w:t>
      </w:r>
      <w:proofErr w:type="spellStart"/>
      <w:r w:rsidRPr="00C25FDC">
        <w:rPr>
          <w:rFonts w:ascii="Arial" w:hAnsi="Arial" w:cs="Arial"/>
          <w:sz w:val="20"/>
          <w:szCs w:val="20"/>
        </w:rPr>
        <w:t>Салаирского</w:t>
      </w:r>
      <w:proofErr w:type="spellEnd"/>
      <w:r w:rsidRPr="00C25FDC">
        <w:rPr>
          <w:rFonts w:ascii="Arial" w:hAnsi="Arial" w:cs="Arial"/>
          <w:sz w:val="20"/>
          <w:szCs w:val="20"/>
        </w:rPr>
        <w:t xml:space="preserve"> кряжа. Лесами покрыто  около  50% территории  района, и 10,4%  рабочего поселка Маслянино. </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Численность населения р.п. Маслянино к концу 2023 года составила 13143 человек. По сравнению с 2019 годом  население поселка возросло  на 219 человек. </w:t>
      </w:r>
    </w:p>
    <w:p w:rsidR="00C25FDC" w:rsidRPr="00C25FDC" w:rsidRDefault="00C25FDC" w:rsidP="00C25FDC">
      <w:pPr>
        <w:rPr>
          <w:rFonts w:ascii="Arial" w:hAnsi="Arial" w:cs="Arial"/>
          <w:sz w:val="20"/>
          <w:szCs w:val="20"/>
        </w:rPr>
      </w:pPr>
      <w:r w:rsidRPr="00C25FDC">
        <w:rPr>
          <w:rFonts w:ascii="Arial" w:hAnsi="Arial" w:cs="Arial"/>
          <w:sz w:val="20"/>
          <w:szCs w:val="20"/>
        </w:rPr>
        <w:t>Застроенная часть поселка весьма неоднородна по характеру и качеству жилищного фонда. Массив жилой зоны сформировался под влиянием природных факторов:  реки Бердь с притоками и леса.</w:t>
      </w:r>
    </w:p>
    <w:p w:rsidR="00C25FDC" w:rsidRPr="00C25FDC" w:rsidRDefault="00C25FDC" w:rsidP="00C25FDC">
      <w:pPr>
        <w:rPr>
          <w:rFonts w:ascii="Arial" w:hAnsi="Arial" w:cs="Arial"/>
          <w:sz w:val="20"/>
          <w:szCs w:val="20"/>
        </w:rPr>
      </w:pPr>
      <w:r w:rsidRPr="00C25FDC">
        <w:rPr>
          <w:rFonts w:ascii="Arial" w:hAnsi="Arial" w:cs="Arial"/>
          <w:sz w:val="20"/>
          <w:szCs w:val="20"/>
        </w:rPr>
        <w:lastRenderedPageBreak/>
        <w:t>В последнее время в поселке началось освоение новых районов для индивидуального жилищного строительства, что привело к увеличению территорий, занятых малоэтажной застройкой.</w:t>
      </w:r>
    </w:p>
    <w:p w:rsidR="00C25FDC" w:rsidRPr="00C25FDC" w:rsidRDefault="00C25FDC" w:rsidP="00C25FDC">
      <w:pPr>
        <w:rPr>
          <w:rFonts w:ascii="Arial" w:hAnsi="Arial" w:cs="Arial"/>
          <w:sz w:val="20"/>
          <w:szCs w:val="20"/>
        </w:rPr>
      </w:pPr>
      <w:r w:rsidRPr="00C25FDC">
        <w:rPr>
          <w:rFonts w:ascii="Arial" w:hAnsi="Arial" w:cs="Arial"/>
          <w:sz w:val="20"/>
          <w:szCs w:val="20"/>
        </w:rPr>
        <w:t>При этом осваиваются не только территории, преимущественно свободные от застройки, но и производится реконструкция индивидуальной жилой застройки в черте поселка.</w:t>
      </w:r>
    </w:p>
    <w:p w:rsidR="00C25FDC" w:rsidRPr="00C25FDC" w:rsidRDefault="00C25FDC" w:rsidP="00C25FDC">
      <w:pPr>
        <w:rPr>
          <w:rFonts w:ascii="Arial" w:hAnsi="Arial" w:cs="Arial"/>
          <w:sz w:val="20"/>
          <w:szCs w:val="20"/>
        </w:rPr>
      </w:pPr>
      <w:bookmarkStart w:id="15" w:name="_Toc242585648"/>
    </w:p>
    <w:p w:rsidR="00C25FDC" w:rsidRPr="00C25FDC" w:rsidRDefault="00C25FDC" w:rsidP="00C25FDC">
      <w:pPr>
        <w:rPr>
          <w:rFonts w:ascii="Arial" w:hAnsi="Arial" w:cs="Arial"/>
          <w:sz w:val="20"/>
          <w:szCs w:val="20"/>
        </w:rPr>
      </w:pPr>
      <w:r w:rsidRPr="00C25FDC">
        <w:rPr>
          <w:rFonts w:ascii="Arial" w:hAnsi="Arial" w:cs="Arial"/>
          <w:sz w:val="20"/>
          <w:szCs w:val="20"/>
        </w:rPr>
        <w:t>Климат</w:t>
      </w:r>
      <w:bookmarkEnd w:id="15"/>
    </w:p>
    <w:p w:rsidR="00C25FDC" w:rsidRPr="00C25FDC" w:rsidRDefault="00C25FDC" w:rsidP="00C25FDC">
      <w:pPr>
        <w:rPr>
          <w:rFonts w:ascii="Arial" w:hAnsi="Arial" w:cs="Arial"/>
          <w:sz w:val="20"/>
          <w:szCs w:val="20"/>
        </w:rPr>
      </w:pPr>
      <w:r w:rsidRPr="00C25FDC">
        <w:rPr>
          <w:rFonts w:ascii="Arial" w:hAnsi="Arial" w:cs="Arial"/>
          <w:sz w:val="20"/>
          <w:szCs w:val="20"/>
        </w:rPr>
        <w:t xml:space="preserve">Климат МО р.п. Маслянино резко </w:t>
      </w:r>
      <w:proofErr w:type="gramStart"/>
      <w:r w:rsidRPr="00C25FDC">
        <w:rPr>
          <w:rFonts w:ascii="Arial" w:hAnsi="Arial" w:cs="Arial"/>
          <w:sz w:val="20"/>
          <w:szCs w:val="20"/>
        </w:rPr>
        <w:t>континентальный</w:t>
      </w:r>
      <w:proofErr w:type="gramEnd"/>
      <w:r w:rsidRPr="00C25FDC">
        <w:rPr>
          <w:rFonts w:ascii="Arial" w:hAnsi="Arial" w:cs="Arial"/>
          <w:sz w:val="20"/>
          <w:szCs w:val="20"/>
        </w:rPr>
        <w:t>, с коротким жарким летом и продолжительной суровой зимой. Минимальная температура -50оС, максимальная +38оС. Продолжительность отопительного периода составляет 234 суток.</w:t>
      </w:r>
    </w:p>
    <w:p w:rsidR="00C25FDC" w:rsidRPr="00C25FDC" w:rsidRDefault="00C25FDC" w:rsidP="00C25FDC">
      <w:pPr>
        <w:rPr>
          <w:rFonts w:ascii="Arial" w:hAnsi="Arial" w:cs="Arial"/>
          <w:sz w:val="20"/>
          <w:szCs w:val="20"/>
        </w:rPr>
      </w:pPr>
      <w:r w:rsidRPr="00C25FDC">
        <w:rPr>
          <w:rFonts w:ascii="Arial" w:hAnsi="Arial" w:cs="Arial"/>
          <w:sz w:val="20"/>
          <w:szCs w:val="20"/>
        </w:rPr>
        <w:t>Глубина промерзания грунта 1,0 – 1,2 м.</w:t>
      </w:r>
    </w:p>
    <w:p w:rsidR="00C25FDC" w:rsidRPr="00C25FDC" w:rsidRDefault="00C25FDC" w:rsidP="00C25FDC">
      <w:pPr>
        <w:rPr>
          <w:rFonts w:ascii="Arial" w:hAnsi="Arial" w:cs="Arial"/>
          <w:sz w:val="20"/>
          <w:szCs w:val="20"/>
        </w:rPr>
      </w:pPr>
      <w:r w:rsidRPr="00C25FDC">
        <w:rPr>
          <w:rFonts w:ascii="Arial" w:hAnsi="Arial" w:cs="Arial"/>
          <w:sz w:val="20"/>
          <w:szCs w:val="20"/>
        </w:rPr>
        <w:t>Среднее количество осадков в год составляет 440 мм.</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Ветровой режим характеризуется преобладающим направлением ветра юго-западных румбов с частыми переходами в летнее время </w:t>
      </w:r>
      <w:proofErr w:type="gramStart"/>
      <w:r w:rsidRPr="00C25FDC">
        <w:rPr>
          <w:rFonts w:ascii="Arial" w:hAnsi="Arial" w:cs="Arial"/>
          <w:sz w:val="20"/>
          <w:szCs w:val="20"/>
        </w:rPr>
        <w:t>к</w:t>
      </w:r>
      <w:proofErr w:type="gramEnd"/>
      <w:r w:rsidRPr="00C25FDC">
        <w:rPr>
          <w:rFonts w:ascii="Arial" w:hAnsi="Arial" w:cs="Arial"/>
          <w:sz w:val="20"/>
          <w:szCs w:val="20"/>
        </w:rPr>
        <w:t xml:space="preserve"> южным. Наиболее частые ветры имеют скорость 6-11 м/сек. Повторяемость ветров скоростью 0-1 м/</w:t>
      </w:r>
      <w:proofErr w:type="gramStart"/>
      <w:r w:rsidRPr="00C25FDC">
        <w:rPr>
          <w:rFonts w:ascii="Arial" w:hAnsi="Arial" w:cs="Arial"/>
          <w:sz w:val="20"/>
          <w:szCs w:val="20"/>
        </w:rPr>
        <w:t>с</w:t>
      </w:r>
      <w:proofErr w:type="gramEnd"/>
      <w:r w:rsidRPr="00C25FDC">
        <w:rPr>
          <w:rFonts w:ascii="Arial" w:hAnsi="Arial" w:cs="Arial"/>
          <w:sz w:val="20"/>
          <w:szCs w:val="20"/>
        </w:rPr>
        <w:t xml:space="preserve"> составляет 30%.</w:t>
      </w:r>
    </w:p>
    <w:p w:rsidR="00C25FDC" w:rsidRPr="00C25FDC" w:rsidRDefault="00C25FDC" w:rsidP="00C25FDC">
      <w:pPr>
        <w:rPr>
          <w:rFonts w:ascii="Arial" w:hAnsi="Arial" w:cs="Arial"/>
          <w:sz w:val="20"/>
          <w:szCs w:val="20"/>
        </w:rPr>
      </w:pPr>
      <w:r w:rsidRPr="00C25FDC">
        <w:rPr>
          <w:rFonts w:ascii="Arial" w:hAnsi="Arial" w:cs="Arial"/>
          <w:sz w:val="20"/>
          <w:szCs w:val="20"/>
        </w:rPr>
        <w:t>Основным требованием по учёту климатических особенностей при строительстве  является обеспечение  теплозащиты зданий и сооружений.</w:t>
      </w:r>
    </w:p>
    <w:p w:rsidR="00C25FDC" w:rsidRPr="00C25FDC" w:rsidRDefault="00C25FDC" w:rsidP="00C25FDC">
      <w:pPr>
        <w:rPr>
          <w:rFonts w:ascii="Arial" w:hAnsi="Arial" w:cs="Arial"/>
          <w:sz w:val="20"/>
          <w:szCs w:val="20"/>
        </w:rPr>
      </w:pPr>
      <w:r w:rsidRPr="00C25FDC">
        <w:rPr>
          <w:rFonts w:ascii="Arial" w:hAnsi="Arial" w:cs="Arial"/>
          <w:sz w:val="20"/>
          <w:szCs w:val="20"/>
        </w:rPr>
        <w:t>Таким образом, можно заключить, что отдельные климатические элементы и их комплексное воздействие влияют на строительно-климатические, биоклиматические и санитарно-гигиенические условия жизни населения и определяют требования по их учёту в проектах застройки.</w:t>
      </w:r>
    </w:p>
    <w:p w:rsidR="00C25FDC" w:rsidRPr="00C25FDC" w:rsidRDefault="00C25FDC" w:rsidP="00C25FDC">
      <w:pPr>
        <w:rPr>
          <w:rFonts w:ascii="Arial" w:hAnsi="Arial" w:cs="Arial"/>
          <w:sz w:val="20"/>
          <w:szCs w:val="20"/>
        </w:rPr>
      </w:pPr>
      <w:bookmarkStart w:id="16" w:name="_Toc242585650"/>
    </w:p>
    <w:p w:rsidR="00C25FDC" w:rsidRPr="00C25FDC" w:rsidRDefault="00C25FDC" w:rsidP="00C25FDC">
      <w:pPr>
        <w:rPr>
          <w:rFonts w:ascii="Arial" w:hAnsi="Arial" w:cs="Arial"/>
          <w:sz w:val="20"/>
          <w:szCs w:val="20"/>
        </w:rPr>
      </w:pPr>
      <w:r w:rsidRPr="00C25FDC">
        <w:rPr>
          <w:rFonts w:ascii="Arial" w:hAnsi="Arial" w:cs="Arial"/>
          <w:sz w:val="20"/>
          <w:szCs w:val="20"/>
        </w:rPr>
        <w:t>2. Динамика социально-экономических показателей МО р.п. Масля</w:t>
      </w:r>
      <w:bookmarkEnd w:id="16"/>
      <w:r w:rsidRPr="00C25FDC">
        <w:rPr>
          <w:rFonts w:ascii="Arial" w:hAnsi="Arial" w:cs="Arial"/>
          <w:sz w:val="20"/>
          <w:szCs w:val="20"/>
        </w:rPr>
        <w:t>нино</w:t>
      </w:r>
    </w:p>
    <w:p w:rsidR="00C25FDC" w:rsidRPr="00C25FDC" w:rsidRDefault="00C25FDC" w:rsidP="00C25FDC">
      <w:pPr>
        <w:rPr>
          <w:rFonts w:ascii="Arial" w:hAnsi="Arial" w:cs="Arial"/>
          <w:sz w:val="20"/>
          <w:szCs w:val="20"/>
        </w:rPr>
      </w:pPr>
      <w:bookmarkStart w:id="17" w:name="_Toc242585651"/>
      <w:r w:rsidRPr="00C25FDC">
        <w:rPr>
          <w:rFonts w:ascii="Arial" w:hAnsi="Arial" w:cs="Arial"/>
          <w:sz w:val="20"/>
          <w:szCs w:val="20"/>
        </w:rPr>
        <w:t>Динамика демографических показателей</w:t>
      </w:r>
      <w:bookmarkEnd w:id="17"/>
    </w:p>
    <w:p w:rsidR="00C25FDC" w:rsidRPr="00C25FDC" w:rsidRDefault="00C25FDC" w:rsidP="00C25FDC">
      <w:pPr>
        <w:rPr>
          <w:rFonts w:ascii="Arial" w:hAnsi="Arial" w:cs="Arial"/>
          <w:sz w:val="20"/>
          <w:szCs w:val="20"/>
        </w:rPr>
      </w:pPr>
      <w:r w:rsidRPr="00C25FDC">
        <w:rPr>
          <w:rFonts w:ascii="Arial" w:hAnsi="Arial" w:cs="Arial"/>
          <w:sz w:val="20"/>
          <w:szCs w:val="20"/>
        </w:rPr>
        <w:t xml:space="preserve">За последние пять лет отмечается положительная динамика в демографической ситуации р.п. Маслянино, численность населения увеличилась на 219  человек. Данные изменения стали возможны благодаря увеличению числа </w:t>
      </w:r>
      <w:proofErr w:type="gramStart"/>
      <w:r w:rsidRPr="00C25FDC">
        <w:rPr>
          <w:rFonts w:ascii="Arial" w:hAnsi="Arial" w:cs="Arial"/>
          <w:sz w:val="20"/>
          <w:szCs w:val="20"/>
        </w:rPr>
        <w:t>прибывших</w:t>
      </w:r>
      <w:proofErr w:type="gramEnd"/>
      <w:r w:rsidRPr="00C25FDC">
        <w:rPr>
          <w:rFonts w:ascii="Arial" w:hAnsi="Arial" w:cs="Arial"/>
          <w:sz w:val="20"/>
          <w:szCs w:val="20"/>
        </w:rPr>
        <w:t xml:space="preserve"> на территорию р.п. Маслянино. Рождаемость выше, чем смертность.</w:t>
      </w:r>
    </w:p>
    <w:p w:rsidR="00C25FDC" w:rsidRPr="00C25FDC" w:rsidRDefault="00C25FDC" w:rsidP="00C25FDC">
      <w:pPr>
        <w:rPr>
          <w:rFonts w:ascii="Arial" w:hAnsi="Arial" w:cs="Arial"/>
          <w:sz w:val="20"/>
          <w:szCs w:val="20"/>
        </w:rPr>
      </w:pPr>
      <w:r w:rsidRPr="00C25FDC">
        <w:rPr>
          <w:rFonts w:ascii="Arial" w:hAnsi="Arial" w:cs="Arial"/>
          <w:sz w:val="20"/>
          <w:szCs w:val="20"/>
        </w:rPr>
        <w:t>Таблица 1.1 - Численность постоянного населения р.п. Маслянино Маслянинского района Новосибирской области</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(чел.)</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1417"/>
        <w:gridCol w:w="1418"/>
        <w:gridCol w:w="1417"/>
        <w:gridCol w:w="1418"/>
        <w:gridCol w:w="1417"/>
      </w:tblGrid>
      <w:tr w:rsidR="00C25FDC" w:rsidRPr="00C25FDC" w:rsidTr="00C25FDC">
        <w:tc>
          <w:tcPr>
            <w:tcW w:w="2552" w:type="dxa"/>
          </w:tcPr>
          <w:p w:rsidR="00C25FDC" w:rsidRPr="00C25FDC" w:rsidRDefault="00C25FDC" w:rsidP="00C25FDC">
            <w:pPr>
              <w:rPr>
                <w:rFonts w:ascii="Arial" w:hAnsi="Arial" w:cs="Arial"/>
                <w:sz w:val="20"/>
                <w:szCs w:val="20"/>
              </w:rPr>
            </w:pPr>
            <w:r w:rsidRPr="00C25FDC">
              <w:rPr>
                <w:rFonts w:ascii="Arial" w:hAnsi="Arial" w:cs="Arial"/>
                <w:sz w:val="20"/>
                <w:szCs w:val="20"/>
              </w:rPr>
              <w:t>Муниципальное образование</w:t>
            </w:r>
          </w:p>
        </w:tc>
        <w:tc>
          <w:tcPr>
            <w:tcW w:w="1417" w:type="dxa"/>
          </w:tcPr>
          <w:p w:rsidR="00C25FDC" w:rsidRPr="00C25FDC" w:rsidRDefault="00C25FDC" w:rsidP="00C25FDC">
            <w:pPr>
              <w:rPr>
                <w:rFonts w:ascii="Arial" w:hAnsi="Arial" w:cs="Arial"/>
                <w:sz w:val="20"/>
                <w:szCs w:val="20"/>
              </w:rPr>
            </w:pPr>
            <w:r w:rsidRPr="00C25FDC">
              <w:rPr>
                <w:rFonts w:ascii="Arial" w:hAnsi="Arial" w:cs="Arial"/>
                <w:sz w:val="20"/>
                <w:szCs w:val="20"/>
              </w:rPr>
              <w:t>2019</w:t>
            </w:r>
          </w:p>
        </w:tc>
        <w:tc>
          <w:tcPr>
            <w:tcW w:w="1418" w:type="dxa"/>
          </w:tcPr>
          <w:p w:rsidR="00C25FDC" w:rsidRPr="00C25FDC" w:rsidRDefault="00C25FDC" w:rsidP="00C25FDC">
            <w:pPr>
              <w:rPr>
                <w:rFonts w:ascii="Arial" w:hAnsi="Arial" w:cs="Arial"/>
                <w:sz w:val="20"/>
                <w:szCs w:val="20"/>
              </w:rPr>
            </w:pPr>
            <w:r w:rsidRPr="00C25FDC">
              <w:rPr>
                <w:rFonts w:ascii="Arial" w:hAnsi="Arial" w:cs="Arial"/>
                <w:sz w:val="20"/>
                <w:szCs w:val="20"/>
              </w:rPr>
              <w:t>2020</w:t>
            </w:r>
          </w:p>
        </w:tc>
        <w:tc>
          <w:tcPr>
            <w:tcW w:w="1417" w:type="dxa"/>
          </w:tcPr>
          <w:p w:rsidR="00C25FDC" w:rsidRPr="00C25FDC" w:rsidRDefault="00C25FDC" w:rsidP="00C25FDC">
            <w:pPr>
              <w:rPr>
                <w:rFonts w:ascii="Arial" w:hAnsi="Arial" w:cs="Arial"/>
                <w:sz w:val="20"/>
                <w:szCs w:val="20"/>
              </w:rPr>
            </w:pPr>
            <w:r w:rsidRPr="00C25FDC">
              <w:rPr>
                <w:rFonts w:ascii="Arial" w:hAnsi="Arial" w:cs="Arial"/>
                <w:sz w:val="20"/>
                <w:szCs w:val="20"/>
              </w:rPr>
              <w:t>2021</w:t>
            </w:r>
          </w:p>
        </w:tc>
        <w:tc>
          <w:tcPr>
            <w:tcW w:w="1418" w:type="dxa"/>
          </w:tcPr>
          <w:p w:rsidR="00C25FDC" w:rsidRPr="00C25FDC" w:rsidRDefault="00C25FDC" w:rsidP="00C25FDC">
            <w:pPr>
              <w:rPr>
                <w:rFonts w:ascii="Arial" w:hAnsi="Arial" w:cs="Arial"/>
                <w:sz w:val="20"/>
                <w:szCs w:val="20"/>
              </w:rPr>
            </w:pPr>
            <w:r w:rsidRPr="00C25FDC">
              <w:rPr>
                <w:rFonts w:ascii="Arial" w:hAnsi="Arial" w:cs="Arial"/>
                <w:sz w:val="20"/>
                <w:szCs w:val="20"/>
              </w:rPr>
              <w:t>2022</w:t>
            </w:r>
          </w:p>
        </w:tc>
        <w:tc>
          <w:tcPr>
            <w:tcW w:w="1417" w:type="dxa"/>
          </w:tcPr>
          <w:p w:rsidR="00C25FDC" w:rsidRPr="00C25FDC" w:rsidRDefault="00C25FDC" w:rsidP="00C25FDC">
            <w:pPr>
              <w:rPr>
                <w:rFonts w:ascii="Arial" w:hAnsi="Arial" w:cs="Arial"/>
                <w:sz w:val="20"/>
                <w:szCs w:val="20"/>
              </w:rPr>
            </w:pPr>
            <w:r w:rsidRPr="00C25FDC">
              <w:rPr>
                <w:rFonts w:ascii="Arial" w:hAnsi="Arial" w:cs="Arial"/>
                <w:sz w:val="20"/>
                <w:szCs w:val="20"/>
              </w:rPr>
              <w:t>2023</w:t>
            </w:r>
          </w:p>
        </w:tc>
      </w:tr>
      <w:tr w:rsidR="00C25FDC" w:rsidRPr="00C25FDC" w:rsidTr="00C25FDC">
        <w:tc>
          <w:tcPr>
            <w:tcW w:w="2552" w:type="dxa"/>
          </w:tcPr>
          <w:p w:rsidR="00C25FDC" w:rsidRPr="00C25FDC" w:rsidRDefault="00C25FDC" w:rsidP="00C25FDC">
            <w:pPr>
              <w:rPr>
                <w:rFonts w:ascii="Arial" w:hAnsi="Arial" w:cs="Arial"/>
                <w:sz w:val="20"/>
                <w:szCs w:val="20"/>
              </w:rPr>
            </w:pPr>
            <w:r w:rsidRPr="00C25FDC">
              <w:rPr>
                <w:rFonts w:ascii="Arial" w:hAnsi="Arial" w:cs="Arial"/>
                <w:sz w:val="20"/>
                <w:szCs w:val="20"/>
              </w:rPr>
              <w:t>р.п. Маслянино</w:t>
            </w:r>
          </w:p>
        </w:tc>
        <w:tc>
          <w:tcPr>
            <w:tcW w:w="1417" w:type="dxa"/>
          </w:tcPr>
          <w:p w:rsidR="00C25FDC" w:rsidRPr="00C25FDC" w:rsidRDefault="00C25FDC" w:rsidP="00C25FDC">
            <w:pPr>
              <w:rPr>
                <w:rFonts w:ascii="Arial" w:hAnsi="Arial" w:cs="Arial"/>
                <w:sz w:val="20"/>
                <w:szCs w:val="20"/>
              </w:rPr>
            </w:pPr>
            <w:r w:rsidRPr="00C25FDC">
              <w:rPr>
                <w:rFonts w:ascii="Arial" w:hAnsi="Arial" w:cs="Arial"/>
                <w:sz w:val="20"/>
                <w:szCs w:val="20"/>
              </w:rPr>
              <w:t>12924</w:t>
            </w:r>
          </w:p>
        </w:tc>
        <w:tc>
          <w:tcPr>
            <w:tcW w:w="1418" w:type="dxa"/>
          </w:tcPr>
          <w:p w:rsidR="00C25FDC" w:rsidRPr="00C25FDC" w:rsidRDefault="00C25FDC" w:rsidP="00C25FDC">
            <w:pPr>
              <w:rPr>
                <w:rFonts w:ascii="Arial" w:hAnsi="Arial" w:cs="Arial"/>
                <w:sz w:val="20"/>
                <w:szCs w:val="20"/>
              </w:rPr>
            </w:pPr>
            <w:r w:rsidRPr="00C25FDC">
              <w:rPr>
                <w:rFonts w:ascii="Arial" w:hAnsi="Arial" w:cs="Arial"/>
                <w:sz w:val="20"/>
                <w:szCs w:val="20"/>
              </w:rPr>
              <w:t>13076</w:t>
            </w:r>
          </w:p>
        </w:tc>
        <w:tc>
          <w:tcPr>
            <w:tcW w:w="1417" w:type="dxa"/>
          </w:tcPr>
          <w:p w:rsidR="00C25FDC" w:rsidRPr="00C25FDC" w:rsidRDefault="00C25FDC" w:rsidP="00C25FDC">
            <w:pPr>
              <w:rPr>
                <w:rFonts w:ascii="Arial" w:hAnsi="Arial" w:cs="Arial"/>
                <w:sz w:val="20"/>
                <w:szCs w:val="20"/>
              </w:rPr>
            </w:pPr>
            <w:r w:rsidRPr="00C25FDC">
              <w:rPr>
                <w:rFonts w:ascii="Arial" w:hAnsi="Arial" w:cs="Arial"/>
                <w:sz w:val="20"/>
                <w:szCs w:val="20"/>
              </w:rPr>
              <w:t>13235</w:t>
            </w:r>
          </w:p>
        </w:tc>
        <w:tc>
          <w:tcPr>
            <w:tcW w:w="1418" w:type="dxa"/>
          </w:tcPr>
          <w:p w:rsidR="00C25FDC" w:rsidRPr="00C25FDC" w:rsidRDefault="00C25FDC" w:rsidP="00C25FDC">
            <w:pPr>
              <w:rPr>
                <w:rFonts w:ascii="Arial" w:hAnsi="Arial" w:cs="Arial"/>
                <w:sz w:val="20"/>
                <w:szCs w:val="20"/>
              </w:rPr>
            </w:pPr>
            <w:r w:rsidRPr="00C25FDC">
              <w:rPr>
                <w:rFonts w:ascii="Arial" w:hAnsi="Arial" w:cs="Arial"/>
                <w:sz w:val="20"/>
                <w:szCs w:val="20"/>
              </w:rPr>
              <w:t>13237</w:t>
            </w:r>
          </w:p>
        </w:tc>
        <w:tc>
          <w:tcPr>
            <w:tcW w:w="1417" w:type="dxa"/>
          </w:tcPr>
          <w:p w:rsidR="00C25FDC" w:rsidRPr="00C25FDC" w:rsidRDefault="00C25FDC" w:rsidP="00C25FDC">
            <w:pPr>
              <w:rPr>
                <w:rFonts w:ascii="Arial" w:hAnsi="Arial" w:cs="Arial"/>
                <w:sz w:val="20"/>
                <w:szCs w:val="20"/>
              </w:rPr>
            </w:pPr>
            <w:r w:rsidRPr="00C25FDC">
              <w:rPr>
                <w:rFonts w:ascii="Arial" w:hAnsi="Arial" w:cs="Arial"/>
                <w:sz w:val="20"/>
                <w:szCs w:val="20"/>
              </w:rPr>
              <w:t>13143</w:t>
            </w:r>
          </w:p>
        </w:tc>
      </w:tr>
    </w:tbl>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 xml:space="preserve">Динамика численности населения МО р.п. Маслянино за 2019-2023 гг.  </w:t>
      </w:r>
      <w:proofErr w:type="gramStart"/>
      <w:r w:rsidRPr="00C25FDC">
        <w:rPr>
          <w:rFonts w:ascii="Arial" w:hAnsi="Arial" w:cs="Arial"/>
          <w:sz w:val="20"/>
          <w:szCs w:val="20"/>
        </w:rPr>
        <w:t>представлена</w:t>
      </w:r>
      <w:proofErr w:type="gramEnd"/>
      <w:r w:rsidRPr="00C25FDC">
        <w:rPr>
          <w:rFonts w:ascii="Arial" w:hAnsi="Arial" w:cs="Arial"/>
          <w:sz w:val="20"/>
          <w:szCs w:val="20"/>
        </w:rPr>
        <w:t xml:space="preserve"> с учетом естественного и механического движения населения.</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Таблица 1.2 – Естественный прирост населения МО р.п. Маслянино Маслянинского района Новосибирской области</w:t>
      </w:r>
    </w:p>
    <w:p w:rsidR="00C25FDC" w:rsidRPr="00C25FDC" w:rsidRDefault="00C25FDC" w:rsidP="00C25FDC">
      <w:pPr>
        <w:rPr>
          <w:rFonts w:ascii="Arial" w:hAnsi="Arial" w:cs="Arial"/>
          <w:sz w:val="20"/>
          <w:szCs w:val="20"/>
        </w:rPr>
      </w:pPr>
      <w:r w:rsidRPr="00C25FDC">
        <w:rPr>
          <w:rFonts w:ascii="Arial" w:hAnsi="Arial" w:cs="Arial"/>
          <w:sz w:val="20"/>
          <w:szCs w:val="20"/>
        </w:rPr>
        <w:t>(чел.)</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2"/>
        <w:gridCol w:w="1416"/>
        <w:gridCol w:w="1417"/>
        <w:gridCol w:w="1418"/>
        <w:gridCol w:w="1417"/>
        <w:gridCol w:w="1559"/>
      </w:tblGrid>
      <w:tr w:rsidR="00C25FDC" w:rsidRPr="00C25FDC" w:rsidTr="00C25FDC">
        <w:tc>
          <w:tcPr>
            <w:tcW w:w="2412" w:type="dxa"/>
            <w:vMerge w:val="restart"/>
          </w:tcPr>
          <w:p w:rsidR="00C25FDC" w:rsidRPr="00C25FDC" w:rsidRDefault="00C25FDC" w:rsidP="00C25FDC">
            <w:pPr>
              <w:rPr>
                <w:rFonts w:ascii="Arial" w:hAnsi="Arial" w:cs="Arial"/>
                <w:sz w:val="20"/>
                <w:szCs w:val="20"/>
              </w:rPr>
            </w:pPr>
            <w:r w:rsidRPr="00C25FDC">
              <w:rPr>
                <w:rFonts w:ascii="Arial" w:hAnsi="Arial" w:cs="Arial"/>
                <w:sz w:val="20"/>
                <w:szCs w:val="20"/>
              </w:rPr>
              <w:t>Муниципальное образование</w:t>
            </w:r>
          </w:p>
        </w:tc>
        <w:tc>
          <w:tcPr>
            <w:tcW w:w="1416" w:type="dxa"/>
          </w:tcPr>
          <w:p w:rsidR="00C25FDC" w:rsidRPr="00C25FDC" w:rsidRDefault="00C25FDC" w:rsidP="00C25FDC">
            <w:pPr>
              <w:rPr>
                <w:rFonts w:ascii="Arial" w:hAnsi="Arial" w:cs="Arial"/>
                <w:sz w:val="20"/>
                <w:szCs w:val="20"/>
              </w:rPr>
            </w:pPr>
            <w:r w:rsidRPr="00C25FDC">
              <w:rPr>
                <w:rFonts w:ascii="Arial" w:hAnsi="Arial" w:cs="Arial"/>
                <w:sz w:val="20"/>
                <w:szCs w:val="20"/>
              </w:rPr>
              <w:t>2019</w:t>
            </w:r>
          </w:p>
        </w:tc>
        <w:tc>
          <w:tcPr>
            <w:tcW w:w="1417" w:type="dxa"/>
          </w:tcPr>
          <w:p w:rsidR="00C25FDC" w:rsidRPr="00C25FDC" w:rsidRDefault="00C25FDC" w:rsidP="00C25FDC">
            <w:pPr>
              <w:rPr>
                <w:rFonts w:ascii="Arial" w:hAnsi="Arial" w:cs="Arial"/>
                <w:sz w:val="20"/>
                <w:szCs w:val="20"/>
              </w:rPr>
            </w:pPr>
            <w:r w:rsidRPr="00C25FDC">
              <w:rPr>
                <w:rFonts w:ascii="Arial" w:hAnsi="Arial" w:cs="Arial"/>
                <w:sz w:val="20"/>
                <w:szCs w:val="20"/>
              </w:rPr>
              <w:t>2020</w:t>
            </w:r>
          </w:p>
        </w:tc>
        <w:tc>
          <w:tcPr>
            <w:tcW w:w="1418" w:type="dxa"/>
          </w:tcPr>
          <w:p w:rsidR="00C25FDC" w:rsidRPr="00C25FDC" w:rsidRDefault="00C25FDC" w:rsidP="00C25FDC">
            <w:pPr>
              <w:rPr>
                <w:rFonts w:ascii="Arial" w:hAnsi="Arial" w:cs="Arial"/>
                <w:sz w:val="20"/>
                <w:szCs w:val="20"/>
              </w:rPr>
            </w:pPr>
            <w:r w:rsidRPr="00C25FDC">
              <w:rPr>
                <w:rFonts w:ascii="Arial" w:hAnsi="Arial" w:cs="Arial"/>
                <w:sz w:val="20"/>
                <w:szCs w:val="20"/>
              </w:rPr>
              <w:t>2021</w:t>
            </w:r>
          </w:p>
        </w:tc>
        <w:tc>
          <w:tcPr>
            <w:tcW w:w="1417" w:type="dxa"/>
          </w:tcPr>
          <w:p w:rsidR="00C25FDC" w:rsidRPr="00C25FDC" w:rsidRDefault="00C25FDC" w:rsidP="00C25FDC">
            <w:pPr>
              <w:rPr>
                <w:rFonts w:ascii="Arial" w:hAnsi="Arial" w:cs="Arial"/>
                <w:sz w:val="20"/>
                <w:szCs w:val="20"/>
              </w:rPr>
            </w:pPr>
            <w:r w:rsidRPr="00C25FDC">
              <w:rPr>
                <w:rFonts w:ascii="Arial" w:hAnsi="Arial" w:cs="Arial"/>
                <w:sz w:val="20"/>
                <w:szCs w:val="20"/>
              </w:rPr>
              <w:t>2022</w:t>
            </w:r>
          </w:p>
        </w:tc>
        <w:tc>
          <w:tcPr>
            <w:tcW w:w="1559" w:type="dxa"/>
          </w:tcPr>
          <w:p w:rsidR="00C25FDC" w:rsidRPr="00C25FDC" w:rsidRDefault="00C25FDC" w:rsidP="00C25FDC">
            <w:pPr>
              <w:rPr>
                <w:rFonts w:ascii="Arial" w:hAnsi="Arial" w:cs="Arial"/>
                <w:sz w:val="20"/>
                <w:szCs w:val="20"/>
              </w:rPr>
            </w:pPr>
            <w:r w:rsidRPr="00C25FDC">
              <w:rPr>
                <w:rFonts w:ascii="Arial" w:hAnsi="Arial" w:cs="Arial"/>
                <w:sz w:val="20"/>
                <w:szCs w:val="20"/>
              </w:rPr>
              <w:t>2023</w:t>
            </w:r>
          </w:p>
        </w:tc>
      </w:tr>
      <w:tr w:rsidR="00C25FDC" w:rsidRPr="00C25FDC" w:rsidTr="00C25FDC">
        <w:tc>
          <w:tcPr>
            <w:tcW w:w="2412" w:type="dxa"/>
            <w:vMerge/>
          </w:tcPr>
          <w:p w:rsidR="00C25FDC" w:rsidRPr="00C25FDC" w:rsidRDefault="00C25FDC" w:rsidP="00C25FDC">
            <w:pPr>
              <w:rPr>
                <w:rFonts w:ascii="Arial" w:hAnsi="Arial" w:cs="Arial"/>
                <w:sz w:val="20"/>
                <w:szCs w:val="20"/>
              </w:rPr>
            </w:pPr>
          </w:p>
        </w:tc>
        <w:tc>
          <w:tcPr>
            <w:tcW w:w="1416" w:type="dxa"/>
          </w:tcPr>
          <w:p w:rsidR="00C25FDC" w:rsidRPr="00C25FDC" w:rsidRDefault="00C25FDC" w:rsidP="00C25FDC">
            <w:pPr>
              <w:rPr>
                <w:rFonts w:ascii="Arial" w:hAnsi="Arial" w:cs="Arial"/>
                <w:sz w:val="20"/>
                <w:szCs w:val="20"/>
              </w:rPr>
            </w:pPr>
            <w:proofErr w:type="gramStart"/>
            <w:r w:rsidRPr="00C25FDC">
              <w:rPr>
                <w:rFonts w:ascii="Arial" w:hAnsi="Arial" w:cs="Arial"/>
                <w:sz w:val="20"/>
                <w:szCs w:val="20"/>
              </w:rPr>
              <w:t>Родилось</w:t>
            </w:r>
            <w:proofErr w:type="gramEnd"/>
            <w:r w:rsidRPr="00C25FDC">
              <w:rPr>
                <w:rFonts w:ascii="Arial" w:hAnsi="Arial" w:cs="Arial"/>
                <w:sz w:val="20"/>
                <w:szCs w:val="20"/>
              </w:rPr>
              <w:t>/ умерло</w:t>
            </w:r>
          </w:p>
        </w:tc>
        <w:tc>
          <w:tcPr>
            <w:tcW w:w="1417" w:type="dxa"/>
          </w:tcPr>
          <w:p w:rsidR="00C25FDC" w:rsidRPr="00C25FDC" w:rsidRDefault="00C25FDC" w:rsidP="00C25FDC">
            <w:pPr>
              <w:rPr>
                <w:rFonts w:ascii="Arial" w:hAnsi="Arial" w:cs="Arial"/>
                <w:sz w:val="20"/>
                <w:szCs w:val="20"/>
              </w:rPr>
            </w:pPr>
            <w:proofErr w:type="gramStart"/>
            <w:r w:rsidRPr="00C25FDC">
              <w:rPr>
                <w:rFonts w:ascii="Arial" w:hAnsi="Arial" w:cs="Arial"/>
                <w:sz w:val="20"/>
                <w:szCs w:val="20"/>
              </w:rPr>
              <w:t>Родилось</w:t>
            </w:r>
            <w:proofErr w:type="gramEnd"/>
            <w:r w:rsidRPr="00C25FDC">
              <w:rPr>
                <w:rFonts w:ascii="Arial" w:hAnsi="Arial" w:cs="Arial"/>
                <w:sz w:val="20"/>
                <w:szCs w:val="20"/>
              </w:rPr>
              <w:t>/ умерло</w:t>
            </w:r>
          </w:p>
        </w:tc>
        <w:tc>
          <w:tcPr>
            <w:tcW w:w="1418" w:type="dxa"/>
          </w:tcPr>
          <w:p w:rsidR="00C25FDC" w:rsidRPr="00C25FDC" w:rsidRDefault="00C25FDC" w:rsidP="00C25FDC">
            <w:pPr>
              <w:rPr>
                <w:rFonts w:ascii="Arial" w:hAnsi="Arial" w:cs="Arial"/>
                <w:sz w:val="20"/>
                <w:szCs w:val="20"/>
              </w:rPr>
            </w:pPr>
            <w:proofErr w:type="gramStart"/>
            <w:r w:rsidRPr="00C25FDC">
              <w:rPr>
                <w:rFonts w:ascii="Arial" w:hAnsi="Arial" w:cs="Arial"/>
                <w:sz w:val="20"/>
                <w:szCs w:val="20"/>
              </w:rPr>
              <w:t>Родилось</w:t>
            </w:r>
            <w:proofErr w:type="gramEnd"/>
            <w:r w:rsidRPr="00C25FDC">
              <w:rPr>
                <w:rFonts w:ascii="Arial" w:hAnsi="Arial" w:cs="Arial"/>
                <w:sz w:val="20"/>
                <w:szCs w:val="20"/>
              </w:rPr>
              <w:t>/ умерло</w:t>
            </w:r>
          </w:p>
        </w:tc>
        <w:tc>
          <w:tcPr>
            <w:tcW w:w="1417" w:type="dxa"/>
          </w:tcPr>
          <w:p w:rsidR="00C25FDC" w:rsidRPr="00C25FDC" w:rsidRDefault="00C25FDC" w:rsidP="00C25FDC">
            <w:pPr>
              <w:rPr>
                <w:rFonts w:ascii="Arial" w:hAnsi="Arial" w:cs="Arial"/>
                <w:sz w:val="20"/>
                <w:szCs w:val="20"/>
              </w:rPr>
            </w:pPr>
            <w:proofErr w:type="gramStart"/>
            <w:r w:rsidRPr="00C25FDC">
              <w:rPr>
                <w:rFonts w:ascii="Arial" w:hAnsi="Arial" w:cs="Arial"/>
                <w:sz w:val="20"/>
                <w:szCs w:val="20"/>
              </w:rPr>
              <w:t>Родилось</w:t>
            </w:r>
            <w:proofErr w:type="gramEnd"/>
            <w:r w:rsidRPr="00C25FDC">
              <w:rPr>
                <w:rFonts w:ascii="Arial" w:hAnsi="Arial" w:cs="Arial"/>
                <w:sz w:val="20"/>
                <w:szCs w:val="20"/>
              </w:rPr>
              <w:t>/ умерло</w:t>
            </w:r>
          </w:p>
        </w:tc>
        <w:tc>
          <w:tcPr>
            <w:tcW w:w="1559" w:type="dxa"/>
          </w:tcPr>
          <w:p w:rsidR="00C25FDC" w:rsidRPr="00C25FDC" w:rsidRDefault="00C25FDC" w:rsidP="00C25FDC">
            <w:pPr>
              <w:rPr>
                <w:rFonts w:ascii="Arial" w:hAnsi="Arial" w:cs="Arial"/>
                <w:sz w:val="20"/>
                <w:szCs w:val="20"/>
              </w:rPr>
            </w:pPr>
            <w:proofErr w:type="gramStart"/>
            <w:r w:rsidRPr="00C25FDC">
              <w:rPr>
                <w:rFonts w:ascii="Arial" w:hAnsi="Arial" w:cs="Arial"/>
                <w:sz w:val="20"/>
                <w:szCs w:val="20"/>
              </w:rPr>
              <w:t>Родилось</w:t>
            </w:r>
            <w:proofErr w:type="gramEnd"/>
            <w:r w:rsidRPr="00C25FDC">
              <w:rPr>
                <w:rFonts w:ascii="Arial" w:hAnsi="Arial" w:cs="Arial"/>
                <w:sz w:val="20"/>
                <w:szCs w:val="20"/>
              </w:rPr>
              <w:t>/ умерло</w:t>
            </w:r>
          </w:p>
        </w:tc>
      </w:tr>
      <w:tr w:rsidR="00C25FDC" w:rsidRPr="00C25FDC" w:rsidTr="00C25FDC">
        <w:tc>
          <w:tcPr>
            <w:tcW w:w="2412" w:type="dxa"/>
          </w:tcPr>
          <w:p w:rsidR="00C25FDC" w:rsidRPr="00C25FDC" w:rsidRDefault="00C25FDC" w:rsidP="00C25FDC">
            <w:pPr>
              <w:rPr>
                <w:rFonts w:ascii="Arial" w:hAnsi="Arial" w:cs="Arial"/>
                <w:sz w:val="20"/>
                <w:szCs w:val="20"/>
              </w:rPr>
            </w:pPr>
            <w:r w:rsidRPr="00C25FDC">
              <w:rPr>
                <w:rFonts w:ascii="Arial" w:hAnsi="Arial" w:cs="Arial"/>
                <w:sz w:val="20"/>
                <w:szCs w:val="20"/>
              </w:rPr>
              <w:t>р.п. Маслянино</w:t>
            </w:r>
          </w:p>
        </w:tc>
        <w:tc>
          <w:tcPr>
            <w:tcW w:w="1416" w:type="dxa"/>
          </w:tcPr>
          <w:p w:rsidR="00C25FDC" w:rsidRPr="00C25FDC" w:rsidRDefault="00C25FDC" w:rsidP="00C25FDC">
            <w:pPr>
              <w:rPr>
                <w:rFonts w:ascii="Arial" w:hAnsi="Arial" w:cs="Arial"/>
                <w:sz w:val="20"/>
                <w:szCs w:val="20"/>
              </w:rPr>
            </w:pPr>
            <w:r w:rsidRPr="00C25FDC">
              <w:rPr>
                <w:rFonts w:ascii="Arial" w:hAnsi="Arial" w:cs="Arial"/>
                <w:sz w:val="20"/>
                <w:szCs w:val="20"/>
              </w:rPr>
              <w:t>152/186</w:t>
            </w:r>
          </w:p>
        </w:tc>
        <w:tc>
          <w:tcPr>
            <w:tcW w:w="1417" w:type="dxa"/>
          </w:tcPr>
          <w:p w:rsidR="00C25FDC" w:rsidRPr="00C25FDC" w:rsidRDefault="00C25FDC" w:rsidP="00C25FDC">
            <w:pPr>
              <w:rPr>
                <w:rFonts w:ascii="Arial" w:hAnsi="Arial" w:cs="Arial"/>
                <w:sz w:val="20"/>
                <w:szCs w:val="20"/>
              </w:rPr>
            </w:pPr>
            <w:r w:rsidRPr="00C25FDC">
              <w:rPr>
                <w:rFonts w:ascii="Arial" w:hAnsi="Arial" w:cs="Arial"/>
                <w:sz w:val="20"/>
                <w:szCs w:val="20"/>
              </w:rPr>
              <w:t>178/242</w:t>
            </w:r>
          </w:p>
        </w:tc>
        <w:tc>
          <w:tcPr>
            <w:tcW w:w="1418" w:type="dxa"/>
          </w:tcPr>
          <w:p w:rsidR="00C25FDC" w:rsidRPr="00C25FDC" w:rsidRDefault="00C25FDC" w:rsidP="00C25FDC">
            <w:pPr>
              <w:rPr>
                <w:rFonts w:ascii="Arial" w:hAnsi="Arial" w:cs="Arial"/>
                <w:sz w:val="20"/>
                <w:szCs w:val="20"/>
              </w:rPr>
            </w:pPr>
            <w:r w:rsidRPr="00C25FDC">
              <w:rPr>
                <w:rFonts w:ascii="Arial" w:hAnsi="Arial" w:cs="Arial"/>
                <w:sz w:val="20"/>
                <w:szCs w:val="20"/>
              </w:rPr>
              <w:t>167/216</w:t>
            </w:r>
          </w:p>
        </w:tc>
        <w:tc>
          <w:tcPr>
            <w:tcW w:w="1417" w:type="dxa"/>
          </w:tcPr>
          <w:p w:rsidR="00C25FDC" w:rsidRPr="00C25FDC" w:rsidRDefault="00C25FDC" w:rsidP="00C25FDC">
            <w:pPr>
              <w:rPr>
                <w:rFonts w:ascii="Arial" w:hAnsi="Arial" w:cs="Arial"/>
                <w:sz w:val="20"/>
                <w:szCs w:val="20"/>
              </w:rPr>
            </w:pPr>
            <w:r w:rsidRPr="00C25FDC">
              <w:rPr>
                <w:rFonts w:ascii="Arial" w:hAnsi="Arial" w:cs="Arial"/>
                <w:sz w:val="20"/>
                <w:szCs w:val="20"/>
              </w:rPr>
              <w:t>146/218</w:t>
            </w:r>
          </w:p>
        </w:tc>
        <w:tc>
          <w:tcPr>
            <w:tcW w:w="1559" w:type="dxa"/>
          </w:tcPr>
          <w:p w:rsidR="00C25FDC" w:rsidRPr="00C25FDC" w:rsidRDefault="00C25FDC" w:rsidP="00C25FDC">
            <w:pPr>
              <w:rPr>
                <w:rFonts w:ascii="Arial" w:hAnsi="Arial" w:cs="Arial"/>
                <w:sz w:val="20"/>
                <w:szCs w:val="20"/>
              </w:rPr>
            </w:pPr>
            <w:r w:rsidRPr="00C25FDC">
              <w:rPr>
                <w:rFonts w:ascii="Arial" w:hAnsi="Arial" w:cs="Arial"/>
                <w:sz w:val="20"/>
                <w:szCs w:val="20"/>
              </w:rPr>
              <w:t>150/202</w:t>
            </w:r>
          </w:p>
        </w:tc>
      </w:tr>
    </w:tbl>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Уровень рождаемости  периодически  варьируется то в сторону  увеличения, то в сторону снижения. Так, по сравнению с 2021 годом число новорожденных в 2022 году уменьшилось на 21 чел., а по сравнению с 2022 годом –  в 2023 году увеличилось на 4 ребенка.</w:t>
      </w:r>
    </w:p>
    <w:p w:rsidR="00C25FDC" w:rsidRPr="00C25FDC" w:rsidRDefault="00C25FDC" w:rsidP="00C25FDC">
      <w:pPr>
        <w:rPr>
          <w:rFonts w:ascii="Arial" w:hAnsi="Arial" w:cs="Arial"/>
          <w:sz w:val="20"/>
          <w:szCs w:val="20"/>
        </w:rPr>
      </w:pPr>
      <w:r w:rsidRPr="00C25FDC">
        <w:rPr>
          <w:rFonts w:ascii="Arial" w:hAnsi="Arial" w:cs="Arial"/>
          <w:sz w:val="20"/>
          <w:szCs w:val="20"/>
        </w:rPr>
        <w:t>Уровень смертности  периодически  варьируется то в сторону  увеличения, то в сторону снижения.</w:t>
      </w:r>
    </w:p>
    <w:p w:rsidR="00C25FDC" w:rsidRPr="00C25FDC" w:rsidRDefault="00C25FDC" w:rsidP="00C25FDC">
      <w:pPr>
        <w:rPr>
          <w:rFonts w:ascii="Arial" w:hAnsi="Arial" w:cs="Arial"/>
          <w:sz w:val="20"/>
          <w:szCs w:val="20"/>
        </w:rPr>
      </w:pPr>
      <w:r w:rsidRPr="00C25FDC">
        <w:rPr>
          <w:rFonts w:ascii="Arial" w:hAnsi="Arial" w:cs="Arial"/>
          <w:sz w:val="20"/>
          <w:szCs w:val="20"/>
        </w:rPr>
        <w:t>Миграционный прирост населения в перспективе будет определяться уровнем развития экономики МО р.п. Маслянино.</w:t>
      </w:r>
    </w:p>
    <w:p w:rsidR="00C25FDC" w:rsidRPr="00C25FDC" w:rsidRDefault="00C25FDC" w:rsidP="00C25FDC">
      <w:pPr>
        <w:rPr>
          <w:rFonts w:ascii="Arial" w:hAnsi="Arial" w:cs="Arial"/>
          <w:sz w:val="20"/>
          <w:szCs w:val="20"/>
        </w:rPr>
      </w:pPr>
      <w:bookmarkStart w:id="18" w:name="_Toc242585652"/>
    </w:p>
    <w:p w:rsidR="00C25FDC" w:rsidRPr="00C25FDC" w:rsidRDefault="00C25FDC" w:rsidP="00C25FDC">
      <w:pPr>
        <w:rPr>
          <w:rFonts w:ascii="Arial" w:hAnsi="Arial" w:cs="Arial"/>
          <w:sz w:val="20"/>
          <w:szCs w:val="20"/>
        </w:rPr>
      </w:pPr>
      <w:r w:rsidRPr="00C25FDC">
        <w:rPr>
          <w:rFonts w:ascii="Arial" w:hAnsi="Arial" w:cs="Arial"/>
          <w:sz w:val="20"/>
          <w:szCs w:val="20"/>
        </w:rPr>
        <w:t xml:space="preserve">Структура населения </w:t>
      </w:r>
      <w:bookmarkEnd w:id="18"/>
      <w:r w:rsidRPr="00C25FDC">
        <w:rPr>
          <w:rFonts w:ascii="Arial" w:hAnsi="Arial" w:cs="Arial"/>
          <w:sz w:val="20"/>
          <w:szCs w:val="20"/>
        </w:rPr>
        <w:t>МО  р.п. Маслянино</w:t>
      </w:r>
    </w:p>
    <w:p w:rsidR="00C25FDC" w:rsidRPr="00C25FDC" w:rsidRDefault="00C25FDC" w:rsidP="00C25FDC">
      <w:pPr>
        <w:rPr>
          <w:rFonts w:ascii="Arial" w:hAnsi="Arial" w:cs="Arial"/>
          <w:sz w:val="20"/>
          <w:szCs w:val="20"/>
        </w:rPr>
      </w:pPr>
      <w:r w:rsidRPr="00C25FDC">
        <w:rPr>
          <w:rFonts w:ascii="Arial" w:hAnsi="Arial" w:cs="Arial"/>
          <w:sz w:val="20"/>
          <w:szCs w:val="20"/>
        </w:rPr>
        <w:t>Таблица 1.3 – Распределение численности населения МО р.п. Маслянино  по возрастным группам на 01.01.2023 г.</w:t>
      </w:r>
    </w:p>
    <w:p w:rsidR="00C25FDC" w:rsidRPr="00C25FDC" w:rsidRDefault="00C25FDC" w:rsidP="00C25FDC">
      <w:pPr>
        <w:rPr>
          <w:rFonts w:ascii="Arial" w:hAnsi="Arial" w:cs="Arial"/>
          <w:sz w:val="20"/>
          <w:szCs w:val="20"/>
        </w:rPr>
      </w:pPr>
      <w:r w:rsidRPr="00C25FDC">
        <w:rPr>
          <w:rFonts w:ascii="Arial" w:hAnsi="Arial" w:cs="Arial"/>
          <w:sz w:val="20"/>
          <w:szCs w:val="20"/>
        </w:rPr>
        <w:t>(чел)</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1"/>
        <w:gridCol w:w="916"/>
        <w:gridCol w:w="2203"/>
        <w:gridCol w:w="2152"/>
        <w:gridCol w:w="2315"/>
      </w:tblGrid>
      <w:tr w:rsidR="00C25FDC" w:rsidRPr="00C25FDC" w:rsidTr="00C25FDC">
        <w:tc>
          <w:tcPr>
            <w:tcW w:w="2161" w:type="dxa"/>
            <w:vMerge w:val="restart"/>
          </w:tcPr>
          <w:p w:rsidR="00C25FDC" w:rsidRPr="00C25FDC" w:rsidRDefault="00C25FDC" w:rsidP="00C25FDC">
            <w:pPr>
              <w:rPr>
                <w:rFonts w:ascii="Arial" w:hAnsi="Arial" w:cs="Arial"/>
                <w:sz w:val="20"/>
                <w:szCs w:val="20"/>
              </w:rPr>
            </w:pPr>
            <w:r w:rsidRPr="00C25FDC">
              <w:rPr>
                <w:rFonts w:ascii="Arial" w:hAnsi="Arial" w:cs="Arial"/>
                <w:sz w:val="20"/>
                <w:szCs w:val="20"/>
              </w:rPr>
              <w:t>Муниципальное образование</w:t>
            </w:r>
          </w:p>
        </w:tc>
        <w:tc>
          <w:tcPr>
            <w:tcW w:w="916" w:type="dxa"/>
            <w:vMerge w:val="restart"/>
          </w:tcPr>
          <w:p w:rsidR="00C25FDC" w:rsidRPr="00C25FDC" w:rsidRDefault="00C25FDC" w:rsidP="00C25FDC">
            <w:pPr>
              <w:rPr>
                <w:rFonts w:ascii="Arial" w:hAnsi="Arial" w:cs="Arial"/>
                <w:sz w:val="20"/>
                <w:szCs w:val="20"/>
              </w:rPr>
            </w:pPr>
            <w:r w:rsidRPr="00C25FDC">
              <w:rPr>
                <w:rFonts w:ascii="Arial" w:hAnsi="Arial" w:cs="Arial"/>
                <w:sz w:val="20"/>
                <w:szCs w:val="20"/>
              </w:rPr>
              <w:t>Всего</w:t>
            </w:r>
          </w:p>
        </w:tc>
        <w:tc>
          <w:tcPr>
            <w:tcW w:w="6670" w:type="dxa"/>
            <w:gridSpan w:val="3"/>
          </w:tcPr>
          <w:p w:rsidR="00C25FDC" w:rsidRPr="00C25FDC" w:rsidRDefault="00C25FDC" w:rsidP="00C25FDC">
            <w:pPr>
              <w:rPr>
                <w:rFonts w:ascii="Arial" w:hAnsi="Arial" w:cs="Arial"/>
                <w:sz w:val="20"/>
                <w:szCs w:val="20"/>
              </w:rPr>
            </w:pPr>
            <w:r w:rsidRPr="00C25FDC">
              <w:rPr>
                <w:rFonts w:ascii="Arial" w:hAnsi="Arial" w:cs="Arial"/>
                <w:sz w:val="20"/>
                <w:szCs w:val="20"/>
              </w:rPr>
              <w:t>По возрастным группам</w:t>
            </w:r>
          </w:p>
        </w:tc>
      </w:tr>
      <w:tr w:rsidR="00C25FDC" w:rsidRPr="00C25FDC" w:rsidTr="00C25FDC">
        <w:tc>
          <w:tcPr>
            <w:tcW w:w="2161" w:type="dxa"/>
            <w:vMerge/>
          </w:tcPr>
          <w:p w:rsidR="00C25FDC" w:rsidRPr="00C25FDC" w:rsidRDefault="00C25FDC" w:rsidP="00C25FDC">
            <w:pPr>
              <w:rPr>
                <w:rFonts w:ascii="Arial" w:hAnsi="Arial" w:cs="Arial"/>
                <w:sz w:val="20"/>
                <w:szCs w:val="20"/>
              </w:rPr>
            </w:pPr>
          </w:p>
        </w:tc>
        <w:tc>
          <w:tcPr>
            <w:tcW w:w="916" w:type="dxa"/>
            <w:vMerge/>
          </w:tcPr>
          <w:p w:rsidR="00C25FDC" w:rsidRPr="00C25FDC" w:rsidRDefault="00C25FDC" w:rsidP="00C25FDC">
            <w:pPr>
              <w:rPr>
                <w:rFonts w:ascii="Arial" w:hAnsi="Arial" w:cs="Arial"/>
                <w:sz w:val="20"/>
                <w:szCs w:val="20"/>
              </w:rPr>
            </w:pPr>
          </w:p>
        </w:tc>
        <w:tc>
          <w:tcPr>
            <w:tcW w:w="2203" w:type="dxa"/>
          </w:tcPr>
          <w:p w:rsidR="00C25FDC" w:rsidRPr="00C25FDC" w:rsidRDefault="00C25FDC" w:rsidP="00C25FDC">
            <w:pPr>
              <w:rPr>
                <w:rFonts w:ascii="Arial" w:hAnsi="Arial" w:cs="Arial"/>
                <w:sz w:val="20"/>
                <w:szCs w:val="20"/>
              </w:rPr>
            </w:pPr>
            <w:r w:rsidRPr="00C25FDC">
              <w:rPr>
                <w:rFonts w:ascii="Arial" w:hAnsi="Arial" w:cs="Arial"/>
                <w:sz w:val="20"/>
                <w:szCs w:val="20"/>
              </w:rPr>
              <w:t>Моложе трудоспособного</w:t>
            </w:r>
          </w:p>
        </w:tc>
        <w:tc>
          <w:tcPr>
            <w:tcW w:w="2152" w:type="dxa"/>
          </w:tcPr>
          <w:p w:rsidR="00C25FDC" w:rsidRPr="00C25FDC" w:rsidRDefault="00C25FDC" w:rsidP="00C25FDC">
            <w:pPr>
              <w:rPr>
                <w:rFonts w:ascii="Arial" w:hAnsi="Arial" w:cs="Arial"/>
                <w:sz w:val="20"/>
                <w:szCs w:val="20"/>
              </w:rPr>
            </w:pPr>
            <w:r w:rsidRPr="00C25FDC">
              <w:rPr>
                <w:rFonts w:ascii="Arial" w:hAnsi="Arial" w:cs="Arial"/>
                <w:sz w:val="20"/>
                <w:szCs w:val="20"/>
              </w:rPr>
              <w:t>В трудоспособном</w:t>
            </w:r>
          </w:p>
        </w:tc>
        <w:tc>
          <w:tcPr>
            <w:tcW w:w="2315" w:type="dxa"/>
          </w:tcPr>
          <w:p w:rsidR="00C25FDC" w:rsidRPr="00C25FDC" w:rsidRDefault="00C25FDC" w:rsidP="00C25FDC">
            <w:pPr>
              <w:rPr>
                <w:rFonts w:ascii="Arial" w:hAnsi="Arial" w:cs="Arial"/>
                <w:sz w:val="20"/>
                <w:szCs w:val="20"/>
              </w:rPr>
            </w:pPr>
            <w:r w:rsidRPr="00C25FDC">
              <w:rPr>
                <w:rFonts w:ascii="Arial" w:hAnsi="Arial" w:cs="Arial"/>
                <w:sz w:val="20"/>
                <w:szCs w:val="20"/>
              </w:rPr>
              <w:t>Старше трудоспособного</w:t>
            </w:r>
          </w:p>
        </w:tc>
      </w:tr>
      <w:tr w:rsidR="00C25FDC" w:rsidRPr="00C25FDC" w:rsidTr="00C25FDC">
        <w:tc>
          <w:tcPr>
            <w:tcW w:w="2161" w:type="dxa"/>
          </w:tcPr>
          <w:p w:rsidR="00C25FDC" w:rsidRPr="00C25FDC" w:rsidRDefault="00C25FDC" w:rsidP="00C25FDC">
            <w:pPr>
              <w:rPr>
                <w:rFonts w:ascii="Arial" w:hAnsi="Arial" w:cs="Arial"/>
                <w:sz w:val="20"/>
                <w:szCs w:val="20"/>
              </w:rPr>
            </w:pPr>
            <w:r w:rsidRPr="00C25FDC">
              <w:rPr>
                <w:rFonts w:ascii="Arial" w:hAnsi="Arial" w:cs="Arial"/>
                <w:sz w:val="20"/>
                <w:szCs w:val="20"/>
              </w:rPr>
              <w:t>р.п. Маслянино</w:t>
            </w:r>
          </w:p>
        </w:tc>
        <w:tc>
          <w:tcPr>
            <w:tcW w:w="916" w:type="dxa"/>
          </w:tcPr>
          <w:p w:rsidR="00C25FDC" w:rsidRPr="00C25FDC" w:rsidRDefault="00C25FDC" w:rsidP="00C25FDC">
            <w:pPr>
              <w:rPr>
                <w:rFonts w:ascii="Arial" w:hAnsi="Arial" w:cs="Arial"/>
                <w:sz w:val="20"/>
                <w:szCs w:val="20"/>
              </w:rPr>
            </w:pPr>
            <w:r w:rsidRPr="00C25FDC">
              <w:rPr>
                <w:rFonts w:ascii="Arial" w:hAnsi="Arial" w:cs="Arial"/>
                <w:sz w:val="20"/>
                <w:szCs w:val="20"/>
              </w:rPr>
              <w:t>13143</w:t>
            </w:r>
          </w:p>
        </w:tc>
        <w:tc>
          <w:tcPr>
            <w:tcW w:w="2203" w:type="dxa"/>
          </w:tcPr>
          <w:p w:rsidR="00C25FDC" w:rsidRPr="00C25FDC" w:rsidRDefault="00C25FDC" w:rsidP="00C25FDC">
            <w:pPr>
              <w:rPr>
                <w:rFonts w:ascii="Arial" w:hAnsi="Arial" w:cs="Arial"/>
                <w:sz w:val="20"/>
                <w:szCs w:val="20"/>
              </w:rPr>
            </w:pPr>
            <w:r w:rsidRPr="00C25FDC">
              <w:rPr>
                <w:rFonts w:ascii="Arial" w:hAnsi="Arial" w:cs="Arial"/>
                <w:sz w:val="20"/>
                <w:szCs w:val="20"/>
              </w:rPr>
              <w:t>3152</w:t>
            </w:r>
          </w:p>
        </w:tc>
        <w:tc>
          <w:tcPr>
            <w:tcW w:w="2152" w:type="dxa"/>
          </w:tcPr>
          <w:p w:rsidR="00C25FDC" w:rsidRPr="00C25FDC" w:rsidRDefault="00C25FDC" w:rsidP="00C25FDC">
            <w:pPr>
              <w:rPr>
                <w:rFonts w:ascii="Arial" w:hAnsi="Arial" w:cs="Arial"/>
                <w:sz w:val="20"/>
                <w:szCs w:val="20"/>
              </w:rPr>
            </w:pPr>
            <w:r w:rsidRPr="00C25FDC">
              <w:rPr>
                <w:rFonts w:ascii="Arial" w:hAnsi="Arial" w:cs="Arial"/>
                <w:sz w:val="20"/>
                <w:szCs w:val="20"/>
              </w:rPr>
              <w:t>5916</w:t>
            </w:r>
          </w:p>
        </w:tc>
        <w:tc>
          <w:tcPr>
            <w:tcW w:w="2315" w:type="dxa"/>
          </w:tcPr>
          <w:p w:rsidR="00C25FDC" w:rsidRPr="00C25FDC" w:rsidRDefault="00C25FDC" w:rsidP="00C25FDC">
            <w:pPr>
              <w:rPr>
                <w:rFonts w:ascii="Arial" w:hAnsi="Arial" w:cs="Arial"/>
                <w:sz w:val="20"/>
                <w:szCs w:val="20"/>
              </w:rPr>
            </w:pPr>
            <w:r w:rsidRPr="00C25FDC">
              <w:rPr>
                <w:rFonts w:ascii="Arial" w:hAnsi="Arial" w:cs="Arial"/>
                <w:sz w:val="20"/>
                <w:szCs w:val="20"/>
              </w:rPr>
              <w:t>4075</w:t>
            </w:r>
          </w:p>
        </w:tc>
      </w:tr>
    </w:tbl>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Таблица 1.4 – Численность детей дошкольного и школьного возраста МО р.п. Маслянино  на 01.01.2023  г.</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(чел.)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367"/>
      </w:tblGrid>
      <w:tr w:rsidR="00C25FDC" w:rsidRPr="00C25FDC" w:rsidTr="00C25FDC">
        <w:tc>
          <w:tcPr>
            <w:tcW w:w="3190" w:type="dxa"/>
          </w:tcPr>
          <w:p w:rsidR="00C25FDC" w:rsidRPr="00C25FDC" w:rsidRDefault="00C25FDC" w:rsidP="00C25FDC">
            <w:pPr>
              <w:rPr>
                <w:rFonts w:ascii="Arial" w:hAnsi="Arial" w:cs="Arial"/>
                <w:sz w:val="20"/>
                <w:szCs w:val="20"/>
              </w:rPr>
            </w:pPr>
            <w:r w:rsidRPr="00C25FDC">
              <w:rPr>
                <w:rFonts w:ascii="Arial" w:hAnsi="Arial" w:cs="Arial"/>
                <w:sz w:val="20"/>
                <w:szCs w:val="20"/>
              </w:rPr>
              <w:t>Муниципальное образование</w:t>
            </w:r>
          </w:p>
        </w:tc>
        <w:tc>
          <w:tcPr>
            <w:tcW w:w="3190" w:type="dxa"/>
          </w:tcPr>
          <w:p w:rsidR="00C25FDC" w:rsidRPr="00C25FDC" w:rsidRDefault="00C25FDC" w:rsidP="00C25FDC">
            <w:pPr>
              <w:rPr>
                <w:rFonts w:ascii="Arial" w:hAnsi="Arial" w:cs="Arial"/>
                <w:sz w:val="20"/>
                <w:szCs w:val="20"/>
              </w:rPr>
            </w:pPr>
            <w:r w:rsidRPr="00C25FDC">
              <w:rPr>
                <w:rFonts w:ascii="Arial" w:hAnsi="Arial" w:cs="Arial"/>
                <w:sz w:val="20"/>
                <w:szCs w:val="20"/>
              </w:rPr>
              <w:t>Дети дошкольного возраста (0-</w:t>
            </w:r>
            <w:r w:rsidRPr="00C25FDC">
              <w:rPr>
                <w:rFonts w:ascii="Arial" w:hAnsi="Arial" w:cs="Arial"/>
                <w:sz w:val="20"/>
                <w:szCs w:val="20"/>
              </w:rPr>
              <w:lastRenderedPageBreak/>
              <w:t>6 лет)</w:t>
            </w:r>
          </w:p>
        </w:tc>
        <w:tc>
          <w:tcPr>
            <w:tcW w:w="3367" w:type="dxa"/>
          </w:tcPr>
          <w:p w:rsidR="00C25FDC" w:rsidRPr="00C25FDC" w:rsidRDefault="00C25FDC" w:rsidP="00C25FDC">
            <w:pPr>
              <w:rPr>
                <w:rFonts w:ascii="Arial" w:hAnsi="Arial" w:cs="Arial"/>
                <w:sz w:val="20"/>
                <w:szCs w:val="20"/>
              </w:rPr>
            </w:pPr>
            <w:r w:rsidRPr="00C25FDC">
              <w:rPr>
                <w:rFonts w:ascii="Arial" w:hAnsi="Arial" w:cs="Arial"/>
                <w:sz w:val="20"/>
                <w:szCs w:val="20"/>
              </w:rPr>
              <w:lastRenderedPageBreak/>
              <w:t xml:space="preserve">Дети школьного возраста </w:t>
            </w:r>
          </w:p>
          <w:p w:rsidR="00C25FDC" w:rsidRPr="00C25FDC" w:rsidRDefault="00C25FDC" w:rsidP="00C25FDC">
            <w:pPr>
              <w:rPr>
                <w:rFonts w:ascii="Arial" w:hAnsi="Arial" w:cs="Arial"/>
                <w:sz w:val="20"/>
                <w:szCs w:val="20"/>
              </w:rPr>
            </w:pPr>
            <w:r w:rsidRPr="00C25FDC">
              <w:rPr>
                <w:rFonts w:ascii="Arial" w:hAnsi="Arial" w:cs="Arial"/>
                <w:sz w:val="20"/>
                <w:szCs w:val="20"/>
              </w:rPr>
              <w:lastRenderedPageBreak/>
              <w:t>(7-17 лет)</w:t>
            </w:r>
          </w:p>
        </w:tc>
      </w:tr>
      <w:tr w:rsidR="00C25FDC" w:rsidRPr="00C25FDC" w:rsidTr="00C25FDC">
        <w:trPr>
          <w:trHeight w:val="103"/>
        </w:trPr>
        <w:tc>
          <w:tcPr>
            <w:tcW w:w="3190" w:type="dxa"/>
          </w:tcPr>
          <w:p w:rsidR="00C25FDC" w:rsidRPr="00C25FDC" w:rsidRDefault="00C25FDC" w:rsidP="00C25FDC">
            <w:pPr>
              <w:rPr>
                <w:rFonts w:ascii="Arial" w:hAnsi="Arial" w:cs="Arial"/>
                <w:sz w:val="20"/>
                <w:szCs w:val="20"/>
              </w:rPr>
            </w:pPr>
            <w:r w:rsidRPr="00C25FDC">
              <w:rPr>
                <w:rFonts w:ascii="Arial" w:hAnsi="Arial" w:cs="Arial"/>
                <w:sz w:val="20"/>
                <w:szCs w:val="20"/>
              </w:rPr>
              <w:lastRenderedPageBreak/>
              <w:t>р.п. Маслянино</w:t>
            </w:r>
          </w:p>
        </w:tc>
        <w:tc>
          <w:tcPr>
            <w:tcW w:w="3190" w:type="dxa"/>
          </w:tcPr>
          <w:p w:rsidR="00C25FDC" w:rsidRPr="00C25FDC" w:rsidRDefault="00C25FDC" w:rsidP="00C25FDC">
            <w:pPr>
              <w:rPr>
                <w:rFonts w:ascii="Arial" w:hAnsi="Arial" w:cs="Arial"/>
                <w:sz w:val="20"/>
                <w:szCs w:val="20"/>
              </w:rPr>
            </w:pPr>
            <w:r w:rsidRPr="00C25FDC">
              <w:rPr>
                <w:rFonts w:ascii="Arial" w:hAnsi="Arial" w:cs="Arial"/>
                <w:sz w:val="20"/>
                <w:szCs w:val="20"/>
              </w:rPr>
              <w:t>1199</w:t>
            </w:r>
          </w:p>
        </w:tc>
        <w:tc>
          <w:tcPr>
            <w:tcW w:w="3367" w:type="dxa"/>
          </w:tcPr>
          <w:p w:rsidR="00C25FDC" w:rsidRPr="00C25FDC" w:rsidRDefault="00C25FDC" w:rsidP="00C25FDC">
            <w:pPr>
              <w:rPr>
                <w:rFonts w:ascii="Arial" w:hAnsi="Arial" w:cs="Arial"/>
                <w:sz w:val="20"/>
                <w:szCs w:val="20"/>
              </w:rPr>
            </w:pPr>
            <w:r w:rsidRPr="00C25FDC">
              <w:rPr>
                <w:rFonts w:ascii="Arial" w:hAnsi="Arial" w:cs="Arial"/>
                <w:sz w:val="20"/>
                <w:szCs w:val="20"/>
              </w:rPr>
              <w:t>1953</w:t>
            </w:r>
          </w:p>
        </w:tc>
      </w:tr>
    </w:tbl>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Таблица 1.5 – Структура населения по типам занятости МО  р.п. Маслянино 01.01.2023 г.</w:t>
      </w:r>
    </w:p>
    <w:p w:rsidR="00C25FDC" w:rsidRPr="00C25FDC" w:rsidRDefault="00C25FDC" w:rsidP="00C25FDC">
      <w:pPr>
        <w:rPr>
          <w:rFonts w:ascii="Arial" w:hAnsi="Arial" w:cs="Arial"/>
          <w:sz w:val="20"/>
          <w:szCs w:val="20"/>
        </w:rPr>
      </w:pPr>
      <w:r w:rsidRPr="00C25FDC">
        <w:rPr>
          <w:rFonts w:ascii="Arial" w:hAnsi="Arial" w:cs="Arial"/>
          <w:sz w:val="20"/>
          <w:szCs w:val="20"/>
        </w:rPr>
        <w:t>(чел.)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3"/>
        <w:gridCol w:w="1653"/>
        <w:gridCol w:w="1580"/>
        <w:gridCol w:w="1564"/>
        <w:gridCol w:w="1586"/>
        <w:gridCol w:w="1496"/>
      </w:tblGrid>
      <w:tr w:rsidR="00C25FDC" w:rsidRPr="00C25FDC" w:rsidTr="00C25FDC">
        <w:tc>
          <w:tcPr>
            <w:tcW w:w="1883" w:type="dxa"/>
          </w:tcPr>
          <w:p w:rsidR="00C25FDC" w:rsidRPr="00C25FDC" w:rsidRDefault="00C25FDC" w:rsidP="00C25FDC">
            <w:pPr>
              <w:rPr>
                <w:rFonts w:ascii="Arial" w:hAnsi="Arial" w:cs="Arial"/>
                <w:sz w:val="20"/>
                <w:szCs w:val="20"/>
              </w:rPr>
            </w:pPr>
            <w:r w:rsidRPr="00C25FDC">
              <w:rPr>
                <w:rFonts w:ascii="Arial" w:hAnsi="Arial" w:cs="Arial"/>
                <w:sz w:val="20"/>
                <w:szCs w:val="20"/>
              </w:rPr>
              <w:t>Муниципальное образование</w:t>
            </w:r>
          </w:p>
        </w:tc>
        <w:tc>
          <w:tcPr>
            <w:tcW w:w="1653" w:type="dxa"/>
          </w:tcPr>
          <w:p w:rsidR="00C25FDC" w:rsidRPr="00C25FDC" w:rsidRDefault="00C25FDC" w:rsidP="00C25FDC">
            <w:pPr>
              <w:rPr>
                <w:rFonts w:ascii="Arial" w:hAnsi="Arial" w:cs="Arial"/>
                <w:sz w:val="20"/>
                <w:szCs w:val="20"/>
              </w:rPr>
            </w:pPr>
            <w:r w:rsidRPr="00C25FDC">
              <w:rPr>
                <w:rFonts w:ascii="Arial" w:hAnsi="Arial" w:cs="Arial"/>
                <w:sz w:val="20"/>
                <w:szCs w:val="20"/>
              </w:rPr>
              <w:t>Дошкольники</w:t>
            </w:r>
          </w:p>
        </w:tc>
        <w:tc>
          <w:tcPr>
            <w:tcW w:w="1580" w:type="dxa"/>
          </w:tcPr>
          <w:p w:rsidR="00C25FDC" w:rsidRPr="00C25FDC" w:rsidRDefault="00C25FDC" w:rsidP="00C25FDC">
            <w:pPr>
              <w:rPr>
                <w:rFonts w:ascii="Arial" w:hAnsi="Arial" w:cs="Arial"/>
                <w:sz w:val="20"/>
                <w:szCs w:val="20"/>
              </w:rPr>
            </w:pPr>
            <w:r w:rsidRPr="00C25FDC">
              <w:rPr>
                <w:rFonts w:ascii="Arial" w:hAnsi="Arial" w:cs="Arial"/>
                <w:sz w:val="20"/>
                <w:szCs w:val="20"/>
              </w:rPr>
              <w:t>Школьники</w:t>
            </w:r>
          </w:p>
        </w:tc>
        <w:tc>
          <w:tcPr>
            <w:tcW w:w="1564" w:type="dxa"/>
          </w:tcPr>
          <w:p w:rsidR="00C25FDC" w:rsidRPr="00C25FDC" w:rsidRDefault="00C25FDC" w:rsidP="00C25FDC">
            <w:pPr>
              <w:rPr>
                <w:rFonts w:ascii="Arial" w:hAnsi="Arial" w:cs="Arial"/>
                <w:sz w:val="20"/>
                <w:szCs w:val="20"/>
              </w:rPr>
            </w:pPr>
            <w:r w:rsidRPr="00C25FDC">
              <w:rPr>
                <w:rFonts w:ascii="Arial" w:hAnsi="Arial" w:cs="Arial"/>
                <w:sz w:val="20"/>
                <w:szCs w:val="20"/>
              </w:rPr>
              <w:t>Студенты</w:t>
            </w:r>
          </w:p>
        </w:tc>
        <w:tc>
          <w:tcPr>
            <w:tcW w:w="1586" w:type="dxa"/>
          </w:tcPr>
          <w:p w:rsidR="00C25FDC" w:rsidRPr="00C25FDC" w:rsidRDefault="00C25FDC" w:rsidP="00C25FDC">
            <w:pPr>
              <w:rPr>
                <w:rFonts w:ascii="Arial" w:hAnsi="Arial" w:cs="Arial"/>
                <w:sz w:val="20"/>
                <w:szCs w:val="20"/>
              </w:rPr>
            </w:pPr>
            <w:r w:rsidRPr="00C25FDC">
              <w:rPr>
                <w:rFonts w:ascii="Arial" w:hAnsi="Arial" w:cs="Arial"/>
                <w:sz w:val="20"/>
                <w:szCs w:val="20"/>
              </w:rPr>
              <w:t>Работающее население</w:t>
            </w:r>
          </w:p>
        </w:tc>
        <w:tc>
          <w:tcPr>
            <w:tcW w:w="1496" w:type="dxa"/>
          </w:tcPr>
          <w:p w:rsidR="00C25FDC" w:rsidRPr="00C25FDC" w:rsidRDefault="00C25FDC" w:rsidP="00C25FDC">
            <w:pPr>
              <w:rPr>
                <w:rFonts w:ascii="Arial" w:hAnsi="Arial" w:cs="Arial"/>
                <w:sz w:val="20"/>
                <w:szCs w:val="20"/>
              </w:rPr>
            </w:pPr>
            <w:r w:rsidRPr="00C25FDC">
              <w:rPr>
                <w:rFonts w:ascii="Arial" w:hAnsi="Arial" w:cs="Arial"/>
                <w:sz w:val="20"/>
                <w:szCs w:val="20"/>
              </w:rPr>
              <w:t>Пенсионеры</w:t>
            </w:r>
          </w:p>
        </w:tc>
      </w:tr>
      <w:tr w:rsidR="00C25FDC" w:rsidRPr="00C25FDC" w:rsidTr="00C25FDC">
        <w:tc>
          <w:tcPr>
            <w:tcW w:w="1883" w:type="dxa"/>
          </w:tcPr>
          <w:p w:rsidR="00C25FDC" w:rsidRPr="00C25FDC" w:rsidRDefault="00C25FDC" w:rsidP="00C25FDC">
            <w:pPr>
              <w:rPr>
                <w:rFonts w:ascii="Arial" w:hAnsi="Arial" w:cs="Arial"/>
                <w:sz w:val="20"/>
                <w:szCs w:val="20"/>
              </w:rPr>
            </w:pPr>
            <w:r w:rsidRPr="00C25FDC">
              <w:rPr>
                <w:rFonts w:ascii="Arial" w:hAnsi="Arial" w:cs="Arial"/>
                <w:sz w:val="20"/>
                <w:szCs w:val="20"/>
              </w:rPr>
              <w:t>р.п. Маслянино</w:t>
            </w:r>
          </w:p>
        </w:tc>
        <w:tc>
          <w:tcPr>
            <w:tcW w:w="1653" w:type="dxa"/>
          </w:tcPr>
          <w:p w:rsidR="00C25FDC" w:rsidRPr="00C25FDC" w:rsidRDefault="00C25FDC" w:rsidP="00C25FDC">
            <w:pPr>
              <w:rPr>
                <w:rFonts w:ascii="Arial" w:hAnsi="Arial" w:cs="Arial"/>
                <w:sz w:val="20"/>
                <w:szCs w:val="20"/>
              </w:rPr>
            </w:pPr>
            <w:r w:rsidRPr="00C25FDC">
              <w:rPr>
                <w:rFonts w:ascii="Arial" w:hAnsi="Arial" w:cs="Arial"/>
                <w:sz w:val="20"/>
                <w:szCs w:val="20"/>
              </w:rPr>
              <w:t>1199</w:t>
            </w:r>
          </w:p>
        </w:tc>
        <w:tc>
          <w:tcPr>
            <w:tcW w:w="1580" w:type="dxa"/>
          </w:tcPr>
          <w:p w:rsidR="00C25FDC" w:rsidRPr="00C25FDC" w:rsidRDefault="00C25FDC" w:rsidP="00C25FDC">
            <w:pPr>
              <w:rPr>
                <w:rFonts w:ascii="Arial" w:hAnsi="Arial" w:cs="Arial"/>
                <w:sz w:val="20"/>
                <w:szCs w:val="20"/>
              </w:rPr>
            </w:pPr>
            <w:r w:rsidRPr="00C25FDC">
              <w:rPr>
                <w:rFonts w:ascii="Arial" w:hAnsi="Arial" w:cs="Arial"/>
                <w:sz w:val="20"/>
                <w:szCs w:val="20"/>
              </w:rPr>
              <w:t>1953</w:t>
            </w:r>
          </w:p>
        </w:tc>
        <w:tc>
          <w:tcPr>
            <w:tcW w:w="1564" w:type="dxa"/>
          </w:tcPr>
          <w:p w:rsidR="00C25FDC" w:rsidRPr="00C25FDC" w:rsidRDefault="00C25FDC" w:rsidP="00C25FDC">
            <w:pPr>
              <w:rPr>
                <w:rFonts w:ascii="Arial" w:hAnsi="Arial" w:cs="Arial"/>
                <w:sz w:val="20"/>
                <w:szCs w:val="20"/>
              </w:rPr>
            </w:pPr>
            <w:r w:rsidRPr="00C25FDC">
              <w:rPr>
                <w:rFonts w:ascii="Arial" w:hAnsi="Arial" w:cs="Arial"/>
                <w:sz w:val="20"/>
                <w:szCs w:val="20"/>
              </w:rPr>
              <w:t>-</w:t>
            </w:r>
          </w:p>
        </w:tc>
        <w:tc>
          <w:tcPr>
            <w:tcW w:w="1586" w:type="dxa"/>
          </w:tcPr>
          <w:p w:rsidR="00C25FDC" w:rsidRPr="00C25FDC" w:rsidRDefault="00C25FDC" w:rsidP="00C25FDC">
            <w:pPr>
              <w:rPr>
                <w:rFonts w:ascii="Arial" w:hAnsi="Arial" w:cs="Arial"/>
                <w:sz w:val="20"/>
                <w:szCs w:val="20"/>
              </w:rPr>
            </w:pPr>
            <w:r w:rsidRPr="00C25FDC">
              <w:rPr>
                <w:rFonts w:ascii="Arial" w:hAnsi="Arial" w:cs="Arial"/>
                <w:sz w:val="20"/>
                <w:szCs w:val="20"/>
              </w:rPr>
              <w:t>5916</w:t>
            </w:r>
          </w:p>
        </w:tc>
        <w:tc>
          <w:tcPr>
            <w:tcW w:w="1496" w:type="dxa"/>
          </w:tcPr>
          <w:p w:rsidR="00C25FDC" w:rsidRPr="00C25FDC" w:rsidRDefault="00C25FDC" w:rsidP="00C25FDC">
            <w:pPr>
              <w:rPr>
                <w:rFonts w:ascii="Arial" w:hAnsi="Arial" w:cs="Arial"/>
                <w:sz w:val="20"/>
                <w:szCs w:val="20"/>
              </w:rPr>
            </w:pPr>
            <w:r w:rsidRPr="00C25FDC">
              <w:rPr>
                <w:rFonts w:ascii="Arial" w:hAnsi="Arial" w:cs="Arial"/>
                <w:sz w:val="20"/>
                <w:szCs w:val="20"/>
              </w:rPr>
              <w:t>4075</w:t>
            </w:r>
          </w:p>
        </w:tc>
      </w:tr>
    </w:tbl>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В перспективе показатель  общей демографической нагрузки будет расти, т.к. будет увеличиваться  количество лиц моложе трудоспособного возраста.</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bookmarkStart w:id="19" w:name="_Toc242585654"/>
      <w:r w:rsidRPr="00C25FDC">
        <w:rPr>
          <w:rFonts w:ascii="Arial" w:hAnsi="Arial" w:cs="Arial"/>
          <w:sz w:val="20"/>
          <w:szCs w:val="20"/>
        </w:rPr>
        <w:t>Уровень жизни населения</w:t>
      </w:r>
      <w:bookmarkEnd w:id="19"/>
    </w:p>
    <w:p w:rsidR="00C25FDC" w:rsidRPr="00C25FDC" w:rsidRDefault="00C25FDC" w:rsidP="00C25FDC">
      <w:pPr>
        <w:rPr>
          <w:rFonts w:ascii="Arial" w:hAnsi="Arial" w:cs="Arial"/>
          <w:sz w:val="20"/>
          <w:szCs w:val="20"/>
        </w:rPr>
      </w:pPr>
      <w:r w:rsidRPr="00C25FDC">
        <w:rPr>
          <w:rFonts w:ascii="Arial" w:hAnsi="Arial" w:cs="Arial"/>
          <w:sz w:val="20"/>
          <w:szCs w:val="20"/>
        </w:rPr>
        <w:t>Уровень жизни населения как социально-экономическая категория представляет собой уровень и степень удовлетворения потребностей людей в материальных благах, бытовых и культурных услугах. Под материальными благами подразумеваются продукты питания, одежда, обувь, предметы культуры и быта, обеспеченность жильем. Под бытовыми услугами – коммунальные услуги, в том числе услуги транспорта и связи, услуги службы быта. Услуги в области культуры оказывают учреждения культуры, искусства и образования.</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Одним из основных источников доходов  работающего населения является заработная плата (доходы населения). Основные показатели, характеризующие уровень жизни населения МО  р.п. Маслянино, </w:t>
      </w:r>
      <w:proofErr w:type="gramStart"/>
      <w:r w:rsidRPr="00C25FDC">
        <w:rPr>
          <w:rFonts w:ascii="Arial" w:hAnsi="Arial" w:cs="Arial"/>
          <w:sz w:val="20"/>
          <w:szCs w:val="20"/>
        </w:rPr>
        <w:t>приведены</w:t>
      </w:r>
      <w:proofErr w:type="gramEnd"/>
      <w:r w:rsidRPr="00C25FDC">
        <w:rPr>
          <w:rFonts w:ascii="Arial" w:hAnsi="Arial" w:cs="Arial"/>
          <w:sz w:val="20"/>
          <w:szCs w:val="20"/>
        </w:rPr>
        <w:t xml:space="preserve"> в таблице 1.6.</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 xml:space="preserve">Таблица 1.6. Денежные доходы населения МО р.п. Маслянино </w:t>
      </w:r>
    </w:p>
    <w:tbl>
      <w:tblPr>
        <w:tblW w:w="9556" w:type="dxa"/>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48"/>
        <w:gridCol w:w="1114"/>
        <w:gridCol w:w="1134"/>
        <w:gridCol w:w="992"/>
        <w:gridCol w:w="993"/>
        <w:gridCol w:w="1275"/>
      </w:tblGrid>
      <w:tr w:rsidR="00C25FDC" w:rsidRPr="00C25FDC" w:rsidTr="00C25FDC">
        <w:trPr>
          <w:trHeight w:val="421"/>
          <w:jc w:val="center"/>
        </w:trPr>
        <w:tc>
          <w:tcPr>
            <w:tcW w:w="4048" w:type="dxa"/>
            <w:vMerge w:val="restart"/>
          </w:tcPr>
          <w:p w:rsidR="00C25FDC" w:rsidRPr="00C25FDC" w:rsidRDefault="00C25FDC" w:rsidP="00C25FDC">
            <w:pPr>
              <w:rPr>
                <w:rFonts w:ascii="Arial" w:hAnsi="Arial" w:cs="Arial"/>
                <w:sz w:val="20"/>
                <w:szCs w:val="20"/>
              </w:rPr>
            </w:pPr>
            <w:r w:rsidRPr="00C25FDC">
              <w:rPr>
                <w:rFonts w:ascii="Arial" w:hAnsi="Arial" w:cs="Arial"/>
                <w:sz w:val="20"/>
                <w:szCs w:val="20"/>
              </w:rPr>
              <w:t>Показатели</w:t>
            </w:r>
          </w:p>
        </w:tc>
        <w:tc>
          <w:tcPr>
            <w:tcW w:w="5508" w:type="dxa"/>
            <w:gridSpan w:val="5"/>
          </w:tcPr>
          <w:p w:rsidR="00C25FDC" w:rsidRPr="00C25FDC" w:rsidRDefault="00C25FDC" w:rsidP="00C25FDC">
            <w:pPr>
              <w:rPr>
                <w:rFonts w:ascii="Arial" w:hAnsi="Arial" w:cs="Arial"/>
                <w:sz w:val="20"/>
                <w:szCs w:val="20"/>
              </w:rPr>
            </w:pPr>
            <w:r w:rsidRPr="00C25FDC">
              <w:rPr>
                <w:rFonts w:ascii="Arial" w:hAnsi="Arial" w:cs="Arial"/>
                <w:sz w:val="20"/>
                <w:szCs w:val="20"/>
              </w:rPr>
              <w:t>Годы</w:t>
            </w:r>
          </w:p>
        </w:tc>
      </w:tr>
      <w:tr w:rsidR="00C25FDC" w:rsidRPr="00C25FDC" w:rsidTr="00C25FDC">
        <w:trPr>
          <w:jc w:val="center"/>
        </w:trPr>
        <w:tc>
          <w:tcPr>
            <w:tcW w:w="4048" w:type="dxa"/>
            <w:vMerge/>
          </w:tcPr>
          <w:p w:rsidR="00C25FDC" w:rsidRPr="00C25FDC" w:rsidRDefault="00C25FDC" w:rsidP="00C25FDC">
            <w:pPr>
              <w:rPr>
                <w:rFonts w:ascii="Arial" w:hAnsi="Arial" w:cs="Arial"/>
                <w:sz w:val="20"/>
                <w:szCs w:val="20"/>
              </w:rPr>
            </w:pPr>
          </w:p>
        </w:tc>
        <w:tc>
          <w:tcPr>
            <w:tcW w:w="1114" w:type="dxa"/>
          </w:tcPr>
          <w:p w:rsidR="00C25FDC" w:rsidRPr="00C25FDC" w:rsidRDefault="00C25FDC" w:rsidP="00C25FDC">
            <w:pPr>
              <w:rPr>
                <w:rFonts w:ascii="Arial" w:hAnsi="Arial" w:cs="Arial"/>
                <w:sz w:val="20"/>
                <w:szCs w:val="20"/>
              </w:rPr>
            </w:pPr>
            <w:r w:rsidRPr="00C25FDC">
              <w:rPr>
                <w:rFonts w:ascii="Arial" w:hAnsi="Arial" w:cs="Arial"/>
                <w:sz w:val="20"/>
                <w:szCs w:val="20"/>
              </w:rPr>
              <w:t>2019</w:t>
            </w:r>
          </w:p>
        </w:tc>
        <w:tc>
          <w:tcPr>
            <w:tcW w:w="1134" w:type="dxa"/>
          </w:tcPr>
          <w:p w:rsidR="00C25FDC" w:rsidRPr="00C25FDC" w:rsidRDefault="00C25FDC" w:rsidP="00C25FDC">
            <w:pPr>
              <w:rPr>
                <w:rFonts w:ascii="Arial" w:hAnsi="Arial" w:cs="Arial"/>
                <w:sz w:val="20"/>
                <w:szCs w:val="20"/>
              </w:rPr>
            </w:pPr>
            <w:r w:rsidRPr="00C25FDC">
              <w:rPr>
                <w:rFonts w:ascii="Arial" w:hAnsi="Arial" w:cs="Arial"/>
                <w:sz w:val="20"/>
                <w:szCs w:val="20"/>
              </w:rPr>
              <w:t>2020</w:t>
            </w:r>
          </w:p>
        </w:tc>
        <w:tc>
          <w:tcPr>
            <w:tcW w:w="992" w:type="dxa"/>
          </w:tcPr>
          <w:p w:rsidR="00C25FDC" w:rsidRPr="00C25FDC" w:rsidRDefault="00C25FDC" w:rsidP="00C25FDC">
            <w:pPr>
              <w:rPr>
                <w:rFonts w:ascii="Arial" w:hAnsi="Arial" w:cs="Arial"/>
                <w:sz w:val="20"/>
                <w:szCs w:val="20"/>
              </w:rPr>
            </w:pPr>
            <w:r w:rsidRPr="00C25FDC">
              <w:rPr>
                <w:rFonts w:ascii="Arial" w:hAnsi="Arial" w:cs="Arial"/>
                <w:sz w:val="20"/>
                <w:szCs w:val="20"/>
              </w:rPr>
              <w:t>2021</w:t>
            </w:r>
          </w:p>
        </w:tc>
        <w:tc>
          <w:tcPr>
            <w:tcW w:w="993" w:type="dxa"/>
          </w:tcPr>
          <w:p w:rsidR="00C25FDC" w:rsidRPr="00C25FDC" w:rsidRDefault="00C25FDC" w:rsidP="00C25FDC">
            <w:pPr>
              <w:rPr>
                <w:rFonts w:ascii="Arial" w:hAnsi="Arial" w:cs="Arial"/>
                <w:sz w:val="20"/>
                <w:szCs w:val="20"/>
              </w:rPr>
            </w:pPr>
            <w:r w:rsidRPr="00C25FDC">
              <w:rPr>
                <w:rFonts w:ascii="Arial" w:hAnsi="Arial" w:cs="Arial"/>
                <w:sz w:val="20"/>
                <w:szCs w:val="20"/>
              </w:rPr>
              <w:t>2022</w:t>
            </w:r>
          </w:p>
        </w:tc>
        <w:tc>
          <w:tcPr>
            <w:tcW w:w="1275" w:type="dxa"/>
          </w:tcPr>
          <w:p w:rsidR="00C25FDC" w:rsidRPr="00C25FDC" w:rsidRDefault="00C25FDC" w:rsidP="00C25FDC">
            <w:pPr>
              <w:rPr>
                <w:rFonts w:ascii="Arial" w:hAnsi="Arial" w:cs="Arial"/>
                <w:sz w:val="20"/>
                <w:szCs w:val="20"/>
              </w:rPr>
            </w:pPr>
            <w:r w:rsidRPr="00C25FDC">
              <w:rPr>
                <w:rFonts w:ascii="Arial" w:hAnsi="Arial" w:cs="Arial"/>
                <w:sz w:val="20"/>
                <w:szCs w:val="20"/>
              </w:rPr>
              <w:t>2023</w:t>
            </w:r>
          </w:p>
        </w:tc>
      </w:tr>
      <w:tr w:rsidR="00C25FDC" w:rsidRPr="00C25FDC" w:rsidTr="00C25FDC">
        <w:trPr>
          <w:jc w:val="center"/>
        </w:trPr>
        <w:tc>
          <w:tcPr>
            <w:tcW w:w="4048" w:type="dxa"/>
          </w:tcPr>
          <w:p w:rsidR="00C25FDC" w:rsidRPr="00C25FDC" w:rsidRDefault="00C25FDC" w:rsidP="00C25FDC">
            <w:pPr>
              <w:rPr>
                <w:rFonts w:ascii="Arial" w:hAnsi="Arial" w:cs="Arial"/>
                <w:sz w:val="20"/>
                <w:szCs w:val="20"/>
              </w:rPr>
            </w:pPr>
            <w:r w:rsidRPr="00C25FDC">
              <w:rPr>
                <w:rFonts w:ascii="Arial" w:hAnsi="Arial" w:cs="Arial"/>
                <w:sz w:val="20"/>
                <w:szCs w:val="20"/>
              </w:rPr>
              <w:t>Среднемесячная начисленная  плата работников предприятий и организаций (руб. в месяц)</w:t>
            </w:r>
          </w:p>
        </w:tc>
        <w:tc>
          <w:tcPr>
            <w:tcW w:w="1114" w:type="dxa"/>
          </w:tcPr>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21000</w:t>
            </w:r>
          </w:p>
        </w:tc>
        <w:tc>
          <w:tcPr>
            <w:tcW w:w="1134" w:type="dxa"/>
          </w:tcPr>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21935</w:t>
            </w:r>
          </w:p>
          <w:p w:rsidR="00C25FDC" w:rsidRPr="00C25FDC" w:rsidRDefault="00C25FDC" w:rsidP="00C25FDC">
            <w:pPr>
              <w:rPr>
                <w:rFonts w:ascii="Arial" w:hAnsi="Arial" w:cs="Arial"/>
                <w:sz w:val="20"/>
                <w:szCs w:val="20"/>
              </w:rPr>
            </w:pPr>
          </w:p>
        </w:tc>
        <w:tc>
          <w:tcPr>
            <w:tcW w:w="992" w:type="dxa"/>
          </w:tcPr>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22800</w:t>
            </w:r>
          </w:p>
        </w:tc>
        <w:tc>
          <w:tcPr>
            <w:tcW w:w="993" w:type="dxa"/>
          </w:tcPr>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23347</w:t>
            </w:r>
          </w:p>
        </w:tc>
        <w:tc>
          <w:tcPr>
            <w:tcW w:w="1275" w:type="dxa"/>
          </w:tcPr>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24794</w:t>
            </w:r>
          </w:p>
        </w:tc>
      </w:tr>
    </w:tbl>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3. Характеристика существующего состояния системы коммунальной инфраструктуры поселка</w:t>
      </w:r>
      <w:bookmarkEnd w:id="12"/>
      <w:r w:rsidRPr="00C25FDC">
        <w:rPr>
          <w:rFonts w:ascii="Arial" w:hAnsi="Arial" w:cs="Arial"/>
          <w:sz w:val="20"/>
          <w:szCs w:val="20"/>
        </w:rPr>
        <w:t>.</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bookmarkStart w:id="20" w:name="_Toc242585656"/>
      <w:r w:rsidRPr="00C25FDC">
        <w:rPr>
          <w:rFonts w:ascii="Arial" w:hAnsi="Arial" w:cs="Arial"/>
          <w:sz w:val="20"/>
          <w:szCs w:val="20"/>
        </w:rPr>
        <w:t>Жилищный фонд</w:t>
      </w:r>
      <w:bookmarkEnd w:id="20"/>
    </w:p>
    <w:p w:rsidR="00C25FDC" w:rsidRPr="00C25FDC" w:rsidRDefault="00C25FDC" w:rsidP="00C25FDC">
      <w:pPr>
        <w:rPr>
          <w:rFonts w:ascii="Arial" w:hAnsi="Arial" w:cs="Arial"/>
          <w:sz w:val="20"/>
          <w:szCs w:val="20"/>
        </w:rPr>
      </w:pPr>
      <w:r w:rsidRPr="00C25FDC">
        <w:rPr>
          <w:rFonts w:ascii="Arial" w:hAnsi="Arial" w:cs="Arial"/>
          <w:sz w:val="20"/>
          <w:szCs w:val="20"/>
        </w:rPr>
        <w:t xml:space="preserve">Бесперебойное снабжение населения коммунальными услугами зависит не только от деятельности организаций коммунальной инфраструктуры, но и от состояния жилищного фонда р.п. Маслянино. </w:t>
      </w:r>
    </w:p>
    <w:p w:rsidR="00C25FDC" w:rsidRPr="00C25FDC" w:rsidRDefault="00C25FDC" w:rsidP="00C25FDC">
      <w:pPr>
        <w:rPr>
          <w:rFonts w:ascii="Arial" w:hAnsi="Arial" w:cs="Arial"/>
          <w:sz w:val="20"/>
          <w:szCs w:val="20"/>
        </w:rPr>
      </w:pPr>
      <w:r w:rsidRPr="00C25FDC">
        <w:rPr>
          <w:rFonts w:ascii="Arial" w:hAnsi="Arial" w:cs="Arial"/>
          <w:sz w:val="20"/>
          <w:szCs w:val="20"/>
        </w:rPr>
        <w:t>Жилищный фонд – совокупность всех жилых помещений независимо от форм собственности, включая жилые дома, специализированные дома (общежития, дома маневренного фонда и другие), квартиры, служебные жилые помещения, иные жилые помещения в других строениях, пригодные для проживания.</w:t>
      </w:r>
    </w:p>
    <w:p w:rsidR="00C25FDC" w:rsidRPr="00C25FDC" w:rsidRDefault="00C25FDC" w:rsidP="00C25FDC">
      <w:pPr>
        <w:rPr>
          <w:rFonts w:ascii="Arial" w:hAnsi="Arial" w:cs="Arial"/>
          <w:sz w:val="20"/>
          <w:szCs w:val="20"/>
        </w:rPr>
      </w:pPr>
      <w:r w:rsidRPr="00C25FDC">
        <w:rPr>
          <w:rFonts w:ascii="Arial" w:hAnsi="Arial" w:cs="Arial"/>
          <w:sz w:val="20"/>
          <w:szCs w:val="20"/>
        </w:rPr>
        <w:t>Весь жилищный фонд  р.п. Маслянино 01.01.2023 г. составляет                     372,75 тыс. кв. м. В среднем на одного жителя поселка приходится 27,8 кв. метров.</w:t>
      </w:r>
    </w:p>
    <w:p w:rsidR="00C25FDC" w:rsidRPr="00C25FDC" w:rsidRDefault="00C25FDC" w:rsidP="00C25FDC">
      <w:pPr>
        <w:rPr>
          <w:rFonts w:ascii="Arial" w:hAnsi="Arial" w:cs="Arial"/>
          <w:sz w:val="20"/>
          <w:szCs w:val="20"/>
        </w:rPr>
      </w:pPr>
      <w:r w:rsidRPr="00C25FDC">
        <w:rPr>
          <w:rFonts w:ascii="Arial" w:hAnsi="Arial" w:cs="Arial"/>
          <w:sz w:val="20"/>
          <w:szCs w:val="20"/>
        </w:rPr>
        <w:t>Техническое состояние жилищного фонда неоднородно, часть его имеет значительный физический износ, непригодна для постоянного проживания граждан, относится к ветхому и аварийному, нуждается в капитальном ремонте, реконструкции либо подлежит сносу.</w:t>
      </w:r>
    </w:p>
    <w:p w:rsidR="00C25FDC" w:rsidRPr="00C25FDC" w:rsidRDefault="00C25FDC" w:rsidP="00C25FDC">
      <w:pPr>
        <w:rPr>
          <w:rFonts w:ascii="Arial" w:hAnsi="Arial" w:cs="Arial"/>
          <w:sz w:val="20"/>
          <w:szCs w:val="20"/>
        </w:rPr>
      </w:pPr>
      <w:r w:rsidRPr="00C25FDC">
        <w:rPr>
          <w:rFonts w:ascii="Arial" w:hAnsi="Arial" w:cs="Arial"/>
          <w:sz w:val="20"/>
          <w:szCs w:val="20"/>
        </w:rPr>
        <w:t>В структуре жилого фонда происходит  увеличение частного жилья. Основными причинами этих изменений являются: приватизация жилья и индивидуальное жилищное строительство, что уменьшает долю государственного и муниципального жилья.</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По состоянию на 01.01.2023 г. официально стоят в очереди на улучшение жилищных условий 526 человек. </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 xml:space="preserve"> Выводы</w:t>
      </w:r>
    </w:p>
    <w:p w:rsidR="00C25FDC" w:rsidRPr="00C25FDC" w:rsidRDefault="00C25FDC" w:rsidP="00C25FDC">
      <w:pPr>
        <w:rPr>
          <w:rFonts w:ascii="Arial" w:hAnsi="Arial" w:cs="Arial"/>
          <w:sz w:val="20"/>
          <w:szCs w:val="20"/>
        </w:rPr>
      </w:pPr>
      <w:r w:rsidRPr="00C25FDC">
        <w:rPr>
          <w:rFonts w:ascii="Arial" w:hAnsi="Arial" w:cs="Arial"/>
          <w:sz w:val="20"/>
          <w:szCs w:val="20"/>
        </w:rPr>
        <w:t>Жилищный фонд р.п. Маслянино характеризуется следующими показателями:</w:t>
      </w:r>
    </w:p>
    <w:p w:rsidR="00C25FDC" w:rsidRPr="00C25FDC" w:rsidRDefault="00C25FDC" w:rsidP="00C25FDC">
      <w:pPr>
        <w:rPr>
          <w:rFonts w:ascii="Arial" w:hAnsi="Arial" w:cs="Arial"/>
          <w:sz w:val="20"/>
          <w:szCs w:val="20"/>
        </w:rPr>
      </w:pPr>
      <w:r w:rsidRPr="00C25FDC">
        <w:rPr>
          <w:rFonts w:ascii="Arial" w:hAnsi="Arial" w:cs="Arial"/>
          <w:sz w:val="20"/>
          <w:szCs w:val="20"/>
        </w:rPr>
        <w:t>1. В поселке, в целом за прошедшие годы, отмечается  положительная динамика  по  вводу в эксплуатацию жилого фонда.</w:t>
      </w:r>
    </w:p>
    <w:p w:rsidR="00C25FDC" w:rsidRPr="00C25FDC" w:rsidRDefault="00C25FDC" w:rsidP="00C25FDC">
      <w:pPr>
        <w:rPr>
          <w:rFonts w:ascii="Arial" w:hAnsi="Arial" w:cs="Arial"/>
          <w:sz w:val="20"/>
          <w:szCs w:val="20"/>
        </w:rPr>
      </w:pPr>
      <w:r w:rsidRPr="00C25FDC">
        <w:rPr>
          <w:rFonts w:ascii="Arial" w:hAnsi="Arial" w:cs="Arial"/>
          <w:sz w:val="20"/>
          <w:szCs w:val="20"/>
        </w:rPr>
        <w:t>2.  За период с 2019г. по 2023 год снесено 10 аварийных многоквартирных домов,  жители  были переселены во вновь построенные дома.</w:t>
      </w:r>
    </w:p>
    <w:p w:rsidR="00C25FDC" w:rsidRPr="00C25FDC" w:rsidRDefault="00C25FDC" w:rsidP="00C25FDC">
      <w:pPr>
        <w:rPr>
          <w:rFonts w:ascii="Arial" w:hAnsi="Arial" w:cs="Arial"/>
          <w:sz w:val="20"/>
          <w:szCs w:val="20"/>
        </w:rPr>
      </w:pPr>
      <w:r w:rsidRPr="00C25FDC">
        <w:rPr>
          <w:rFonts w:ascii="Arial" w:hAnsi="Arial" w:cs="Arial"/>
          <w:sz w:val="20"/>
          <w:szCs w:val="20"/>
        </w:rPr>
        <w:t>3. Новое строительство жилого фонда в период с 2019г. по 2023г. увеличилось на 14850 м</w:t>
      </w:r>
      <w:proofErr w:type="gramStart"/>
      <w:r w:rsidRPr="00C25FDC">
        <w:rPr>
          <w:rFonts w:ascii="Arial" w:hAnsi="Arial" w:cs="Arial"/>
          <w:sz w:val="20"/>
          <w:szCs w:val="20"/>
        </w:rPr>
        <w:t>2</w:t>
      </w:r>
      <w:proofErr w:type="gramEnd"/>
      <w:r w:rsidRPr="00C25FDC">
        <w:rPr>
          <w:rFonts w:ascii="Arial" w:hAnsi="Arial" w:cs="Arial"/>
          <w:sz w:val="20"/>
          <w:szCs w:val="20"/>
        </w:rPr>
        <w:t>.</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4. Увеличение общей площади жилищного фонда поселка оказывает возрастающую нагрузку на существующую  коммунальную инфраструктуру. </w:t>
      </w:r>
      <w:bookmarkStart w:id="21" w:name="_Toc242585658"/>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Коммунальные услуги</w:t>
      </w:r>
      <w:bookmarkEnd w:id="21"/>
    </w:p>
    <w:p w:rsidR="00C25FDC" w:rsidRPr="00C25FDC" w:rsidRDefault="00C25FDC" w:rsidP="00C25FDC">
      <w:pPr>
        <w:rPr>
          <w:rFonts w:ascii="Arial" w:hAnsi="Arial" w:cs="Arial"/>
          <w:sz w:val="20"/>
          <w:szCs w:val="20"/>
        </w:rPr>
      </w:pPr>
      <w:r w:rsidRPr="00C25FDC">
        <w:rPr>
          <w:rFonts w:ascii="Arial" w:hAnsi="Arial" w:cs="Arial"/>
          <w:sz w:val="20"/>
          <w:szCs w:val="20"/>
        </w:rPr>
        <w:lastRenderedPageBreak/>
        <w:t xml:space="preserve">К коммунальным услугам, предоставляемым населению р.п. Маслянино и </w:t>
      </w:r>
      <w:proofErr w:type="gramStart"/>
      <w:r w:rsidRPr="00C25FDC">
        <w:rPr>
          <w:rFonts w:ascii="Arial" w:hAnsi="Arial" w:cs="Arial"/>
          <w:sz w:val="20"/>
          <w:szCs w:val="20"/>
        </w:rPr>
        <w:t>рассматриваемым</w:t>
      </w:r>
      <w:proofErr w:type="gramEnd"/>
      <w:r w:rsidRPr="00C25FDC">
        <w:rPr>
          <w:rFonts w:ascii="Arial" w:hAnsi="Arial" w:cs="Arial"/>
          <w:sz w:val="20"/>
          <w:szCs w:val="20"/>
        </w:rPr>
        <w:t xml:space="preserve"> в рамках Программы, относятся:</w:t>
      </w:r>
    </w:p>
    <w:p w:rsidR="00C25FDC" w:rsidRPr="00C25FDC" w:rsidRDefault="00C25FDC" w:rsidP="00C25FDC">
      <w:pPr>
        <w:rPr>
          <w:rFonts w:ascii="Arial" w:hAnsi="Arial" w:cs="Arial"/>
          <w:sz w:val="20"/>
          <w:szCs w:val="20"/>
        </w:rPr>
      </w:pPr>
      <w:r w:rsidRPr="00C25FDC">
        <w:rPr>
          <w:rFonts w:ascii="Arial" w:hAnsi="Arial" w:cs="Arial"/>
          <w:sz w:val="20"/>
          <w:szCs w:val="20"/>
        </w:rPr>
        <w:t>- водоснабжение;</w:t>
      </w:r>
    </w:p>
    <w:p w:rsidR="00C25FDC" w:rsidRPr="00C25FDC" w:rsidRDefault="00C25FDC" w:rsidP="00C25FDC">
      <w:pPr>
        <w:rPr>
          <w:rFonts w:ascii="Arial" w:hAnsi="Arial" w:cs="Arial"/>
          <w:sz w:val="20"/>
          <w:szCs w:val="20"/>
        </w:rPr>
      </w:pPr>
      <w:r w:rsidRPr="00C25FDC">
        <w:rPr>
          <w:rFonts w:ascii="Arial" w:hAnsi="Arial" w:cs="Arial"/>
          <w:sz w:val="20"/>
          <w:szCs w:val="20"/>
        </w:rPr>
        <w:t>- водоотведение;</w:t>
      </w:r>
    </w:p>
    <w:p w:rsidR="00C25FDC" w:rsidRPr="00C25FDC" w:rsidRDefault="00C25FDC" w:rsidP="00C25FDC">
      <w:pPr>
        <w:rPr>
          <w:rFonts w:ascii="Arial" w:hAnsi="Arial" w:cs="Arial"/>
          <w:sz w:val="20"/>
          <w:szCs w:val="20"/>
        </w:rPr>
      </w:pPr>
      <w:r w:rsidRPr="00C25FDC">
        <w:rPr>
          <w:rFonts w:ascii="Arial" w:hAnsi="Arial" w:cs="Arial"/>
          <w:sz w:val="20"/>
          <w:szCs w:val="20"/>
        </w:rPr>
        <w:t>- электроснабжение;</w:t>
      </w:r>
    </w:p>
    <w:p w:rsidR="00C25FDC" w:rsidRPr="00C25FDC" w:rsidRDefault="00C25FDC" w:rsidP="00C25FDC">
      <w:pPr>
        <w:rPr>
          <w:rFonts w:ascii="Arial" w:hAnsi="Arial" w:cs="Arial"/>
          <w:sz w:val="20"/>
          <w:szCs w:val="20"/>
        </w:rPr>
      </w:pPr>
      <w:r w:rsidRPr="00C25FDC">
        <w:rPr>
          <w:rFonts w:ascii="Arial" w:hAnsi="Arial" w:cs="Arial"/>
          <w:sz w:val="20"/>
          <w:szCs w:val="20"/>
        </w:rPr>
        <w:t>- теплоснабжение;</w:t>
      </w:r>
    </w:p>
    <w:p w:rsidR="00C25FDC" w:rsidRPr="00C25FDC" w:rsidRDefault="00C25FDC" w:rsidP="00C25FDC">
      <w:pPr>
        <w:rPr>
          <w:rFonts w:ascii="Arial" w:hAnsi="Arial" w:cs="Arial"/>
          <w:sz w:val="20"/>
          <w:szCs w:val="20"/>
        </w:rPr>
      </w:pPr>
      <w:r w:rsidRPr="00C25FDC">
        <w:rPr>
          <w:rFonts w:ascii="Arial" w:hAnsi="Arial" w:cs="Arial"/>
          <w:sz w:val="20"/>
          <w:szCs w:val="20"/>
        </w:rPr>
        <w:t>- газоснабжение.</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Водоснабжение</w:t>
      </w:r>
    </w:p>
    <w:p w:rsidR="00C25FDC" w:rsidRPr="00C25FDC" w:rsidRDefault="00C25FDC" w:rsidP="00C25FDC">
      <w:pPr>
        <w:rPr>
          <w:rFonts w:ascii="Arial" w:hAnsi="Arial" w:cs="Arial"/>
          <w:sz w:val="20"/>
          <w:szCs w:val="20"/>
        </w:rPr>
      </w:pPr>
      <w:r w:rsidRPr="00C25FDC">
        <w:rPr>
          <w:rFonts w:ascii="Arial" w:hAnsi="Arial" w:cs="Arial"/>
          <w:sz w:val="20"/>
          <w:szCs w:val="20"/>
        </w:rPr>
        <w:t>Система водоснабжения р.п. Маслянино централизованная,  схема водоснабжения – кольцевая, включает в себя 21 водозаборную скважину и водопроводные сети протяжённостью 64,3 км. На обслуживании в ООО «Водоканал»  находится 64,3 км сетей и все водопроводные скважины. Водопровод находится в эксплуатац</w:t>
      </w:r>
      <w:proofErr w:type="gramStart"/>
      <w:r w:rsidRPr="00C25FDC">
        <w:rPr>
          <w:rFonts w:ascii="Arial" w:hAnsi="Arial" w:cs="Arial"/>
          <w:sz w:val="20"/>
          <w:szCs w:val="20"/>
        </w:rPr>
        <w:t>ии ООО</w:t>
      </w:r>
      <w:proofErr w:type="gramEnd"/>
      <w:r w:rsidRPr="00C25FDC">
        <w:rPr>
          <w:rFonts w:ascii="Arial" w:hAnsi="Arial" w:cs="Arial"/>
          <w:sz w:val="20"/>
          <w:szCs w:val="20"/>
        </w:rPr>
        <w:t xml:space="preserve"> «Водоканал» на основании договора аренды № 6 от 25.08.2009  года и дополнительного соглашения №1/15 от 21.05.2015г.</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Пятнадцать водозаборных скважин расположены </w:t>
      </w:r>
      <w:proofErr w:type="gramStart"/>
      <w:r w:rsidRPr="00C25FDC">
        <w:rPr>
          <w:rFonts w:ascii="Arial" w:hAnsi="Arial" w:cs="Arial"/>
          <w:sz w:val="20"/>
          <w:szCs w:val="20"/>
        </w:rPr>
        <w:t>в</w:t>
      </w:r>
      <w:proofErr w:type="gramEnd"/>
      <w:r w:rsidRPr="00C25FDC">
        <w:rPr>
          <w:rFonts w:ascii="Arial" w:hAnsi="Arial" w:cs="Arial"/>
          <w:sz w:val="20"/>
          <w:szCs w:val="20"/>
        </w:rPr>
        <w:t xml:space="preserve"> с. </w:t>
      </w:r>
      <w:proofErr w:type="spellStart"/>
      <w:r w:rsidRPr="00C25FDC">
        <w:rPr>
          <w:rFonts w:ascii="Arial" w:hAnsi="Arial" w:cs="Arial"/>
          <w:sz w:val="20"/>
          <w:szCs w:val="20"/>
        </w:rPr>
        <w:t>Мамоново</w:t>
      </w:r>
      <w:proofErr w:type="spellEnd"/>
      <w:r w:rsidRPr="00C25FDC">
        <w:rPr>
          <w:rFonts w:ascii="Arial" w:hAnsi="Arial" w:cs="Arial"/>
          <w:sz w:val="20"/>
          <w:szCs w:val="20"/>
        </w:rPr>
        <w:t xml:space="preserve">. Поднятая вода из них подаётся в два резервуара запаса чистой воды емкостью  по 500 м3  каждый, для разбора в  р.п. Маслянино и с. </w:t>
      </w:r>
      <w:proofErr w:type="spellStart"/>
      <w:r w:rsidRPr="00C25FDC">
        <w:rPr>
          <w:rFonts w:ascii="Arial" w:hAnsi="Arial" w:cs="Arial"/>
          <w:sz w:val="20"/>
          <w:szCs w:val="20"/>
        </w:rPr>
        <w:t>Мамоново</w:t>
      </w:r>
      <w:proofErr w:type="spellEnd"/>
      <w:r w:rsidRPr="00C25FDC">
        <w:rPr>
          <w:rFonts w:ascii="Arial" w:hAnsi="Arial" w:cs="Arial"/>
          <w:sz w:val="20"/>
          <w:szCs w:val="20"/>
        </w:rPr>
        <w:t>. Вода, поднятая из остальных шести скважин, подается непосредственно в сеть.</w:t>
      </w:r>
    </w:p>
    <w:p w:rsidR="00C25FDC" w:rsidRPr="00C25FDC" w:rsidRDefault="00C25FDC" w:rsidP="00C25FDC">
      <w:pPr>
        <w:rPr>
          <w:rFonts w:ascii="Arial" w:hAnsi="Arial" w:cs="Arial"/>
          <w:sz w:val="20"/>
          <w:szCs w:val="20"/>
        </w:rPr>
      </w:pPr>
      <w:proofErr w:type="gramStart"/>
      <w:r w:rsidRPr="00C25FDC">
        <w:rPr>
          <w:rFonts w:ascii="Arial" w:hAnsi="Arial" w:cs="Arial"/>
          <w:sz w:val="20"/>
          <w:szCs w:val="20"/>
        </w:rPr>
        <w:t>Вода используется для хозяйственных и питьевых нужд населения, бюджетных учреждений, предприятий, аптек, общепита, центральной районной больницы, пекарен, котельных, спортивно-оздоровительного комплекса, для полива огородов, приусадебных участков, содержания домашнего скота и птицы, личных бань и пр.</w:t>
      </w:r>
      <w:proofErr w:type="gramEnd"/>
    </w:p>
    <w:p w:rsidR="00C25FDC" w:rsidRPr="00C25FDC" w:rsidRDefault="00C25FDC" w:rsidP="00C25FDC">
      <w:pPr>
        <w:rPr>
          <w:rFonts w:ascii="Arial" w:hAnsi="Arial" w:cs="Arial"/>
          <w:sz w:val="20"/>
          <w:szCs w:val="20"/>
        </w:rPr>
      </w:pPr>
      <w:r w:rsidRPr="00C25FDC">
        <w:rPr>
          <w:rFonts w:ascii="Arial" w:hAnsi="Arial" w:cs="Arial"/>
          <w:sz w:val="20"/>
          <w:szCs w:val="20"/>
        </w:rPr>
        <w:t>Водопроводные сети, построенные в конце прошлого века,  выполнены стальной и полиэтиленовой трубой диаметрами от 20 до315 мм. Имеют 67,0% износа. В 2022-2023 годы за счёт субсидии, выделенной администрацией рабочего поселка Маслянино, ООО «Водоканал» произведена замена 5,13 км сети на полиэтиленовые, а также строительство новых водопроводных сетей протяженностью 6,5682 км.</w:t>
      </w:r>
    </w:p>
    <w:p w:rsidR="00C25FDC" w:rsidRPr="00C25FDC" w:rsidRDefault="00C25FDC" w:rsidP="00C25FDC">
      <w:pPr>
        <w:rPr>
          <w:rFonts w:ascii="Arial" w:hAnsi="Arial" w:cs="Arial"/>
          <w:sz w:val="20"/>
          <w:szCs w:val="20"/>
        </w:rPr>
      </w:pPr>
    </w:p>
    <w:p w:rsid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Водоотведение</w:t>
      </w:r>
    </w:p>
    <w:p w:rsidR="00C25FDC" w:rsidRPr="00C25FDC" w:rsidRDefault="00C25FDC" w:rsidP="00C25FDC">
      <w:pPr>
        <w:rPr>
          <w:rFonts w:ascii="Arial" w:hAnsi="Arial" w:cs="Arial"/>
          <w:sz w:val="20"/>
          <w:szCs w:val="20"/>
        </w:rPr>
      </w:pPr>
      <w:r w:rsidRPr="00C25FDC">
        <w:rPr>
          <w:rFonts w:ascii="Arial" w:hAnsi="Arial" w:cs="Arial"/>
          <w:sz w:val="20"/>
          <w:szCs w:val="20"/>
        </w:rPr>
        <w:t>В р.п. Маслянино функционирует централизованная система канализации. Канализационные стоки по самотечным коллекторам поступают на канализационные насосные станции (КСН</w:t>
      </w:r>
      <w:proofErr w:type="gramStart"/>
      <w:r w:rsidRPr="00C25FDC">
        <w:rPr>
          <w:rFonts w:ascii="Arial" w:hAnsi="Arial" w:cs="Arial"/>
          <w:sz w:val="20"/>
          <w:szCs w:val="20"/>
        </w:rPr>
        <w:t>1</w:t>
      </w:r>
      <w:proofErr w:type="gramEnd"/>
      <w:r w:rsidRPr="00C25FDC">
        <w:rPr>
          <w:rFonts w:ascii="Arial" w:hAnsi="Arial" w:cs="Arial"/>
          <w:sz w:val="20"/>
          <w:szCs w:val="20"/>
        </w:rPr>
        <w:t>, КНС2) и далее напорным коллектором отводятся на канализационные очистные сооружения.</w:t>
      </w:r>
    </w:p>
    <w:p w:rsidR="00C25FDC" w:rsidRPr="00C25FDC" w:rsidRDefault="00C25FDC" w:rsidP="00C25FDC">
      <w:pPr>
        <w:rPr>
          <w:rFonts w:ascii="Arial" w:hAnsi="Arial" w:cs="Arial"/>
          <w:sz w:val="20"/>
          <w:szCs w:val="20"/>
        </w:rPr>
      </w:pPr>
      <w:proofErr w:type="spellStart"/>
      <w:r w:rsidRPr="00C25FDC">
        <w:rPr>
          <w:rFonts w:ascii="Arial" w:hAnsi="Arial" w:cs="Arial"/>
          <w:sz w:val="20"/>
          <w:szCs w:val="20"/>
        </w:rPr>
        <w:t>Канализование</w:t>
      </w:r>
      <w:proofErr w:type="spellEnd"/>
      <w:r w:rsidRPr="00C25FDC">
        <w:rPr>
          <w:rFonts w:ascii="Arial" w:hAnsi="Arial" w:cs="Arial"/>
          <w:sz w:val="20"/>
          <w:szCs w:val="20"/>
        </w:rPr>
        <w:t xml:space="preserve"> жилых  и общественных зданий, не попадающих в зону действия централизованной канализационной сети, осуществляется в выгребные ямы, с дальнейшим вывозом стоков специализированным автотранспортом  на канализационные очистные сооружения. </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Установленная мощность канализационной  сети - 0,7 тыс. м3/час. Одиночная протяженность главных коллекторов составляет 4,9 км, из них в замене нуждается 0,3 км. Уличные канализационные сети имеют протяженность – 6,3 км.  </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Электроснабжение</w:t>
      </w:r>
    </w:p>
    <w:p w:rsidR="00C25FDC" w:rsidRPr="00C25FDC" w:rsidRDefault="00C25FDC" w:rsidP="00C25FDC">
      <w:pPr>
        <w:rPr>
          <w:rFonts w:ascii="Arial" w:hAnsi="Arial" w:cs="Arial"/>
          <w:sz w:val="20"/>
          <w:szCs w:val="20"/>
        </w:rPr>
      </w:pPr>
      <w:r w:rsidRPr="00C25FDC">
        <w:rPr>
          <w:rFonts w:ascii="Arial" w:hAnsi="Arial" w:cs="Arial"/>
          <w:sz w:val="20"/>
          <w:szCs w:val="20"/>
        </w:rPr>
        <w:t>Электроснабжение МО р.п. Маслянино обеспечивает  энергокомпания АО «</w:t>
      </w:r>
      <w:proofErr w:type="spellStart"/>
      <w:r w:rsidRPr="00C25FDC">
        <w:rPr>
          <w:rFonts w:ascii="Arial" w:hAnsi="Arial" w:cs="Arial"/>
          <w:sz w:val="20"/>
          <w:szCs w:val="20"/>
        </w:rPr>
        <w:t>Новосибирскэнергосбыт</w:t>
      </w:r>
      <w:proofErr w:type="spellEnd"/>
      <w:r w:rsidRPr="00C25FDC">
        <w:rPr>
          <w:rFonts w:ascii="Arial" w:hAnsi="Arial" w:cs="Arial"/>
          <w:sz w:val="20"/>
          <w:szCs w:val="20"/>
        </w:rPr>
        <w:t>», а обслуживание электросетей - ОАО  «Региональные электрические сети» - филиал «Черепановские электрические сети».</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Электроснабжение р.п. </w:t>
      </w:r>
      <w:proofErr w:type="gramStart"/>
      <w:r w:rsidRPr="00C25FDC">
        <w:rPr>
          <w:rFonts w:ascii="Arial" w:hAnsi="Arial" w:cs="Arial"/>
          <w:sz w:val="20"/>
          <w:szCs w:val="20"/>
        </w:rPr>
        <w:t xml:space="preserve">Маслянино осуществляется от электроподстанции  ПС 110/35/10 </w:t>
      </w:r>
      <w:proofErr w:type="spellStart"/>
      <w:r w:rsidRPr="00C25FDC">
        <w:rPr>
          <w:rFonts w:ascii="Arial" w:hAnsi="Arial" w:cs="Arial"/>
          <w:sz w:val="20"/>
          <w:szCs w:val="20"/>
        </w:rPr>
        <w:t>кВ</w:t>
      </w:r>
      <w:proofErr w:type="spellEnd"/>
      <w:r w:rsidRPr="00C25FDC">
        <w:rPr>
          <w:rFonts w:ascii="Arial" w:hAnsi="Arial" w:cs="Arial"/>
          <w:sz w:val="20"/>
          <w:szCs w:val="20"/>
        </w:rPr>
        <w:t>, расположенной на северо-западной окраине поселка.</w:t>
      </w:r>
      <w:proofErr w:type="gramEnd"/>
    </w:p>
    <w:p w:rsidR="00C25FDC" w:rsidRPr="00C25FDC" w:rsidRDefault="00C25FDC" w:rsidP="00C25FDC">
      <w:pPr>
        <w:rPr>
          <w:rFonts w:ascii="Arial" w:hAnsi="Arial" w:cs="Arial"/>
          <w:sz w:val="20"/>
          <w:szCs w:val="20"/>
        </w:rPr>
      </w:pPr>
      <w:r w:rsidRPr="00C25FDC">
        <w:rPr>
          <w:rFonts w:ascii="Arial" w:hAnsi="Arial" w:cs="Arial"/>
          <w:sz w:val="20"/>
          <w:szCs w:val="20"/>
        </w:rPr>
        <w:t xml:space="preserve">Общая протяженность </w:t>
      </w:r>
      <w:proofErr w:type="gramStart"/>
      <w:r w:rsidRPr="00C25FDC">
        <w:rPr>
          <w:rFonts w:ascii="Arial" w:hAnsi="Arial" w:cs="Arial"/>
          <w:sz w:val="20"/>
          <w:szCs w:val="20"/>
        </w:rPr>
        <w:t>ВЛ</w:t>
      </w:r>
      <w:proofErr w:type="gramEnd"/>
      <w:r w:rsidRPr="00C25FDC">
        <w:rPr>
          <w:rFonts w:ascii="Arial" w:hAnsi="Arial" w:cs="Arial"/>
          <w:sz w:val="20"/>
          <w:szCs w:val="20"/>
        </w:rPr>
        <w:t xml:space="preserve">  и кабельных линий 1383,51км., износ составляет 75%. Количество силовых трансформаторов -197 шт. Общий физический износ ТП – 62%. Следует отметить, что 23% электрических сетей эксплуатируются более 40 лет, они требуют замены или капитального ремонта.</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В связи с высокой протяженностью ряда линий электропередач не обеспечивается устойчивое и качественное электроснабжение. Требуется реконструкция данных сетей и установка дополнительных трансформаторных подстанций. </w:t>
      </w:r>
      <w:bookmarkStart w:id="22" w:name="_Toc127966541"/>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Газоснабжение</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Развитие системы газоснабжения  в р.п. Маслянино началось с 2019 года,  по 2023 год построено 40 км газопроводных сетей. </w:t>
      </w:r>
    </w:p>
    <w:p w:rsidR="00C25FDC" w:rsidRPr="00C25FDC" w:rsidRDefault="00C25FDC" w:rsidP="00C25FDC">
      <w:pPr>
        <w:rPr>
          <w:rFonts w:ascii="Arial" w:hAnsi="Arial" w:cs="Arial"/>
          <w:sz w:val="20"/>
          <w:szCs w:val="20"/>
        </w:rPr>
      </w:pPr>
      <w:r w:rsidRPr="00C25FDC">
        <w:rPr>
          <w:rFonts w:ascii="Arial" w:hAnsi="Arial" w:cs="Arial"/>
          <w:sz w:val="20"/>
          <w:szCs w:val="20"/>
        </w:rPr>
        <w:t>Распределительные газопроводы  прокладываются по улицам поселка, вдоль проездов и по границам земельных участков. Подземные газопроводы запроектированы из полиэтиленовых труб, надземные – из электросварных труб.</w:t>
      </w:r>
    </w:p>
    <w:p w:rsidR="00C25FDC" w:rsidRPr="00C25FDC" w:rsidRDefault="00C25FDC" w:rsidP="00C25FDC">
      <w:pPr>
        <w:rPr>
          <w:rFonts w:ascii="Arial" w:hAnsi="Arial" w:cs="Arial"/>
          <w:sz w:val="20"/>
          <w:szCs w:val="20"/>
        </w:rPr>
      </w:pPr>
      <w:r w:rsidRPr="00C25FDC">
        <w:rPr>
          <w:rFonts w:ascii="Arial" w:hAnsi="Arial" w:cs="Arial"/>
          <w:sz w:val="20"/>
          <w:szCs w:val="20"/>
        </w:rPr>
        <w:t>Теплоснабжение</w:t>
      </w:r>
      <w:bookmarkEnd w:id="22"/>
    </w:p>
    <w:p w:rsidR="00C25FDC" w:rsidRPr="00C25FDC" w:rsidRDefault="00C25FDC" w:rsidP="00C25FDC">
      <w:pPr>
        <w:rPr>
          <w:rFonts w:ascii="Arial" w:hAnsi="Arial" w:cs="Arial"/>
          <w:sz w:val="20"/>
          <w:szCs w:val="20"/>
        </w:rPr>
      </w:pPr>
      <w:r w:rsidRPr="00C25FDC">
        <w:rPr>
          <w:rFonts w:ascii="Arial" w:hAnsi="Arial" w:cs="Arial"/>
          <w:sz w:val="20"/>
          <w:szCs w:val="20"/>
        </w:rPr>
        <w:t>Теплоснабжение в поселке осуществляется централизованно от малых  источников теплоснабжения и от индивидуальных источников бюджетных учреждений. Система теплоснабжения закрытая. В р</w:t>
      </w:r>
      <w:proofErr w:type="gramStart"/>
      <w:r w:rsidRPr="00C25FDC">
        <w:rPr>
          <w:rFonts w:ascii="Arial" w:hAnsi="Arial" w:cs="Arial"/>
          <w:sz w:val="20"/>
          <w:szCs w:val="20"/>
        </w:rPr>
        <w:t>.п</w:t>
      </w:r>
      <w:proofErr w:type="gramEnd"/>
      <w:r w:rsidRPr="00C25FDC">
        <w:rPr>
          <w:rFonts w:ascii="Arial" w:hAnsi="Arial" w:cs="Arial"/>
          <w:sz w:val="20"/>
          <w:szCs w:val="20"/>
        </w:rPr>
        <w:t xml:space="preserve"> Маслянино собственниками источников теплоснабжения, магистральных сетей и  внутриквартальных сетей являются  администрация р.п. Маслянино. Весь теплоснабжающий комплекс передан в хозяйственное ведение 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 xml:space="preserve">» </w:t>
      </w:r>
      <w:proofErr w:type="gramStart"/>
      <w:r w:rsidRPr="00C25FDC">
        <w:rPr>
          <w:rFonts w:ascii="Arial" w:hAnsi="Arial" w:cs="Arial"/>
          <w:sz w:val="20"/>
          <w:szCs w:val="20"/>
        </w:rPr>
        <w:t>и  ООО</w:t>
      </w:r>
      <w:proofErr w:type="gramEnd"/>
      <w:r w:rsidRPr="00C25FDC">
        <w:rPr>
          <w:rFonts w:ascii="Arial" w:hAnsi="Arial" w:cs="Arial"/>
          <w:sz w:val="20"/>
          <w:szCs w:val="20"/>
        </w:rPr>
        <w:t xml:space="preserve"> «Фагот». </w:t>
      </w:r>
    </w:p>
    <w:p w:rsidR="00C25FDC" w:rsidRPr="00C25FDC" w:rsidRDefault="00C25FDC" w:rsidP="00C25FDC">
      <w:pPr>
        <w:rPr>
          <w:rFonts w:ascii="Arial" w:hAnsi="Arial" w:cs="Arial"/>
          <w:sz w:val="20"/>
          <w:szCs w:val="20"/>
        </w:rPr>
      </w:pPr>
      <w:r w:rsidRPr="00C25FDC">
        <w:rPr>
          <w:rFonts w:ascii="Arial" w:hAnsi="Arial" w:cs="Arial"/>
          <w:sz w:val="20"/>
          <w:szCs w:val="20"/>
        </w:rPr>
        <w:lastRenderedPageBreak/>
        <w:t xml:space="preserve">Поддержание оборудования и тепловых сетей в надлежащем состоянии возложено на </w:t>
      </w:r>
      <w:proofErr w:type="spellStart"/>
      <w:r w:rsidRPr="00C25FDC">
        <w:rPr>
          <w:rFonts w:ascii="Arial" w:hAnsi="Arial" w:cs="Arial"/>
          <w:sz w:val="20"/>
          <w:szCs w:val="20"/>
        </w:rPr>
        <w:t>ресурсоснабжающие</w:t>
      </w:r>
      <w:proofErr w:type="spellEnd"/>
      <w:r w:rsidRPr="00C25FDC">
        <w:rPr>
          <w:rFonts w:ascii="Arial" w:hAnsi="Arial" w:cs="Arial"/>
          <w:sz w:val="20"/>
          <w:szCs w:val="20"/>
        </w:rPr>
        <w:t xml:space="preserve"> организации, которые в свою очередь обязаны обслуживать переданные объекты, производить текущий ремонт, обеспечивать по ним транспортировку тепловой энергии, обеспечивать поставку тепловой энергии и горячей воды до потребителей.</w:t>
      </w:r>
    </w:p>
    <w:p w:rsidR="00C25FDC" w:rsidRPr="00C25FDC" w:rsidRDefault="00C25FDC" w:rsidP="00C25FDC">
      <w:pPr>
        <w:rPr>
          <w:rFonts w:ascii="Arial" w:hAnsi="Arial" w:cs="Arial"/>
          <w:sz w:val="20"/>
          <w:szCs w:val="20"/>
        </w:rPr>
      </w:pPr>
      <w:r w:rsidRPr="00C25FDC">
        <w:rPr>
          <w:rFonts w:ascii="Arial" w:hAnsi="Arial" w:cs="Arial"/>
          <w:sz w:val="20"/>
          <w:szCs w:val="20"/>
        </w:rPr>
        <w:t>Общая протяженность сетей теплоснабжения р.п. Маслянино – 15,0 км. Тепловые сети протяженностью 10,4 км (в двухтрубном исполнении) находятся в хозяйственном ведение 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 xml:space="preserve">» </w:t>
      </w:r>
      <w:proofErr w:type="gramStart"/>
      <w:r w:rsidRPr="00C25FDC">
        <w:rPr>
          <w:rFonts w:ascii="Arial" w:hAnsi="Arial" w:cs="Arial"/>
          <w:sz w:val="20"/>
          <w:szCs w:val="20"/>
        </w:rPr>
        <w:t>и ООО</w:t>
      </w:r>
      <w:proofErr w:type="gramEnd"/>
      <w:r w:rsidRPr="00C25FDC">
        <w:rPr>
          <w:rFonts w:ascii="Arial" w:hAnsi="Arial" w:cs="Arial"/>
          <w:sz w:val="20"/>
          <w:szCs w:val="20"/>
        </w:rPr>
        <w:t xml:space="preserve"> «Фагот».</w:t>
      </w:r>
    </w:p>
    <w:p w:rsidR="00C25FDC" w:rsidRPr="00C25FDC" w:rsidRDefault="00C25FDC" w:rsidP="00C25FDC">
      <w:pPr>
        <w:rPr>
          <w:rFonts w:ascii="Arial" w:hAnsi="Arial" w:cs="Arial"/>
          <w:sz w:val="20"/>
          <w:szCs w:val="20"/>
        </w:rPr>
      </w:pPr>
      <w:r w:rsidRPr="00C25FDC">
        <w:rPr>
          <w:rFonts w:ascii="Arial" w:hAnsi="Arial" w:cs="Arial"/>
          <w:sz w:val="20"/>
          <w:szCs w:val="20"/>
        </w:rPr>
        <w:t>12,7 % сетей (1,9 км.) являются ветхими, что приводит  к большим потерям тепловой энергии.  Значительная часть котельных к настоящему времени находится в эксплуатации  более 10 лет,  энергосберегающее оборудование отсутствует.</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Ежегодное увеличение объемов капитального строительства приводит к значительному увеличению нагрузки на </w:t>
      </w:r>
      <w:proofErr w:type="spellStart"/>
      <w:r w:rsidRPr="00C25FDC">
        <w:rPr>
          <w:rFonts w:ascii="Arial" w:hAnsi="Arial" w:cs="Arial"/>
          <w:sz w:val="20"/>
          <w:szCs w:val="20"/>
        </w:rPr>
        <w:t>энергоснабжающие</w:t>
      </w:r>
      <w:proofErr w:type="spellEnd"/>
      <w:r w:rsidRPr="00C25FDC">
        <w:rPr>
          <w:rFonts w:ascii="Arial" w:hAnsi="Arial" w:cs="Arial"/>
          <w:sz w:val="20"/>
          <w:szCs w:val="20"/>
        </w:rPr>
        <w:t xml:space="preserve"> предприятия и системы инженерных коммуникаций.</w:t>
      </w:r>
    </w:p>
    <w:p w:rsidR="00C25FDC" w:rsidRPr="00C25FDC" w:rsidRDefault="00C25FDC" w:rsidP="00C25FDC">
      <w:pPr>
        <w:rPr>
          <w:rFonts w:ascii="Arial" w:hAnsi="Arial" w:cs="Arial"/>
          <w:sz w:val="20"/>
          <w:szCs w:val="20"/>
        </w:rPr>
      </w:pPr>
      <w:r w:rsidRPr="00C25FDC">
        <w:rPr>
          <w:rFonts w:ascii="Arial" w:hAnsi="Arial" w:cs="Arial"/>
          <w:sz w:val="20"/>
          <w:szCs w:val="20"/>
        </w:rPr>
        <w:t>В муниципальной энергетике, ощутимую долю в которой на сегодняшний день занимают малоэффективные котельные, сложилась не простая ситуация, обусловленная недостатком средств, как из-за низкой платежеспособности потребителей тепла, так и невозможности обновления оборудования, проведения работ по модернизации объектов за счет тарифной составляющей в сжатые сроки.</w:t>
      </w:r>
    </w:p>
    <w:p w:rsidR="00C25FDC" w:rsidRPr="00C25FDC" w:rsidRDefault="00C25FDC" w:rsidP="00C25FDC">
      <w:pPr>
        <w:rPr>
          <w:rFonts w:ascii="Arial" w:hAnsi="Arial" w:cs="Arial"/>
          <w:sz w:val="20"/>
          <w:szCs w:val="20"/>
        </w:rPr>
      </w:pPr>
      <w:proofErr w:type="gramStart"/>
      <w:r w:rsidRPr="00C25FDC">
        <w:rPr>
          <w:rFonts w:ascii="Arial" w:hAnsi="Arial" w:cs="Arial"/>
          <w:sz w:val="20"/>
          <w:szCs w:val="20"/>
        </w:rPr>
        <w:t>Данные обстоятельства в значительной степени сдерживают замену устаревших неэффективных котлов на более экономичные, тормозят проведение модернизации котельных агрегатов и сетей, а также внедрение энергосберегающих мероприятий и автоматизацию производственных процессов.</w:t>
      </w:r>
      <w:proofErr w:type="gramEnd"/>
    </w:p>
    <w:p w:rsidR="00C25FDC" w:rsidRPr="00C25FDC" w:rsidRDefault="00C25FDC" w:rsidP="00C25FDC">
      <w:pPr>
        <w:rPr>
          <w:rFonts w:ascii="Arial" w:hAnsi="Arial" w:cs="Arial"/>
          <w:sz w:val="20"/>
          <w:szCs w:val="20"/>
        </w:rPr>
      </w:pPr>
      <w:r w:rsidRPr="00C25FDC">
        <w:rPr>
          <w:rFonts w:ascii="Arial" w:hAnsi="Arial" w:cs="Arial"/>
          <w:sz w:val="20"/>
          <w:szCs w:val="20"/>
        </w:rPr>
        <w:t xml:space="preserve">         Учитывая, что в настоящее время более половины вырабатываемой тепловой энергии направлено на теплоснабжение жилищного фонда, энергосбережение в системе теплоснабжения приобретает все более ярко выраженную необходимость в экономии.</w:t>
      </w:r>
    </w:p>
    <w:p w:rsidR="00C25FDC" w:rsidRPr="00C25FDC" w:rsidRDefault="00C25FDC" w:rsidP="00C25FDC">
      <w:pPr>
        <w:rPr>
          <w:rFonts w:ascii="Arial" w:hAnsi="Arial" w:cs="Arial"/>
          <w:sz w:val="20"/>
          <w:szCs w:val="20"/>
        </w:rPr>
      </w:pPr>
      <w:r w:rsidRPr="00C25FDC">
        <w:rPr>
          <w:rFonts w:ascii="Arial" w:hAnsi="Arial" w:cs="Arial"/>
          <w:sz w:val="20"/>
          <w:szCs w:val="20"/>
        </w:rPr>
        <w:t>Основными проблемами системы теплоснабжения поселения являются:</w:t>
      </w:r>
    </w:p>
    <w:p w:rsidR="00C25FDC" w:rsidRPr="00C25FDC" w:rsidRDefault="00C25FDC" w:rsidP="00C25FDC">
      <w:pPr>
        <w:rPr>
          <w:rFonts w:ascii="Arial" w:hAnsi="Arial" w:cs="Arial"/>
          <w:sz w:val="20"/>
          <w:szCs w:val="20"/>
        </w:rPr>
      </w:pPr>
      <w:r w:rsidRPr="00C25FDC">
        <w:rPr>
          <w:rFonts w:ascii="Arial" w:hAnsi="Arial" w:cs="Arial"/>
          <w:sz w:val="20"/>
          <w:szCs w:val="20"/>
        </w:rPr>
        <w:t>1. Значительный износ внутриквартальных сетей теплоснабжения и теплотехнического оборудования котельных;</w:t>
      </w:r>
    </w:p>
    <w:p w:rsidR="00C25FDC" w:rsidRPr="00C25FDC" w:rsidRDefault="00C25FDC" w:rsidP="00C25FDC">
      <w:pPr>
        <w:rPr>
          <w:rFonts w:ascii="Arial" w:hAnsi="Arial" w:cs="Arial"/>
          <w:sz w:val="20"/>
          <w:szCs w:val="20"/>
        </w:rPr>
      </w:pPr>
      <w:r w:rsidRPr="00C25FDC">
        <w:rPr>
          <w:rFonts w:ascii="Arial" w:hAnsi="Arial" w:cs="Arial"/>
          <w:sz w:val="20"/>
          <w:szCs w:val="20"/>
        </w:rPr>
        <w:t>2. Отсутствие технической возможности подключения дополнительных тепловых нагрузок.</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Для повышения надежности теплоснабжения в р.п. Маслянино, снижения затрат и увеличения полезного отпуска тепловой энергии необходимы:</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1. Реконструкция существующих и строительство новых тепловых сетей с применением современных </w:t>
      </w:r>
      <w:proofErr w:type="spellStart"/>
      <w:r w:rsidRPr="00C25FDC">
        <w:rPr>
          <w:rFonts w:ascii="Arial" w:hAnsi="Arial" w:cs="Arial"/>
          <w:sz w:val="20"/>
          <w:szCs w:val="20"/>
        </w:rPr>
        <w:t>энергоэффективных</w:t>
      </w:r>
      <w:proofErr w:type="spellEnd"/>
      <w:r w:rsidRPr="00C25FDC">
        <w:rPr>
          <w:rFonts w:ascii="Arial" w:hAnsi="Arial" w:cs="Arial"/>
          <w:sz w:val="20"/>
          <w:szCs w:val="20"/>
        </w:rPr>
        <w:t xml:space="preserve"> технологий;</w:t>
      </w:r>
    </w:p>
    <w:p w:rsidR="00C25FDC" w:rsidRPr="00C25FDC" w:rsidRDefault="00C25FDC" w:rsidP="00C25FDC">
      <w:pPr>
        <w:rPr>
          <w:rFonts w:ascii="Arial" w:hAnsi="Arial" w:cs="Arial"/>
          <w:sz w:val="20"/>
          <w:szCs w:val="20"/>
        </w:rPr>
      </w:pPr>
      <w:r w:rsidRPr="00C25FDC">
        <w:rPr>
          <w:rFonts w:ascii="Arial" w:hAnsi="Arial" w:cs="Arial"/>
          <w:sz w:val="20"/>
          <w:szCs w:val="20"/>
        </w:rPr>
        <w:t>2. Разработка схемы теплоснабжения поселка;</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3. Оснащение максимально возможного количества объектов жилищно-коммунального хозяйства, муниципального жилищного фонда и организаций бюджетной сферы приборами учёта и </w:t>
      </w:r>
      <w:proofErr w:type="gramStart"/>
      <w:r w:rsidRPr="00C25FDC">
        <w:rPr>
          <w:rFonts w:ascii="Arial" w:hAnsi="Arial" w:cs="Arial"/>
          <w:sz w:val="20"/>
          <w:szCs w:val="20"/>
        </w:rPr>
        <w:t>контроль за</w:t>
      </w:r>
      <w:proofErr w:type="gramEnd"/>
      <w:r w:rsidRPr="00C25FDC">
        <w:rPr>
          <w:rFonts w:ascii="Arial" w:hAnsi="Arial" w:cs="Arial"/>
          <w:sz w:val="20"/>
          <w:szCs w:val="20"/>
        </w:rPr>
        <w:t xml:space="preserve"> их использованием.</w:t>
      </w:r>
      <w:bookmarkStart w:id="23" w:name="_Toc242585659"/>
      <w:bookmarkStart w:id="24" w:name="_Toc135543175"/>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4. Генеральный план развития поселка</w:t>
      </w:r>
      <w:bookmarkEnd w:id="23"/>
    </w:p>
    <w:bookmarkEnd w:id="24"/>
    <w:p w:rsidR="00C25FDC" w:rsidRPr="00C25FDC" w:rsidRDefault="00C25FDC" w:rsidP="00C25FDC">
      <w:pPr>
        <w:rPr>
          <w:rFonts w:ascii="Arial" w:hAnsi="Arial" w:cs="Arial"/>
          <w:sz w:val="20"/>
          <w:szCs w:val="20"/>
        </w:rPr>
      </w:pPr>
      <w:r w:rsidRPr="00C25FDC">
        <w:rPr>
          <w:rFonts w:ascii="Arial" w:hAnsi="Arial" w:cs="Arial"/>
          <w:sz w:val="20"/>
          <w:szCs w:val="20"/>
          <w:highlight w:val="green"/>
        </w:rPr>
        <w:t>Генеральный план  поселка был утвержден решением 23 сессии Совета депутатов  р.п. Маслянино Маслянинского района  Новосибирской области от 23.04.2013 № 179.</w:t>
      </w:r>
    </w:p>
    <w:p w:rsidR="00C25FDC" w:rsidRPr="00C25FDC" w:rsidRDefault="00C25FDC" w:rsidP="00C25FDC">
      <w:pPr>
        <w:rPr>
          <w:rFonts w:ascii="Arial" w:hAnsi="Arial" w:cs="Arial"/>
          <w:sz w:val="20"/>
          <w:szCs w:val="20"/>
        </w:rPr>
      </w:pPr>
      <w:r w:rsidRPr="00C25FDC">
        <w:rPr>
          <w:rFonts w:ascii="Arial" w:hAnsi="Arial" w:cs="Arial"/>
          <w:sz w:val="20"/>
          <w:szCs w:val="20"/>
        </w:rPr>
        <w:t>Достижение устойчивого социально-экономического развития р.п. Маслянино будет осуществляться администрацией путем реализации запланированных мероприятий Генерального плана с учетом местных и региональных инвестиционных программ через градостроительную, земельную, инвестиционную и социально-экономическую политики.</w:t>
      </w:r>
    </w:p>
    <w:p w:rsidR="00C25FDC" w:rsidRPr="00C25FDC" w:rsidRDefault="00C25FDC" w:rsidP="00C25FDC">
      <w:pPr>
        <w:rPr>
          <w:rFonts w:ascii="Arial" w:hAnsi="Arial" w:cs="Arial"/>
          <w:sz w:val="20"/>
          <w:szCs w:val="20"/>
        </w:rPr>
      </w:pPr>
      <w:r w:rsidRPr="00C25FDC">
        <w:rPr>
          <w:rFonts w:ascii="Arial" w:hAnsi="Arial" w:cs="Arial"/>
          <w:sz w:val="20"/>
          <w:szCs w:val="20"/>
        </w:rPr>
        <w:t>Основные задачи генерального плана р.п. Маслянино:</w:t>
      </w:r>
    </w:p>
    <w:p w:rsidR="00C25FDC" w:rsidRPr="00C25FDC" w:rsidRDefault="00C25FDC" w:rsidP="00C25FDC">
      <w:pPr>
        <w:rPr>
          <w:rFonts w:ascii="Arial" w:hAnsi="Arial" w:cs="Arial"/>
          <w:sz w:val="20"/>
          <w:szCs w:val="20"/>
        </w:rPr>
      </w:pPr>
      <w:r w:rsidRPr="00C25FDC">
        <w:rPr>
          <w:rFonts w:ascii="Arial" w:hAnsi="Arial" w:cs="Arial"/>
          <w:sz w:val="20"/>
          <w:szCs w:val="20"/>
        </w:rPr>
        <w:t>1. Определение назначения территории  поселения, исходя из анализа совокупного действия социальных, экономических, экологических и прочих факторов и долгосрочных планов социально-экономического развития поселения.</w:t>
      </w:r>
    </w:p>
    <w:p w:rsidR="00C25FDC" w:rsidRPr="00C25FDC" w:rsidRDefault="00C25FDC" w:rsidP="00C25FDC">
      <w:pPr>
        <w:rPr>
          <w:rFonts w:ascii="Arial" w:hAnsi="Arial" w:cs="Arial"/>
          <w:sz w:val="20"/>
          <w:szCs w:val="20"/>
        </w:rPr>
      </w:pPr>
      <w:r w:rsidRPr="00C25FDC">
        <w:rPr>
          <w:rFonts w:ascii="Arial" w:hAnsi="Arial" w:cs="Arial"/>
          <w:sz w:val="20"/>
          <w:szCs w:val="20"/>
        </w:rPr>
        <w:t>2. Определение границ функциональных зон и параметров их планируемого развития.</w:t>
      </w:r>
    </w:p>
    <w:p w:rsidR="00C25FDC" w:rsidRPr="00C25FDC" w:rsidRDefault="00C25FDC" w:rsidP="00C25FDC">
      <w:pPr>
        <w:rPr>
          <w:rFonts w:ascii="Arial" w:hAnsi="Arial" w:cs="Arial"/>
          <w:sz w:val="20"/>
          <w:szCs w:val="20"/>
        </w:rPr>
      </w:pPr>
      <w:r w:rsidRPr="00C25FDC">
        <w:rPr>
          <w:rFonts w:ascii="Arial" w:hAnsi="Arial" w:cs="Arial"/>
          <w:sz w:val="20"/>
          <w:szCs w:val="20"/>
        </w:rPr>
        <w:t>3. Определение границ земель промышленности, энергетики, связи, границ земель лесного фонда, земель специального назначения, границ территорий объектов культурного наследия, границ зон с особыми условиями использования территории, границ зон инженерных и транспортных инфраструктур.</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4. Определение </w:t>
      </w:r>
      <w:proofErr w:type="gramStart"/>
      <w:r w:rsidRPr="00C25FDC">
        <w:rPr>
          <w:rFonts w:ascii="Arial" w:hAnsi="Arial" w:cs="Arial"/>
          <w:sz w:val="20"/>
          <w:szCs w:val="20"/>
        </w:rPr>
        <w:t>зон планируемого размещения объектов капитального строительства местного значения</w:t>
      </w:r>
      <w:proofErr w:type="gramEnd"/>
      <w:r w:rsidRPr="00C25FDC">
        <w:rPr>
          <w:rFonts w:ascii="Arial" w:hAnsi="Arial" w:cs="Arial"/>
          <w:sz w:val="20"/>
          <w:szCs w:val="20"/>
        </w:rPr>
        <w:t>.</w:t>
      </w:r>
    </w:p>
    <w:p w:rsidR="00C25FDC" w:rsidRPr="00C25FDC" w:rsidRDefault="00C25FDC" w:rsidP="00C25FDC">
      <w:pPr>
        <w:rPr>
          <w:rFonts w:ascii="Arial" w:hAnsi="Arial" w:cs="Arial"/>
          <w:sz w:val="20"/>
          <w:szCs w:val="20"/>
        </w:rPr>
      </w:pPr>
      <w:r w:rsidRPr="00C25FDC">
        <w:rPr>
          <w:rFonts w:ascii="Arial" w:hAnsi="Arial" w:cs="Arial"/>
          <w:sz w:val="20"/>
          <w:szCs w:val="20"/>
        </w:rPr>
        <w:t>Источниками финансирования для реализации данного Плана являются:</w:t>
      </w:r>
    </w:p>
    <w:p w:rsidR="00C25FDC" w:rsidRPr="00C25FDC" w:rsidRDefault="00C25FDC" w:rsidP="00C25FDC">
      <w:pPr>
        <w:rPr>
          <w:rFonts w:ascii="Arial" w:hAnsi="Arial" w:cs="Arial"/>
          <w:sz w:val="20"/>
          <w:szCs w:val="20"/>
        </w:rPr>
      </w:pPr>
      <w:r w:rsidRPr="00C25FDC">
        <w:rPr>
          <w:rFonts w:ascii="Arial" w:hAnsi="Arial" w:cs="Arial"/>
          <w:sz w:val="20"/>
          <w:szCs w:val="20"/>
        </w:rPr>
        <w:t>средства местного бюджета;</w:t>
      </w:r>
    </w:p>
    <w:p w:rsidR="00C25FDC" w:rsidRPr="00C25FDC" w:rsidRDefault="00C25FDC" w:rsidP="00C25FDC">
      <w:pPr>
        <w:rPr>
          <w:rFonts w:ascii="Arial" w:hAnsi="Arial" w:cs="Arial"/>
          <w:sz w:val="20"/>
          <w:szCs w:val="20"/>
        </w:rPr>
      </w:pPr>
      <w:r w:rsidRPr="00C25FDC">
        <w:rPr>
          <w:rFonts w:ascii="Arial" w:hAnsi="Arial" w:cs="Arial"/>
          <w:sz w:val="20"/>
          <w:szCs w:val="20"/>
        </w:rPr>
        <w:t>средства областного бюджета;</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средства предприятий;</w:t>
      </w:r>
    </w:p>
    <w:p w:rsidR="00C25FDC" w:rsidRPr="00C25FDC" w:rsidRDefault="00C25FDC" w:rsidP="00C25FDC">
      <w:pPr>
        <w:rPr>
          <w:rFonts w:ascii="Arial" w:hAnsi="Arial" w:cs="Arial"/>
          <w:sz w:val="20"/>
          <w:szCs w:val="20"/>
        </w:rPr>
      </w:pPr>
      <w:r w:rsidRPr="00C25FDC">
        <w:rPr>
          <w:rFonts w:ascii="Arial" w:hAnsi="Arial" w:cs="Arial"/>
          <w:sz w:val="20"/>
          <w:szCs w:val="20"/>
        </w:rPr>
        <w:t>средства федерального бюджета по федеральным целевым программам;</w:t>
      </w:r>
    </w:p>
    <w:p w:rsidR="00C25FDC" w:rsidRPr="00C25FDC" w:rsidRDefault="00C25FDC" w:rsidP="00C25FDC">
      <w:pPr>
        <w:rPr>
          <w:rFonts w:ascii="Arial" w:hAnsi="Arial" w:cs="Arial"/>
          <w:sz w:val="20"/>
          <w:szCs w:val="20"/>
        </w:rPr>
      </w:pPr>
      <w:r w:rsidRPr="00C25FDC">
        <w:rPr>
          <w:rFonts w:ascii="Arial" w:hAnsi="Arial" w:cs="Arial"/>
          <w:sz w:val="20"/>
          <w:szCs w:val="20"/>
        </w:rPr>
        <w:t>инвестиционные проекты и программы и иные внебюджетные источники.</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Предложения Генерального плана по градостроительной организации территорий жилой застройки и новому жилищному строительству опираются на результаты градостроительного анализа территории - техническое состояние и строительные характеристики жилищного фонда; динамику и структуру </w:t>
      </w:r>
      <w:r w:rsidRPr="00C25FDC">
        <w:rPr>
          <w:rFonts w:ascii="Arial" w:hAnsi="Arial" w:cs="Arial"/>
          <w:sz w:val="20"/>
          <w:szCs w:val="20"/>
        </w:rPr>
        <w:lastRenderedPageBreak/>
        <w:t>жилищного строительства; историко-архитектурную и средовую ценность застройки; современные градостроительные тенденции в жилищном строительстве, экологическое состояние территории.</w:t>
      </w:r>
    </w:p>
    <w:p w:rsidR="00C25FDC" w:rsidRPr="00C25FDC" w:rsidRDefault="00C25FDC" w:rsidP="00C25FDC">
      <w:pPr>
        <w:rPr>
          <w:rFonts w:ascii="Arial" w:hAnsi="Arial" w:cs="Arial"/>
          <w:sz w:val="20"/>
          <w:szCs w:val="20"/>
        </w:rPr>
      </w:pPr>
      <w:r w:rsidRPr="00C25FDC">
        <w:rPr>
          <w:rFonts w:ascii="Arial" w:hAnsi="Arial" w:cs="Arial"/>
          <w:sz w:val="20"/>
          <w:szCs w:val="20"/>
        </w:rPr>
        <w:t>Реализация обширной жилищной программы, намеченной Генеральным планом, предусматривает сочетание нового жилищного строительства на свободных территориях с реконструктивными мероприятиями.</w:t>
      </w:r>
    </w:p>
    <w:p w:rsidR="00C25FDC" w:rsidRPr="00C25FDC" w:rsidRDefault="00C25FDC" w:rsidP="00C25FDC">
      <w:pPr>
        <w:rPr>
          <w:rFonts w:ascii="Arial" w:hAnsi="Arial" w:cs="Arial"/>
          <w:sz w:val="20"/>
          <w:szCs w:val="20"/>
        </w:rPr>
      </w:pPr>
      <w:r w:rsidRPr="00C25FDC">
        <w:rPr>
          <w:rFonts w:ascii="Arial" w:hAnsi="Arial" w:cs="Arial"/>
          <w:sz w:val="20"/>
          <w:szCs w:val="20"/>
        </w:rPr>
        <w:t>Согласно Генеральному плану прогнозные показатели по жилищному фонду до 2023 года следующие:</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Таблица 1. Прогнозные показатели по жилищному фонду</w:t>
      </w:r>
    </w:p>
    <w:p w:rsidR="00C25FDC" w:rsidRPr="00C25FDC" w:rsidRDefault="00C25FDC" w:rsidP="00C25FDC">
      <w:pP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1149"/>
        <w:gridCol w:w="2768"/>
        <w:gridCol w:w="2178"/>
      </w:tblGrid>
      <w:tr w:rsidR="00C25FDC" w:rsidRPr="00C25FDC" w:rsidTr="00C25FDC">
        <w:tc>
          <w:tcPr>
            <w:tcW w:w="3544" w:type="dxa"/>
            <w:vAlign w:val="center"/>
          </w:tcPr>
          <w:p w:rsidR="00C25FDC" w:rsidRPr="00C25FDC" w:rsidRDefault="00C25FDC" w:rsidP="00C25FDC">
            <w:pPr>
              <w:rPr>
                <w:rFonts w:ascii="Arial" w:hAnsi="Arial" w:cs="Arial"/>
                <w:sz w:val="20"/>
                <w:szCs w:val="20"/>
              </w:rPr>
            </w:pPr>
          </w:p>
        </w:tc>
        <w:tc>
          <w:tcPr>
            <w:tcW w:w="1149" w:type="dxa"/>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Ед. изм.</w:t>
            </w:r>
          </w:p>
        </w:tc>
        <w:tc>
          <w:tcPr>
            <w:tcW w:w="2768" w:type="dxa"/>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на 01.10.2023г.</w:t>
            </w:r>
          </w:p>
          <w:p w:rsidR="00C25FDC" w:rsidRPr="00C25FDC" w:rsidRDefault="00C25FDC" w:rsidP="00C25FDC">
            <w:pPr>
              <w:rPr>
                <w:rFonts w:ascii="Arial" w:hAnsi="Arial" w:cs="Arial"/>
                <w:sz w:val="20"/>
                <w:szCs w:val="20"/>
              </w:rPr>
            </w:pPr>
            <w:r w:rsidRPr="00C25FDC">
              <w:rPr>
                <w:rFonts w:ascii="Arial" w:hAnsi="Arial" w:cs="Arial"/>
                <w:sz w:val="20"/>
                <w:szCs w:val="20"/>
              </w:rPr>
              <w:t>(факт)</w:t>
            </w:r>
          </w:p>
        </w:tc>
        <w:tc>
          <w:tcPr>
            <w:tcW w:w="2178" w:type="dxa"/>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2024г.</w:t>
            </w:r>
          </w:p>
          <w:p w:rsidR="00C25FDC" w:rsidRPr="00C25FDC" w:rsidRDefault="00C25FDC" w:rsidP="00C25FDC">
            <w:pPr>
              <w:rPr>
                <w:rFonts w:ascii="Arial" w:hAnsi="Arial" w:cs="Arial"/>
                <w:sz w:val="20"/>
                <w:szCs w:val="20"/>
              </w:rPr>
            </w:pPr>
            <w:r w:rsidRPr="00C25FDC">
              <w:rPr>
                <w:rFonts w:ascii="Arial" w:hAnsi="Arial" w:cs="Arial"/>
                <w:sz w:val="20"/>
                <w:szCs w:val="20"/>
              </w:rPr>
              <w:t>прогноз</w:t>
            </w:r>
          </w:p>
        </w:tc>
      </w:tr>
      <w:tr w:rsidR="00C25FDC" w:rsidRPr="00C25FDC" w:rsidTr="00C25FDC">
        <w:tc>
          <w:tcPr>
            <w:tcW w:w="3544" w:type="dxa"/>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w:t>
            </w:r>
          </w:p>
        </w:tc>
        <w:tc>
          <w:tcPr>
            <w:tcW w:w="1149" w:type="dxa"/>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w:t>
            </w:r>
          </w:p>
        </w:tc>
        <w:tc>
          <w:tcPr>
            <w:tcW w:w="2768" w:type="dxa"/>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3</w:t>
            </w:r>
          </w:p>
        </w:tc>
        <w:tc>
          <w:tcPr>
            <w:tcW w:w="2178" w:type="dxa"/>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4</w:t>
            </w:r>
          </w:p>
        </w:tc>
      </w:tr>
      <w:tr w:rsidR="00C25FDC" w:rsidRPr="00C25FDC" w:rsidTr="00C25FDC">
        <w:tc>
          <w:tcPr>
            <w:tcW w:w="3544" w:type="dxa"/>
          </w:tcPr>
          <w:p w:rsidR="00C25FDC" w:rsidRPr="00C25FDC" w:rsidRDefault="00C25FDC" w:rsidP="00C25FDC">
            <w:pPr>
              <w:rPr>
                <w:rFonts w:ascii="Arial" w:hAnsi="Arial" w:cs="Arial"/>
                <w:sz w:val="20"/>
                <w:szCs w:val="20"/>
              </w:rPr>
            </w:pPr>
            <w:r w:rsidRPr="00C25FDC">
              <w:rPr>
                <w:rFonts w:ascii="Arial" w:hAnsi="Arial" w:cs="Arial"/>
                <w:sz w:val="20"/>
                <w:szCs w:val="20"/>
              </w:rPr>
              <w:t>Жилищный фонд, всего</w:t>
            </w:r>
          </w:p>
        </w:tc>
        <w:tc>
          <w:tcPr>
            <w:tcW w:w="1149" w:type="dxa"/>
          </w:tcPr>
          <w:p w:rsidR="00C25FDC" w:rsidRPr="00C25FDC" w:rsidRDefault="00C25FDC" w:rsidP="00C25FDC">
            <w:pPr>
              <w:rPr>
                <w:rFonts w:ascii="Arial" w:hAnsi="Arial" w:cs="Arial"/>
                <w:sz w:val="20"/>
                <w:szCs w:val="20"/>
              </w:rPr>
            </w:pPr>
            <w:r w:rsidRPr="00C25FDC">
              <w:rPr>
                <w:rFonts w:ascii="Arial" w:hAnsi="Arial" w:cs="Arial"/>
                <w:sz w:val="20"/>
                <w:szCs w:val="20"/>
              </w:rPr>
              <w:t>тыс</w:t>
            </w:r>
            <w:proofErr w:type="gramStart"/>
            <w:r w:rsidRPr="00C25FDC">
              <w:rPr>
                <w:rFonts w:ascii="Arial" w:hAnsi="Arial" w:cs="Arial"/>
                <w:sz w:val="20"/>
                <w:szCs w:val="20"/>
              </w:rPr>
              <w:t>.м</w:t>
            </w:r>
            <w:proofErr w:type="gramEnd"/>
            <w:r w:rsidRPr="00C25FDC">
              <w:rPr>
                <w:rFonts w:ascii="Arial" w:hAnsi="Arial" w:cs="Arial"/>
                <w:sz w:val="20"/>
                <w:szCs w:val="20"/>
              </w:rPr>
              <w:t>2</w:t>
            </w:r>
          </w:p>
        </w:tc>
        <w:tc>
          <w:tcPr>
            <w:tcW w:w="2768" w:type="dxa"/>
          </w:tcPr>
          <w:p w:rsidR="00C25FDC" w:rsidRPr="00C25FDC" w:rsidRDefault="00C25FDC" w:rsidP="00C25FDC">
            <w:pPr>
              <w:rPr>
                <w:rFonts w:ascii="Arial" w:hAnsi="Arial" w:cs="Arial"/>
                <w:sz w:val="20"/>
                <w:szCs w:val="20"/>
              </w:rPr>
            </w:pPr>
            <w:r w:rsidRPr="00C25FDC">
              <w:rPr>
                <w:rFonts w:ascii="Arial" w:hAnsi="Arial" w:cs="Arial"/>
                <w:sz w:val="20"/>
                <w:szCs w:val="20"/>
              </w:rPr>
              <w:t>372,75</w:t>
            </w:r>
          </w:p>
        </w:tc>
        <w:tc>
          <w:tcPr>
            <w:tcW w:w="2178"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376,25</w:t>
            </w:r>
          </w:p>
        </w:tc>
      </w:tr>
      <w:tr w:rsidR="00C25FDC" w:rsidRPr="00C25FDC" w:rsidTr="00C25FDC">
        <w:tc>
          <w:tcPr>
            <w:tcW w:w="3544" w:type="dxa"/>
          </w:tcPr>
          <w:p w:rsidR="00C25FDC" w:rsidRPr="00C25FDC" w:rsidRDefault="00C25FDC" w:rsidP="00C25FDC">
            <w:pPr>
              <w:rPr>
                <w:rFonts w:ascii="Arial" w:hAnsi="Arial" w:cs="Arial"/>
                <w:sz w:val="20"/>
                <w:szCs w:val="20"/>
              </w:rPr>
            </w:pPr>
            <w:r w:rsidRPr="00C25FDC">
              <w:rPr>
                <w:rFonts w:ascii="Arial" w:hAnsi="Arial" w:cs="Arial"/>
                <w:sz w:val="20"/>
                <w:szCs w:val="20"/>
              </w:rPr>
              <w:t>Средняя обеспеченность населения общей площадью квартир</w:t>
            </w:r>
          </w:p>
        </w:tc>
        <w:tc>
          <w:tcPr>
            <w:tcW w:w="1149" w:type="dxa"/>
          </w:tcPr>
          <w:p w:rsidR="00C25FDC" w:rsidRPr="00C25FDC" w:rsidRDefault="00C25FDC" w:rsidP="00C25FDC">
            <w:pPr>
              <w:rPr>
                <w:rFonts w:ascii="Arial" w:hAnsi="Arial" w:cs="Arial"/>
                <w:sz w:val="20"/>
                <w:szCs w:val="20"/>
              </w:rPr>
            </w:pPr>
            <w:r w:rsidRPr="00C25FDC">
              <w:rPr>
                <w:rFonts w:ascii="Arial" w:hAnsi="Arial" w:cs="Arial"/>
                <w:sz w:val="20"/>
                <w:szCs w:val="20"/>
              </w:rPr>
              <w:t>м</w:t>
            </w:r>
            <w:proofErr w:type="gramStart"/>
            <w:r w:rsidRPr="00C25FDC">
              <w:rPr>
                <w:rFonts w:ascii="Arial" w:hAnsi="Arial" w:cs="Arial"/>
                <w:sz w:val="20"/>
                <w:szCs w:val="20"/>
              </w:rPr>
              <w:t>2</w:t>
            </w:r>
            <w:proofErr w:type="gramEnd"/>
            <w:r w:rsidRPr="00C25FDC">
              <w:rPr>
                <w:rFonts w:ascii="Arial" w:hAnsi="Arial" w:cs="Arial"/>
                <w:sz w:val="20"/>
                <w:szCs w:val="20"/>
              </w:rPr>
              <w:t>/чел.</w:t>
            </w:r>
          </w:p>
        </w:tc>
        <w:tc>
          <w:tcPr>
            <w:tcW w:w="2768" w:type="dxa"/>
          </w:tcPr>
          <w:p w:rsidR="00C25FDC" w:rsidRPr="00C25FDC" w:rsidRDefault="00C25FDC" w:rsidP="00C25FDC">
            <w:pPr>
              <w:rPr>
                <w:rFonts w:ascii="Arial" w:hAnsi="Arial" w:cs="Arial"/>
                <w:sz w:val="20"/>
                <w:szCs w:val="20"/>
              </w:rPr>
            </w:pPr>
            <w:r w:rsidRPr="00C25FDC">
              <w:rPr>
                <w:rFonts w:ascii="Arial" w:hAnsi="Arial" w:cs="Arial"/>
                <w:sz w:val="20"/>
                <w:szCs w:val="20"/>
              </w:rPr>
              <w:t>27,8</w:t>
            </w:r>
          </w:p>
        </w:tc>
        <w:tc>
          <w:tcPr>
            <w:tcW w:w="2178"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30,8</w:t>
            </w:r>
          </w:p>
        </w:tc>
      </w:tr>
      <w:tr w:rsidR="00C25FDC" w:rsidRPr="00C25FDC" w:rsidTr="00C25FDC">
        <w:tc>
          <w:tcPr>
            <w:tcW w:w="3544" w:type="dxa"/>
          </w:tcPr>
          <w:p w:rsidR="00C25FDC" w:rsidRPr="00C25FDC" w:rsidRDefault="00C25FDC" w:rsidP="00C25FDC">
            <w:pPr>
              <w:rPr>
                <w:rFonts w:ascii="Arial" w:hAnsi="Arial" w:cs="Arial"/>
                <w:sz w:val="20"/>
                <w:szCs w:val="20"/>
              </w:rPr>
            </w:pPr>
            <w:r w:rsidRPr="00C25FDC">
              <w:rPr>
                <w:rFonts w:ascii="Arial" w:hAnsi="Arial" w:cs="Arial"/>
                <w:sz w:val="20"/>
                <w:szCs w:val="20"/>
              </w:rPr>
              <w:t>Новое жилищное строительство – всего</w:t>
            </w:r>
          </w:p>
        </w:tc>
        <w:tc>
          <w:tcPr>
            <w:tcW w:w="1149" w:type="dxa"/>
          </w:tcPr>
          <w:p w:rsidR="00C25FDC" w:rsidRPr="00C25FDC" w:rsidRDefault="00C25FDC" w:rsidP="00C25FDC">
            <w:pPr>
              <w:rPr>
                <w:rFonts w:ascii="Arial" w:hAnsi="Arial" w:cs="Arial"/>
                <w:sz w:val="20"/>
                <w:szCs w:val="20"/>
              </w:rPr>
            </w:pPr>
            <w:r w:rsidRPr="00C25FDC">
              <w:rPr>
                <w:rFonts w:ascii="Arial" w:hAnsi="Arial" w:cs="Arial"/>
                <w:sz w:val="20"/>
                <w:szCs w:val="20"/>
              </w:rPr>
              <w:t>тыс</w:t>
            </w:r>
            <w:proofErr w:type="gramStart"/>
            <w:r w:rsidRPr="00C25FDC">
              <w:rPr>
                <w:rFonts w:ascii="Arial" w:hAnsi="Arial" w:cs="Arial"/>
                <w:sz w:val="20"/>
                <w:szCs w:val="20"/>
              </w:rPr>
              <w:t>.м</w:t>
            </w:r>
            <w:proofErr w:type="gramEnd"/>
            <w:r w:rsidRPr="00C25FDC">
              <w:rPr>
                <w:rFonts w:ascii="Arial" w:hAnsi="Arial" w:cs="Arial"/>
                <w:sz w:val="20"/>
                <w:szCs w:val="20"/>
              </w:rPr>
              <w:t>2</w:t>
            </w:r>
          </w:p>
        </w:tc>
        <w:tc>
          <w:tcPr>
            <w:tcW w:w="2768" w:type="dxa"/>
          </w:tcPr>
          <w:p w:rsidR="00C25FDC" w:rsidRPr="00C25FDC" w:rsidRDefault="00C25FDC" w:rsidP="00C25FDC">
            <w:pPr>
              <w:rPr>
                <w:rFonts w:ascii="Arial" w:hAnsi="Arial" w:cs="Arial"/>
                <w:sz w:val="20"/>
                <w:szCs w:val="20"/>
              </w:rPr>
            </w:pPr>
            <w:r w:rsidRPr="00C25FDC">
              <w:rPr>
                <w:rFonts w:ascii="Arial" w:hAnsi="Arial" w:cs="Arial"/>
                <w:sz w:val="20"/>
                <w:szCs w:val="20"/>
              </w:rPr>
              <w:t>10,85</w:t>
            </w:r>
          </w:p>
        </w:tc>
        <w:tc>
          <w:tcPr>
            <w:tcW w:w="2178"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14,35</w:t>
            </w:r>
          </w:p>
        </w:tc>
      </w:tr>
    </w:tbl>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 xml:space="preserve">При разработке проекта генерального плана перечень функциональных зон р.п. Маслянино не менялся. </w:t>
      </w:r>
      <w:proofErr w:type="gramStart"/>
      <w:r w:rsidRPr="00C25FDC">
        <w:rPr>
          <w:rFonts w:ascii="Arial" w:hAnsi="Arial" w:cs="Arial"/>
          <w:sz w:val="20"/>
          <w:szCs w:val="20"/>
        </w:rPr>
        <w:t xml:space="preserve">Земли населенного пункта подразделяются на: жилые, общественно-деловые, производственные, для инженерных и транспортных инфраструктур, сельскохозяйственного использования, рекреационные, водных объектов, а также резервные для жилья и предприятий. </w:t>
      </w:r>
      <w:proofErr w:type="gramEnd"/>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Жилая зона</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Жилая зона многоквартирной застройки увеличивается. Проектом предлагается размещение секционной застройки в существующей жилой зоне на пересечении улиц </w:t>
      </w:r>
      <w:proofErr w:type="gramStart"/>
      <w:r w:rsidRPr="00C25FDC">
        <w:rPr>
          <w:rFonts w:ascii="Arial" w:hAnsi="Arial" w:cs="Arial"/>
          <w:sz w:val="20"/>
          <w:szCs w:val="20"/>
        </w:rPr>
        <w:t>Коммунистическая</w:t>
      </w:r>
      <w:proofErr w:type="gramEnd"/>
      <w:r w:rsidRPr="00C25FDC">
        <w:rPr>
          <w:rFonts w:ascii="Arial" w:hAnsi="Arial" w:cs="Arial"/>
          <w:sz w:val="20"/>
          <w:szCs w:val="20"/>
        </w:rPr>
        <w:t xml:space="preserve"> и Гаражная. Малоэтажная застройка предусмотрена на месте существующей территории зерноскладов «Сибирская Нива», которая на расчетный срок подлежит сносу.</w:t>
      </w:r>
    </w:p>
    <w:p w:rsidR="00C25FDC" w:rsidRPr="00C25FDC" w:rsidRDefault="00C25FDC" w:rsidP="00C25FDC">
      <w:pPr>
        <w:rPr>
          <w:rFonts w:ascii="Arial" w:hAnsi="Arial" w:cs="Arial"/>
          <w:sz w:val="20"/>
          <w:szCs w:val="20"/>
        </w:rPr>
      </w:pPr>
      <w:r w:rsidRPr="00C25FDC">
        <w:rPr>
          <w:rFonts w:ascii="Arial" w:hAnsi="Arial" w:cs="Arial"/>
          <w:sz w:val="20"/>
          <w:szCs w:val="20"/>
        </w:rPr>
        <w:t>Микрорайоны «Свободный» и «Молодежный» формируются на свободной площадке в юго-западной части рабочего поселка, и застраиваются жилыми домами усадебного типа.</w:t>
      </w:r>
    </w:p>
    <w:p w:rsidR="00C25FDC" w:rsidRPr="00C25FDC" w:rsidRDefault="00C25FDC" w:rsidP="00C25FDC">
      <w:pPr>
        <w:rPr>
          <w:rFonts w:ascii="Arial" w:hAnsi="Arial" w:cs="Arial"/>
          <w:sz w:val="20"/>
          <w:szCs w:val="20"/>
        </w:rPr>
      </w:pPr>
      <w:r w:rsidRPr="00C25FDC">
        <w:rPr>
          <w:rFonts w:ascii="Arial" w:hAnsi="Arial" w:cs="Arial"/>
          <w:sz w:val="20"/>
          <w:szCs w:val="20"/>
        </w:rPr>
        <w:t>Также усадебная застройка заполняет пустыри внутри существующих кварталов и небольшие территории на окраинах. Всего на расчетный срок проектируется дополнительно:</w:t>
      </w:r>
    </w:p>
    <w:p w:rsidR="00C25FDC" w:rsidRPr="00C25FDC" w:rsidRDefault="00C25FDC" w:rsidP="00C25FDC">
      <w:pPr>
        <w:rPr>
          <w:rFonts w:ascii="Arial" w:hAnsi="Arial" w:cs="Arial"/>
          <w:sz w:val="20"/>
          <w:szCs w:val="20"/>
        </w:rPr>
      </w:pPr>
      <w:r w:rsidRPr="00C25FDC">
        <w:rPr>
          <w:rFonts w:ascii="Arial" w:hAnsi="Arial" w:cs="Arial"/>
          <w:sz w:val="20"/>
          <w:szCs w:val="20"/>
        </w:rPr>
        <w:t>- усадебной застройки 72,77га;</w:t>
      </w:r>
    </w:p>
    <w:p w:rsidR="00C25FDC" w:rsidRPr="00C25FDC" w:rsidRDefault="00C25FDC" w:rsidP="00C25FDC">
      <w:pPr>
        <w:rPr>
          <w:rFonts w:ascii="Arial" w:hAnsi="Arial" w:cs="Arial"/>
          <w:sz w:val="20"/>
          <w:szCs w:val="20"/>
        </w:rPr>
      </w:pPr>
      <w:r w:rsidRPr="00C25FDC">
        <w:rPr>
          <w:rFonts w:ascii="Arial" w:hAnsi="Arial" w:cs="Arial"/>
          <w:sz w:val="20"/>
          <w:szCs w:val="20"/>
        </w:rPr>
        <w:t>- малоэтажной застройки 7,76га;</w:t>
      </w:r>
    </w:p>
    <w:p w:rsidR="00C25FDC" w:rsidRPr="00C25FDC" w:rsidRDefault="00C25FDC" w:rsidP="00C25FDC">
      <w:pPr>
        <w:rPr>
          <w:rFonts w:ascii="Arial" w:hAnsi="Arial" w:cs="Arial"/>
          <w:sz w:val="20"/>
          <w:szCs w:val="20"/>
        </w:rPr>
      </w:pPr>
      <w:r w:rsidRPr="00C25FDC">
        <w:rPr>
          <w:rFonts w:ascii="Arial" w:hAnsi="Arial" w:cs="Arial"/>
          <w:sz w:val="20"/>
          <w:szCs w:val="20"/>
        </w:rPr>
        <w:t>- секционной застройки 2,63га.</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Общая проектная территория жилой зоны составляет 654,51га.</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Производственно-коммунальная зона</w:t>
      </w:r>
    </w:p>
    <w:p w:rsidR="00C25FDC" w:rsidRPr="00C25FDC" w:rsidRDefault="00C25FDC" w:rsidP="00C25FDC">
      <w:pPr>
        <w:rPr>
          <w:rFonts w:ascii="Arial" w:hAnsi="Arial" w:cs="Arial"/>
          <w:sz w:val="20"/>
          <w:szCs w:val="20"/>
        </w:rPr>
      </w:pPr>
      <w:r w:rsidRPr="00C25FDC">
        <w:rPr>
          <w:rFonts w:ascii="Arial" w:hAnsi="Arial" w:cs="Arial"/>
          <w:sz w:val="20"/>
          <w:szCs w:val="20"/>
        </w:rPr>
        <w:t>Производственно-коммунальная зона в проекте увеличена на 9,03 га, в связи с выносом коммунальной площадки на ул. Октябрьская, так как не соблюден санитарный разрыв до жилой застройки. На расчетный срок  переносится в северо-западную часть рядом с производственной площадкой, а именно – ранее отведенной площадкой кирпичного завода.</w:t>
      </w:r>
    </w:p>
    <w:p w:rsidR="00C25FDC" w:rsidRPr="00C25FDC" w:rsidRDefault="00C25FDC" w:rsidP="00C25FDC">
      <w:pPr>
        <w:rPr>
          <w:rFonts w:ascii="Arial" w:hAnsi="Arial" w:cs="Arial"/>
          <w:sz w:val="20"/>
          <w:szCs w:val="20"/>
        </w:rPr>
      </w:pPr>
      <w:r w:rsidRPr="00C25FDC">
        <w:rPr>
          <w:rFonts w:ascii="Arial" w:hAnsi="Arial" w:cs="Arial"/>
          <w:sz w:val="20"/>
          <w:szCs w:val="20"/>
        </w:rPr>
        <w:t>На перспективу производственные площадки сохраняются на прежних местах. Общая территория производств составит на расчетный срок 170,75га.</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Общественно-деловая зона</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Проектом запроектированы новые территории объектов учебно-образовательного назначения, культурно-бытового обслуживания, спорта и отдыха. </w:t>
      </w:r>
    </w:p>
    <w:p w:rsidR="00C25FDC" w:rsidRPr="00C25FDC" w:rsidRDefault="00C25FDC" w:rsidP="00C25FDC">
      <w:pPr>
        <w:rPr>
          <w:rFonts w:ascii="Arial" w:hAnsi="Arial" w:cs="Arial"/>
          <w:sz w:val="20"/>
          <w:szCs w:val="20"/>
        </w:rPr>
      </w:pPr>
      <w:r w:rsidRPr="00C25FDC">
        <w:rPr>
          <w:rFonts w:ascii="Arial" w:hAnsi="Arial" w:cs="Arial"/>
          <w:sz w:val="20"/>
          <w:szCs w:val="20"/>
        </w:rPr>
        <w:t>Всего территория общественно-бытовой зоны увеличивается на 14,48га. Общая территория общественно-деловой зоны составляет 53,97 га.</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Зона инженерно-транспортной инфраструктуры</w:t>
      </w:r>
    </w:p>
    <w:p w:rsidR="00C25FDC" w:rsidRPr="00C25FDC" w:rsidRDefault="00C25FDC" w:rsidP="00C25FDC">
      <w:pPr>
        <w:rPr>
          <w:rFonts w:ascii="Arial" w:hAnsi="Arial" w:cs="Arial"/>
          <w:sz w:val="20"/>
          <w:szCs w:val="20"/>
        </w:rPr>
      </w:pPr>
      <w:r w:rsidRPr="00C25FDC">
        <w:rPr>
          <w:rFonts w:ascii="Arial" w:hAnsi="Arial" w:cs="Arial"/>
          <w:sz w:val="20"/>
          <w:szCs w:val="20"/>
        </w:rPr>
        <w:t>Проектируются новые проезды и улицы, существующие улицы расширяются и реконструируются. Общая площадь зоны инженерно-транспортной инфраструктуры составит 292,51 га. Увеличение составит 90,07 га.</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w:t>
      </w:r>
    </w:p>
    <w:p w:rsidR="00C25FDC" w:rsidRPr="00C25FDC" w:rsidRDefault="00C25FDC" w:rsidP="00C25FDC">
      <w:pPr>
        <w:rPr>
          <w:rFonts w:ascii="Arial" w:hAnsi="Arial" w:cs="Arial"/>
          <w:sz w:val="20"/>
          <w:szCs w:val="20"/>
        </w:rPr>
      </w:pPr>
      <w:r w:rsidRPr="00C25FDC">
        <w:rPr>
          <w:rFonts w:ascii="Arial" w:hAnsi="Arial" w:cs="Arial"/>
          <w:sz w:val="20"/>
          <w:szCs w:val="20"/>
        </w:rPr>
        <w:t>Жилищное строительство</w:t>
      </w:r>
    </w:p>
    <w:p w:rsidR="00C25FDC" w:rsidRPr="00C25FDC" w:rsidRDefault="00C25FDC" w:rsidP="00C25FDC">
      <w:pPr>
        <w:rPr>
          <w:rFonts w:ascii="Arial" w:hAnsi="Arial" w:cs="Arial"/>
          <w:sz w:val="20"/>
          <w:szCs w:val="20"/>
        </w:rPr>
      </w:pPr>
      <w:r w:rsidRPr="00C25FDC">
        <w:rPr>
          <w:rFonts w:ascii="Arial" w:hAnsi="Arial" w:cs="Arial"/>
          <w:sz w:val="20"/>
          <w:szCs w:val="20"/>
        </w:rPr>
        <w:t>На первую очередь осваивается 13,58 га территорий:</w:t>
      </w:r>
    </w:p>
    <w:p w:rsidR="00C25FDC" w:rsidRPr="00C25FDC" w:rsidRDefault="00C25FDC" w:rsidP="00C25FDC">
      <w:pPr>
        <w:rPr>
          <w:rFonts w:ascii="Arial" w:hAnsi="Arial" w:cs="Arial"/>
          <w:sz w:val="20"/>
          <w:szCs w:val="20"/>
        </w:rPr>
      </w:pPr>
      <w:r w:rsidRPr="00C25FDC">
        <w:rPr>
          <w:rFonts w:ascii="Arial" w:hAnsi="Arial" w:cs="Arial"/>
          <w:sz w:val="20"/>
          <w:szCs w:val="20"/>
        </w:rPr>
        <w:t>- секционная застройка 2,63 га, в существующей жилой зоне на пересечении улиц Коммунистическая и Гаражная;</w:t>
      </w:r>
    </w:p>
    <w:p w:rsidR="00C25FDC" w:rsidRPr="00C25FDC" w:rsidRDefault="00C25FDC" w:rsidP="00C25FDC">
      <w:pPr>
        <w:rPr>
          <w:rFonts w:ascii="Arial" w:hAnsi="Arial" w:cs="Arial"/>
          <w:sz w:val="20"/>
          <w:szCs w:val="20"/>
        </w:rPr>
      </w:pPr>
      <w:r w:rsidRPr="00C25FDC">
        <w:rPr>
          <w:rFonts w:ascii="Arial" w:hAnsi="Arial" w:cs="Arial"/>
          <w:sz w:val="20"/>
          <w:szCs w:val="20"/>
        </w:rPr>
        <w:t>- усадебная застройка 10,95 га, на территории с развитой инженерной инфраструктурой микрорайона «Молодежный»  (площадь участка принята 0,15 га) и запроектирована застройка 12,5 га.</w:t>
      </w:r>
    </w:p>
    <w:p w:rsidR="00C25FDC" w:rsidRPr="00C25FDC" w:rsidRDefault="00C25FDC" w:rsidP="00C25FDC">
      <w:pPr>
        <w:rPr>
          <w:rFonts w:ascii="Arial" w:hAnsi="Arial" w:cs="Arial"/>
          <w:sz w:val="20"/>
          <w:szCs w:val="20"/>
        </w:rPr>
      </w:pPr>
      <w:r w:rsidRPr="00C25FDC">
        <w:rPr>
          <w:rFonts w:ascii="Arial" w:hAnsi="Arial" w:cs="Arial"/>
          <w:sz w:val="20"/>
          <w:szCs w:val="20"/>
        </w:rPr>
        <w:lastRenderedPageBreak/>
        <w:t>На расчетный срок  определены территории в границах поселковой черты в размере 83,16 га:</w:t>
      </w:r>
    </w:p>
    <w:p w:rsidR="00C25FDC" w:rsidRPr="00C25FDC" w:rsidRDefault="00C25FDC" w:rsidP="00C25FDC">
      <w:pPr>
        <w:rPr>
          <w:rFonts w:ascii="Arial" w:hAnsi="Arial" w:cs="Arial"/>
          <w:sz w:val="20"/>
          <w:szCs w:val="20"/>
        </w:rPr>
      </w:pPr>
      <w:r w:rsidRPr="00C25FDC">
        <w:rPr>
          <w:rFonts w:ascii="Arial" w:hAnsi="Arial" w:cs="Arial"/>
          <w:sz w:val="20"/>
          <w:szCs w:val="20"/>
        </w:rPr>
        <w:t>- усадебная застройка размером 45,56 га, на которых можно построить около 300 домов с площадью усадьбы 0,15 -0,2 га (свободные территории, расположенные в микрорайоне «Молодежный»);</w:t>
      </w:r>
    </w:p>
    <w:p w:rsidR="00C25FDC" w:rsidRPr="00C25FDC" w:rsidRDefault="00C25FDC" w:rsidP="00C25FDC">
      <w:pPr>
        <w:rPr>
          <w:rFonts w:ascii="Arial" w:hAnsi="Arial" w:cs="Arial"/>
          <w:sz w:val="20"/>
          <w:szCs w:val="20"/>
        </w:rPr>
      </w:pPr>
      <w:r w:rsidRPr="00C25FDC">
        <w:rPr>
          <w:rFonts w:ascii="Arial" w:hAnsi="Arial" w:cs="Arial"/>
          <w:sz w:val="20"/>
          <w:szCs w:val="20"/>
        </w:rPr>
        <w:t>- малоэтажная застройка размером 7,76 га (на месте существующей территории зерноскладов «Сибирская Нива»).</w:t>
      </w:r>
    </w:p>
    <w:p w:rsidR="00C25FDC" w:rsidRPr="00C25FDC" w:rsidRDefault="00C25FDC" w:rsidP="00C25FDC">
      <w:pPr>
        <w:rPr>
          <w:rFonts w:ascii="Arial" w:hAnsi="Arial" w:cs="Arial"/>
          <w:sz w:val="20"/>
          <w:szCs w:val="20"/>
        </w:rPr>
      </w:pPr>
      <w:r w:rsidRPr="00C25FDC">
        <w:rPr>
          <w:rFonts w:ascii="Arial" w:hAnsi="Arial" w:cs="Arial"/>
          <w:sz w:val="20"/>
          <w:szCs w:val="20"/>
        </w:rPr>
        <w:t>Кроме того, за период расчетного срока возможно освоение 170,31 га со строительством 775 домов с площадью усадьбы 0,2-0,25 га.</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Социальная сфера</w:t>
      </w:r>
    </w:p>
    <w:p w:rsidR="00C25FDC" w:rsidRPr="00C25FDC" w:rsidRDefault="00C25FDC" w:rsidP="00C25FDC">
      <w:pPr>
        <w:rPr>
          <w:rFonts w:ascii="Arial" w:hAnsi="Arial" w:cs="Arial"/>
          <w:sz w:val="20"/>
          <w:szCs w:val="20"/>
        </w:rPr>
      </w:pPr>
      <w:r w:rsidRPr="00C25FDC">
        <w:rPr>
          <w:rFonts w:ascii="Arial" w:hAnsi="Arial" w:cs="Arial"/>
          <w:sz w:val="20"/>
          <w:szCs w:val="20"/>
        </w:rPr>
        <w:t>Согласно расчету в дополнение к существующим объектам соцкультбыта запроектировано на первую очередь:</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строительство детского сада количеством на 180 мест – 1 объекта; </w:t>
      </w:r>
    </w:p>
    <w:p w:rsidR="00C25FDC" w:rsidRPr="00C25FDC" w:rsidRDefault="00C25FDC" w:rsidP="00C25FDC">
      <w:pPr>
        <w:rPr>
          <w:rFonts w:ascii="Arial" w:hAnsi="Arial" w:cs="Arial"/>
          <w:sz w:val="20"/>
          <w:szCs w:val="20"/>
        </w:rPr>
      </w:pPr>
      <w:r w:rsidRPr="00C25FDC">
        <w:rPr>
          <w:rFonts w:ascii="Arial" w:hAnsi="Arial" w:cs="Arial"/>
          <w:sz w:val="20"/>
          <w:szCs w:val="20"/>
        </w:rPr>
        <w:t>- строительство спортивно-культурно-досугового центра - 1 объект;</w:t>
      </w:r>
    </w:p>
    <w:p w:rsidR="00C25FDC" w:rsidRPr="00C25FDC" w:rsidRDefault="00C25FDC" w:rsidP="00C25FDC">
      <w:pPr>
        <w:rPr>
          <w:rFonts w:ascii="Arial" w:hAnsi="Arial" w:cs="Arial"/>
          <w:sz w:val="20"/>
          <w:szCs w:val="20"/>
        </w:rPr>
      </w:pPr>
      <w:r w:rsidRPr="00C25FDC">
        <w:rPr>
          <w:rFonts w:ascii="Arial" w:hAnsi="Arial" w:cs="Arial"/>
          <w:sz w:val="20"/>
          <w:szCs w:val="20"/>
        </w:rPr>
        <w:t>- строительство стадиона - 1 объект;</w:t>
      </w:r>
    </w:p>
    <w:p w:rsidR="00C25FDC" w:rsidRPr="00C25FDC" w:rsidRDefault="00C25FDC" w:rsidP="00C25FDC">
      <w:pPr>
        <w:rPr>
          <w:rFonts w:ascii="Arial" w:hAnsi="Arial" w:cs="Arial"/>
          <w:sz w:val="20"/>
          <w:szCs w:val="20"/>
        </w:rPr>
      </w:pPr>
      <w:r w:rsidRPr="00C25FDC">
        <w:rPr>
          <w:rFonts w:ascii="Arial" w:hAnsi="Arial" w:cs="Arial"/>
          <w:sz w:val="20"/>
          <w:szCs w:val="20"/>
        </w:rPr>
        <w:t>- строительство торгово-бытового здания по ул. Понуровского - 1 объект.</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ab/>
        <w:t>Раздел 2. Комплексное развитие системы теплоснабжения</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ab/>
        <w:t>Муниципальные котельные</w:t>
      </w:r>
    </w:p>
    <w:p w:rsidR="00C25FDC" w:rsidRPr="00C25FDC" w:rsidRDefault="00C25FDC" w:rsidP="00C25FDC">
      <w:pPr>
        <w:rPr>
          <w:rFonts w:ascii="Arial" w:hAnsi="Arial" w:cs="Arial"/>
          <w:sz w:val="20"/>
          <w:szCs w:val="20"/>
        </w:rPr>
      </w:pPr>
      <w:r w:rsidRPr="00C25FDC">
        <w:rPr>
          <w:rFonts w:ascii="Arial" w:hAnsi="Arial" w:cs="Arial"/>
          <w:sz w:val="20"/>
          <w:szCs w:val="20"/>
        </w:rPr>
        <w:tab/>
      </w:r>
      <w:proofErr w:type="gramStart"/>
      <w:r w:rsidRPr="00C25FDC">
        <w:rPr>
          <w:rFonts w:ascii="Arial" w:hAnsi="Arial" w:cs="Arial"/>
          <w:sz w:val="20"/>
          <w:szCs w:val="20"/>
        </w:rPr>
        <w:t>В хозяйственном ведение 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 и  ООО «Фагот» находится 11 муниципальных котельных, которые снабжают теплом значительную часть многоквартирных жилых и небольшую долю  частных домов, а также  административные  здания.</w:t>
      </w:r>
      <w:proofErr w:type="gramEnd"/>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ab/>
        <w:t>Баланс производства по теплоснабжению за 2020-2023 гг.</w:t>
      </w:r>
    </w:p>
    <w:p w:rsidR="00C25FDC" w:rsidRPr="00C25FDC" w:rsidRDefault="00C25FDC" w:rsidP="00C25FDC">
      <w:pPr>
        <w:rPr>
          <w:rFonts w:ascii="Arial" w:hAnsi="Arial" w:cs="Arial"/>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1321"/>
        <w:gridCol w:w="1418"/>
        <w:gridCol w:w="1276"/>
        <w:gridCol w:w="1275"/>
      </w:tblGrid>
      <w:tr w:rsidR="00C25FDC" w:rsidRPr="00C25FDC" w:rsidTr="00C25FDC">
        <w:trPr>
          <w:trHeight w:val="51"/>
        </w:trPr>
        <w:tc>
          <w:tcPr>
            <w:tcW w:w="4349" w:type="dxa"/>
            <w:tcBorders>
              <w:top w:val="single" w:sz="4" w:space="0" w:color="auto"/>
              <w:left w:val="single" w:sz="4" w:space="0" w:color="auto"/>
              <w:bottom w:val="single" w:sz="4" w:space="0" w:color="auto"/>
              <w:right w:val="single" w:sz="4" w:space="0" w:color="auto"/>
            </w:tcBorders>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Наименование</w:t>
            </w:r>
          </w:p>
        </w:tc>
        <w:tc>
          <w:tcPr>
            <w:tcW w:w="1321" w:type="dxa"/>
            <w:tcBorders>
              <w:top w:val="single" w:sz="4" w:space="0" w:color="auto"/>
              <w:left w:val="single" w:sz="4" w:space="0" w:color="auto"/>
              <w:bottom w:val="single" w:sz="4" w:space="0" w:color="auto"/>
              <w:right w:val="single" w:sz="4" w:space="0" w:color="auto"/>
            </w:tcBorders>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2020г</w:t>
            </w:r>
          </w:p>
        </w:tc>
        <w:tc>
          <w:tcPr>
            <w:tcW w:w="1418" w:type="dxa"/>
            <w:tcBorders>
              <w:top w:val="single" w:sz="4" w:space="0" w:color="auto"/>
              <w:left w:val="single" w:sz="4" w:space="0" w:color="auto"/>
              <w:bottom w:val="single" w:sz="4" w:space="0" w:color="auto"/>
              <w:right w:val="single" w:sz="4" w:space="0" w:color="auto"/>
            </w:tcBorders>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2021г</w:t>
            </w:r>
          </w:p>
        </w:tc>
        <w:tc>
          <w:tcPr>
            <w:tcW w:w="1276" w:type="dxa"/>
            <w:tcBorders>
              <w:top w:val="single" w:sz="4" w:space="0" w:color="auto"/>
              <w:left w:val="single" w:sz="4" w:space="0" w:color="auto"/>
              <w:bottom w:val="single" w:sz="4" w:space="0" w:color="auto"/>
              <w:right w:val="single" w:sz="4" w:space="0" w:color="auto"/>
            </w:tcBorders>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2022г</w:t>
            </w:r>
          </w:p>
        </w:tc>
        <w:tc>
          <w:tcPr>
            <w:tcW w:w="1275" w:type="dxa"/>
            <w:tcBorders>
              <w:top w:val="single" w:sz="4" w:space="0" w:color="auto"/>
              <w:left w:val="single" w:sz="4" w:space="0" w:color="auto"/>
              <w:bottom w:val="single" w:sz="4" w:space="0" w:color="auto"/>
              <w:right w:val="single" w:sz="4" w:space="0" w:color="auto"/>
            </w:tcBorders>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2023г</w:t>
            </w:r>
          </w:p>
        </w:tc>
      </w:tr>
      <w:tr w:rsidR="00C25FDC" w:rsidRPr="00C25FDC" w:rsidTr="00C25FDC">
        <w:trPr>
          <w:trHeight w:val="276"/>
        </w:trPr>
        <w:tc>
          <w:tcPr>
            <w:tcW w:w="4349" w:type="dxa"/>
            <w:tcBorders>
              <w:top w:val="single" w:sz="4" w:space="0" w:color="auto"/>
              <w:left w:val="single" w:sz="4" w:space="0" w:color="auto"/>
              <w:bottom w:val="single" w:sz="4" w:space="0" w:color="auto"/>
              <w:right w:val="single" w:sz="4" w:space="0" w:color="auto"/>
            </w:tcBorders>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Общий объем тепловой энергии, всего: тыс. Гкал</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1670,1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1645,2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1611,4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1611,4</w:t>
            </w:r>
          </w:p>
        </w:tc>
      </w:tr>
      <w:tr w:rsidR="00C25FDC" w:rsidRPr="00C25FDC" w:rsidTr="00C25FDC">
        <w:trPr>
          <w:trHeight w:val="276"/>
        </w:trPr>
        <w:tc>
          <w:tcPr>
            <w:tcW w:w="4349" w:type="dxa"/>
            <w:tcBorders>
              <w:top w:val="single" w:sz="4" w:space="0" w:color="auto"/>
              <w:left w:val="single" w:sz="4" w:space="0" w:color="auto"/>
              <w:bottom w:val="single" w:sz="4" w:space="0" w:color="auto"/>
              <w:right w:val="single" w:sz="4" w:space="0" w:color="auto"/>
            </w:tcBorders>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Потери тепловой энергии, тыс. Гкал</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197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197</w:t>
            </w:r>
          </w:p>
        </w:tc>
      </w:tr>
      <w:tr w:rsidR="00C25FDC" w:rsidRPr="00C25FDC" w:rsidTr="00C25FDC">
        <w:trPr>
          <w:trHeight w:val="276"/>
        </w:trPr>
        <w:tc>
          <w:tcPr>
            <w:tcW w:w="4349" w:type="dxa"/>
            <w:tcBorders>
              <w:top w:val="single" w:sz="4" w:space="0" w:color="auto"/>
              <w:left w:val="single" w:sz="4" w:space="0" w:color="auto"/>
              <w:bottom w:val="single" w:sz="4" w:space="0" w:color="auto"/>
              <w:right w:val="single" w:sz="4" w:space="0" w:color="auto"/>
            </w:tcBorders>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Объем тепловой энергии на собственные нужды, тыс. Гкал.</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49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49</w:t>
            </w:r>
          </w:p>
        </w:tc>
      </w:tr>
      <w:tr w:rsidR="00C25FDC" w:rsidRPr="00C25FDC" w:rsidTr="00C25FDC">
        <w:trPr>
          <w:trHeight w:val="276"/>
        </w:trPr>
        <w:tc>
          <w:tcPr>
            <w:tcW w:w="4349" w:type="dxa"/>
            <w:tcBorders>
              <w:top w:val="single" w:sz="4" w:space="0" w:color="auto"/>
              <w:left w:val="single" w:sz="4" w:space="0" w:color="auto"/>
              <w:bottom w:val="single" w:sz="4" w:space="0" w:color="auto"/>
              <w:right w:val="single" w:sz="4" w:space="0" w:color="auto"/>
            </w:tcBorders>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 xml:space="preserve">Отпуск  </w:t>
            </w:r>
            <w:proofErr w:type="spellStart"/>
            <w:r w:rsidRPr="00C25FDC">
              <w:rPr>
                <w:rFonts w:ascii="Arial" w:hAnsi="Arial" w:cs="Arial"/>
                <w:sz w:val="20"/>
                <w:szCs w:val="20"/>
              </w:rPr>
              <w:t>теплоэнергии</w:t>
            </w:r>
            <w:proofErr w:type="spellEnd"/>
            <w:r w:rsidRPr="00C25FDC">
              <w:rPr>
                <w:rFonts w:ascii="Arial" w:hAnsi="Arial" w:cs="Arial"/>
                <w:sz w:val="20"/>
                <w:szCs w:val="20"/>
              </w:rPr>
              <w:t xml:space="preserve"> потребителям, всего: тыс. Гкал</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1424,1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1399,2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1365,4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1365,4</w:t>
            </w:r>
          </w:p>
        </w:tc>
      </w:tr>
      <w:tr w:rsidR="00C25FDC" w:rsidRPr="00C25FDC" w:rsidTr="00C25FDC">
        <w:tc>
          <w:tcPr>
            <w:tcW w:w="4349" w:type="dxa"/>
            <w:tcBorders>
              <w:top w:val="single" w:sz="4" w:space="0" w:color="auto"/>
              <w:left w:val="single" w:sz="4" w:space="0" w:color="auto"/>
              <w:bottom w:val="single" w:sz="4" w:space="0" w:color="auto"/>
              <w:right w:val="single" w:sz="4" w:space="0" w:color="auto"/>
            </w:tcBorders>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в том числе населению</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bottom"/>
          </w:tcPr>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227,5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202,3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202,3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202,3</w:t>
            </w:r>
          </w:p>
        </w:tc>
      </w:tr>
    </w:tbl>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bookmarkStart w:id="25" w:name="_Toc454549136"/>
      <w:r w:rsidRPr="00C25FDC">
        <w:rPr>
          <w:rFonts w:ascii="Arial" w:hAnsi="Arial" w:cs="Arial"/>
          <w:sz w:val="20"/>
          <w:szCs w:val="20"/>
        </w:rPr>
        <w:tab/>
        <w:t>Тарифная политика в сфере теплоснабжения.</w:t>
      </w:r>
      <w:bookmarkEnd w:id="25"/>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Тарифная политика р.п. Маслянино за 2020-2023 гг.  </w:t>
      </w:r>
      <w:proofErr w:type="gramStart"/>
      <w:r w:rsidRPr="00C25FDC">
        <w:rPr>
          <w:rFonts w:ascii="Arial" w:hAnsi="Arial" w:cs="Arial"/>
          <w:sz w:val="20"/>
          <w:szCs w:val="20"/>
        </w:rPr>
        <w:t>представлена</w:t>
      </w:r>
      <w:proofErr w:type="gramEnd"/>
      <w:r w:rsidRPr="00C25FDC">
        <w:rPr>
          <w:rFonts w:ascii="Arial" w:hAnsi="Arial" w:cs="Arial"/>
          <w:sz w:val="20"/>
          <w:szCs w:val="20"/>
        </w:rPr>
        <w:t xml:space="preserve"> в таблицах.</w:t>
      </w:r>
    </w:p>
    <w:tbl>
      <w:tblPr>
        <w:tblW w:w="9654" w:type="dxa"/>
        <w:tblInd w:w="93" w:type="dxa"/>
        <w:tblLook w:val="04A0" w:firstRow="1" w:lastRow="0" w:firstColumn="1" w:lastColumn="0" w:noHBand="0" w:noVBand="1"/>
      </w:tblPr>
      <w:tblGrid>
        <w:gridCol w:w="1008"/>
        <w:gridCol w:w="2409"/>
        <w:gridCol w:w="1560"/>
        <w:gridCol w:w="4677"/>
      </w:tblGrid>
      <w:tr w:rsidR="00C25FDC" w:rsidRPr="00C25FDC" w:rsidTr="00C25FDC">
        <w:trPr>
          <w:trHeight w:val="300"/>
        </w:trPr>
        <w:tc>
          <w:tcPr>
            <w:tcW w:w="9654" w:type="dxa"/>
            <w:gridSpan w:val="4"/>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Тарифы на тепловую энергию 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w:t>
            </w:r>
          </w:p>
        </w:tc>
      </w:tr>
      <w:tr w:rsidR="00C25FDC" w:rsidRPr="00C25FDC" w:rsidTr="00C25FDC">
        <w:trPr>
          <w:trHeight w:val="255"/>
        </w:trPr>
        <w:tc>
          <w:tcPr>
            <w:tcW w:w="1008" w:type="dxa"/>
            <w:noWrap/>
            <w:vAlign w:val="bottom"/>
            <w:hideMark/>
          </w:tcPr>
          <w:p w:rsidR="00C25FDC" w:rsidRPr="00C25FDC" w:rsidRDefault="00C25FDC" w:rsidP="00C25FDC">
            <w:pPr>
              <w:rPr>
                <w:rFonts w:ascii="Arial" w:eastAsiaTheme="minorHAnsi" w:hAnsi="Arial" w:cs="Arial"/>
                <w:sz w:val="20"/>
                <w:szCs w:val="20"/>
              </w:rPr>
            </w:pPr>
          </w:p>
        </w:tc>
        <w:tc>
          <w:tcPr>
            <w:tcW w:w="2409" w:type="dxa"/>
            <w:noWrap/>
            <w:vAlign w:val="bottom"/>
            <w:hideMark/>
          </w:tcPr>
          <w:p w:rsidR="00C25FDC" w:rsidRPr="00C25FDC" w:rsidRDefault="00C25FDC" w:rsidP="00C25FDC">
            <w:pPr>
              <w:rPr>
                <w:rFonts w:ascii="Arial" w:eastAsiaTheme="minorHAnsi" w:hAnsi="Arial" w:cs="Arial"/>
                <w:sz w:val="20"/>
                <w:szCs w:val="20"/>
              </w:rPr>
            </w:pPr>
          </w:p>
        </w:tc>
        <w:tc>
          <w:tcPr>
            <w:tcW w:w="1560" w:type="dxa"/>
            <w:noWrap/>
            <w:vAlign w:val="bottom"/>
            <w:hideMark/>
          </w:tcPr>
          <w:p w:rsidR="00C25FDC" w:rsidRPr="00C25FDC" w:rsidRDefault="00C25FDC" w:rsidP="00C25FDC">
            <w:pPr>
              <w:rPr>
                <w:rFonts w:ascii="Arial" w:eastAsiaTheme="minorHAnsi" w:hAnsi="Arial" w:cs="Arial"/>
                <w:sz w:val="20"/>
                <w:szCs w:val="20"/>
              </w:rPr>
            </w:pPr>
          </w:p>
        </w:tc>
        <w:tc>
          <w:tcPr>
            <w:tcW w:w="4677" w:type="dxa"/>
            <w:noWrap/>
            <w:vAlign w:val="bottom"/>
            <w:hideMark/>
          </w:tcPr>
          <w:p w:rsidR="00C25FDC" w:rsidRPr="00C25FDC" w:rsidRDefault="00C25FDC" w:rsidP="00C25FDC">
            <w:pPr>
              <w:rPr>
                <w:rFonts w:ascii="Arial" w:eastAsiaTheme="minorHAnsi" w:hAnsi="Arial" w:cs="Arial"/>
                <w:sz w:val="20"/>
                <w:szCs w:val="20"/>
              </w:rPr>
            </w:pPr>
          </w:p>
        </w:tc>
      </w:tr>
      <w:tr w:rsidR="00C25FDC" w:rsidRPr="00C25FDC" w:rsidTr="00C25FDC">
        <w:trPr>
          <w:trHeight w:val="510"/>
        </w:trPr>
        <w:tc>
          <w:tcPr>
            <w:tcW w:w="1008" w:type="dxa"/>
            <w:tcBorders>
              <w:top w:val="single" w:sz="4" w:space="0" w:color="auto"/>
              <w:left w:val="single" w:sz="4" w:space="0" w:color="auto"/>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Год</w:t>
            </w:r>
          </w:p>
        </w:tc>
        <w:tc>
          <w:tcPr>
            <w:tcW w:w="2409" w:type="dxa"/>
            <w:tcBorders>
              <w:top w:val="single" w:sz="4" w:space="0" w:color="auto"/>
              <w:left w:val="nil"/>
              <w:bottom w:val="single" w:sz="4" w:space="0" w:color="auto"/>
              <w:right w:val="single" w:sz="4" w:space="0" w:color="auto"/>
            </w:tcBorders>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Время действия</w:t>
            </w:r>
          </w:p>
        </w:tc>
        <w:tc>
          <w:tcPr>
            <w:tcW w:w="1560" w:type="dxa"/>
            <w:tcBorders>
              <w:top w:val="single" w:sz="4" w:space="0" w:color="auto"/>
              <w:left w:val="nil"/>
              <w:bottom w:val="single" w:sz="4" w:space="0" w:color="auto"/>
              <w:right w:val="single" w:sz="4" w:space="0" w:color="auto"/>
            </w:tcBorders>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Тариф,</w:t>
            </w:r>
          </w:p>
          <w:p w:rsidR="00C25FDC" w:rsidRPr="00C25FDC" w:rsidRDefault="00C25FDC" w:rsidP="00C25FDC">
            <w:pPr>
              <w:rPr>
                <w:rFonts w:ascii="Arial" w:hAnsi="Arial" w:cs="Arial"/>
                <w:sz w:val="20"/>
                <w:szCs w:val="20"/>
              </w:rPr>
            </w:pPr>
            <w:proofErr w:type="spellStart"/>
            <w:r w:rsidRPr="00C25FDC">
              <w:rPr>
                <w:rFonts w:ascii="Arial" w:hAnsi="Arial" w:cs="Arial"/>
                <w:sz w:val="20"/>
                <w:szCs w:val="20"/>
              </w:rPr>
              <w:t>руб</w:t>
            </w:r>
            <w:proofErr w:type="spellEnd"/>
            <w:r w:rsidRPr="00C25FDC">
              <w:rPr>
                <w:rFonts w:ascii="Arial" w:hAnsi="Arial" w:cs="Arial"/>
                <w:sz w:val="20"/>
                <w:szCs w:val="20"/>
              </w:rPr>
              <w:t>/Гкал</w:t>
            </w:r>
          </w:p>
        </w:tc>
        <w:tc>
          <w:tcPr>
            <w:tcW w:w="4677" w:type="dxa"/>
            <w:tcBorders>
              <w:top w:val="single" w:sz="4" w:space="0" w:color="auto"/>
              <w:left w:val="nil"/>
              <w:bottom w:val="single" w:sz="4" w:space="0" w:color="auto"/>
              <w:right w:val="single" w:sz="4" w:space="0" w:color="auto"/>
            </w:tcBorders>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Приказ департамента по тарифам Новосибирской области</w:t>
            </w:r>
          </w:p>
        </w:tc>
      </w:tr>
      <w:tr w:rsidR="00C25FDC" w:rsidRPr="00C25FDC" w:rsidTr="00C25FDC">
        <w:trPr>
          <w:trHeight w:val="402"/>
        </w:trPr>
        <w:tc>
          <w:tcPr>
            <w:tcW w:w="1008" w:type="dxa"/>
            <w:vMerge w:val="restart"/>
            <w:tcBorders>
              <w:top w:val="nil"/>
              <w:left w:val="single" w:sz="4" w:space="0" w:color="auto"/>
              <w:bottom w:val="single" w:sz="4" w:space="0" w:color="000000"/>
              <w:right w:val="single" w:sz="4" w:space="0" w:color="auto"/>
            </w:tcBorders>
            <w:noWrap/>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2020</w:t>
            </w:r>
          </w:p>
        </w:tc>
        <w:tc>
          <w:tcPr>
            <w:tcW w:w="2409" w:type="dxa"/>
            <w:tcBorders>
              <w:top w:val="nil"/>
              <w:left w:val="nil"/>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 полугодие</w:t>
            </w:r>
          </w:p>
        </w:tc>
        <w:tc>
          <w:tcPr>
            <w:tcW w:w="1560"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1886,55</w:t>
            </w:r>
          </w:p>
        </w:tc>
        <w:tc>
          <w:tcPr>
            <w:tcW w:w="4677" w:type="dxa"/>
            <w:vMerge w:val="restart"/>
            <w:tcBorders>
              <w:top w:val="nil"/>
              <w:left w:val="single" w:sz="4" w:space="0" w:color="auto"/>
              <w:bottom w:val="single" w:sz="4" w:space="0" w:color="000000"/>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от 02.12.2019 № 511 ТЭ,</w:t>
            </w:r>
          </w:p>
        </w:tc>
      </w:tr>
      <w:tr w:rsidR="00C25FDC" w:rsidRPr="00C25FDC" w:rsidTr="00C25FDC">
        <w:trPr>
          <w:trHeight w:val="402"/>
        </w:trPr>
        <w:tc>
          <w:tcPr>
            <w:tcW w:w="1008" w:type="dxa"/>
            <w:vMerge/>
            <w:tcBorders>
              <w:top w:val="nil"/>
              <w:left w:val="single" w:sz="4" w:space="0" w:color="auto"/>
              <w:bottom w:val="single" w:sz="4" w:space="0" w:color="000000"/>
              <w:right w:val="single" w:sz="4" w:space="0" w:color="auto"/>
            </w:tcBorders>
            <w:vAlign w:val="center"/>
            <w:hideMark/>
          </w:tcPr>
          <w:p w:rsidR="00C25FDC" w:rsidRPr="00C25FDC" w:rsidRDefault="00C25FDC" w:rsidP="00C25FDC">
            <w:pPr>
              <w:rPr>
                <w:rFonts w:ascii="Arial" w:hAnsi="Arial" w:cs="Arial"/>
                <w:sz w:val="20"/>
                <w:szCs w:val="20"/>
              </w:rPr>
            </w:pPr>
          </w:p>
        </w:tc>
        <w:tc>
          <w:tcPr>
            <w:tcW w:w="2409" w:type="dxa"/>
            <w:tcBorders>
              <w:top w:val="nil"/>
              <w:left w:val="nil"/>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 полугодие</w:t>
            </w:r>
          </w:p>
        </w:tc>
        <w:tc>
          <w:tcPr>
            <w:tcW w:w="1560"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1946,03</w:t>
            </w:r>
          </w:p>
        </w:tc>
        <w:tc>
          <w:tcPr>
            <w:tcW w:w="4677" w:type="dxa"/>
            <w:vMerge/>
            <w:tcBorders>
              <w:top w:val="nil"/>
              <w:left w:val="single" w:sz="4" w:space="0" w:color="auto"/>
              <w:bottom w:val="single" w:sz="4" w:space="0" w:color="000000"/>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p>
        </w:tc>
      </w:tr>
      <w:tr w:rsidR="00C25FDC" w:rsidRPr="00C25FDC" w:rsidTr="00C25FDC">
        <w:trPr>
          <w:trHeight w:val="402"/>
        </w:trPr>
        <w:tc>
          <w:tcPr>
            <w:tcW w:w="1008" w:type="dxa"/>
            <w:vMerge w:val="restart"/>
            <w:tcBorders>
              <w:top w:val="nil"/>
              <w:left w:val="single" w:sz="4" w:space="0" w:color="auto"/>
              <w:bottom w:val="single" w:sz="4" w:space="0" w:color="000000"/>
              <w:right w:val="single" w:sz="4" w:space="0" w:color="auto"/>
            </w:tcBorders>
            <w:noWrap/>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2021</w:t>
            </w:r>
          </w:p>
        </w:tc>
        <w:tc>
          <w:tcPr>
            <w:tcW w:w="2409" w:type="dxa"/>
            <w:tcBorders>
              <w:top w:val="nil"/>
              <w:left w:val="nil"/>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 полугодие</w:t>
            </w:r>
          </w:p>
        </w:tc>
        <w:tc>
          <w:tcPr>
            <w:tcW w:w="1560"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1946,03</w:t>
            </w:r>
          </w:p>
        </w:tc>
        <w:tc>
          <w:tcPr>
            <w:tcW w:w="4677" w:type="dxa"/>
            <w:vMerge w:val="restart"/>
            <w:tcBorders>
              <w:top w:val="nil"/>
              <w:left w:val="single" w:sz="4" w:space="0" w:color="auto"/>
              <w:bottom w:val="single" w:sz="4" w:space="0" w:color="000000"/>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 xml:space="preserve">от 04.12.2020 г № 422-ТЭ, </w:t>
            </w:r>
          </w:p>
        </w:tc>
      </w:tr>
      <w:tr w:rsidR="00C25FDC" w:rsidRPr="00C25FDC" w:rsidTr="00C25FDC">
        <w:trPr>
          <w:trHeight w:val="402"/>
        </w:trPr>
        <w:tc>
          <w:tcPr>
            <w:tcW w:w="1008" w:type="dxa"/>
            <w:vMerge/>
            <w:tcBorders>
              <w:top w:val="nil"/>
              <w:left w:val="single" w:sz="4" w:space="0" w:color="auto"/>
              <w:bottom w:val="single" w:sz="4" w:space="0" w:color="000000"/>
              <w:right w:val="single" w:sz="4" w:space="0" w:color="auto"/>
            </w:tcBorders>
            <w:vAlign w:val="center"/>
            <w:hideMark/>
          </w:tcPr>
          <w:p w:rsidR="00C25FDC" w:rsidRPr="00C25FDC" w:rsidRDefault="00C25FDC" w:rsidP="00C25FDC">
            <w:pPr>
              <w:rPr>
                <w:rFonts w:ascii="Arial" w:hAnsi="Arial" w:cs="Arial"/>
                <w:sz w:val="20"/>
                <w:szCs w:val="20"/>
              </w:rPr>
            </w:pPr>
          </w:p>
        </w:tc>
        <w:tc>
          <w:tcPr>
            <w:tcW w:w="2409" w:type="dxa"/>
            <w:tcBorders>
              <w:top w:val="nil"/>
              <w:left w:val="nil"/>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 полугодие</w:t>
            </w:r>
          </w:p>
        </w:tc>
        <w:tc>
          <w:tcPr>
            <w:tcW w:w="1560"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2035,46</w:t>
            </w:r>
          </w:p>
        </w:tc>
        <w:tc>
          <w:tcPr>
            <w:tcW w:w="4677" w:type="dxa"/>
            <w:vMerge/>
            <w:tcBorders>
              <w:top w:val="nil"/>
              <w:left w:val="single" w:sz="4" w:space="0" w:color="auto"/>
              <w:bottom w:val="single" w:sz="4" w:space="0" w:color="000000"/>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p>
        </w:tc>
      </w:tr>
      <w:tr w:rsidR="00C25FDC" w:rsidRPr="00C25FDC" w:rsidTr="00C25FDC">
        <w:trPr>
          <w:trHeight w:val="402"/>
        </w:trPr>
        <w:tc>
          <w:tcPr>
            <w:tcW w:w="1008" w:type="dxa"/>
            <w:vMerge w:val="restart"/>
            <w:tcBorders>
              <w:top w:val="nil"/>
              <w:left w:val="single" w:sz="4" w:space="0" w:color="auto"/>
              <w:bottom w:val="single" w:sz="4" w:space="0" w:color="000000"/>
              <w:right w:val="single" w:sz="4" w:space="0" w:color="auto"/>
            </w:tcBorders>
            <w:noWrap/>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2022</w:t>
            </w:r>
          </w:p>
        </w:tc>
        <w:tc>
          <w:tcPr>
            <w:tcW w:w="2409" w:type="dxa"/>
            <w:tcBorders>
              <w:top w:val="nil"/>
              <w:left w:val="nil"/>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 полугодие</w:t>
            </w:r>
          </w:p>
        </w:tc>
        <w:tc>
          <w:tcPr>
            <w:tcW w:w="1560"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2035,46</w:t>
            </w:r>
          </w:p>
        </w:tc>
        <w:tc>
          <w:tcPr>
            <w:tcW w:w="4677" w:type="dxa"/>
            <w:vMerge w:val="restart"/>
            <w:tcBorders>
              <w:top w:val="nil"/>
              <w:left w:val="single" w:sz="4" w:space="0" w:color="auto"/>
              <w:bottom w:val="single" w:sz="4" w:space="0" w:color="000000"/>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от 02,12,2021г № 337 ТЭ</w:t>
            </w:r>
          </w:p>
        </w:tc>
      </w:tr>
      <w:tr w:rsidR="00C25FDC" w:rsidRPr="00C25FDC" w:rsidTr="00C25FDC">
        <w:trPr>
          <w:trHeight w:val="402"/>
        </w:trPr>
        <w:tc>
          <w:tcPr>
            <w:tcW w:w="1008" w:type="dxa"/>
            <w:vMerge/>
            <w:tcBorders>
              <w:top w:val="nil"/>
              <w:left w:val="single" w:sz="4" w:space="0" w:color="auto"/>
              <w:bottom w:val="single" w:sz="4" w:space="0" w:color="000000"/>
              <w:right w:val="single" w:sz="4" w:space="0" w:color="auto"/>
            </w:tcBorders>
            <w:vAlign w:val="center"/>
            <w:hideMark/>
          </w:tcPr>
          <w:p w:rsidR="00C25FDC" w:rsidRPr="00C25FDC" w:rsidRDefault="00C25FDC" w:rsidP="00C25FDC">
            <w:pPr>
              <w:rPr>
                <w:rFonts w:ascii="Arial" w:hAnsi="Arial" w:cs="Arial"/>
                <w:sz w:val="20"/>
                <w:szCs w:val="20"/>
              </w:rPr>
            </w:pPr>
          </w:p>
        </w:tc>
        <w:tc>
          <w:tcPr>
            <w:tcW w:w="2409" w:type="dxa"/>
            <w:tcBorders>
              <w:top w:val="nil"/>
              <w:left w:val="nil"/>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 полугодие</w:t>
            </w:r>
          </w:p>
        </w:tc>
        <w:tc>
          <w:tcPr>
            <w:tcW w:w="1560"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2141,30</w:t>
            </w:r>
          </w:p>
        </w:tc>
        <w:tc>
          <w:tcPr>
            <w:tcW w:w="4677" w:type="dxa"/>
            <w:vMerge/>
            <w:tcBorders>
              <w:top w:val="nil"/>
              <w:left w:val="single" w:sz="4" w:space="0" w:color="auto"/>
              <w:bottom w:val="single" w:sz="4" w:space="0" w:color="000000"/>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p>
        </w:tc>
      </w:tr>
      <w:tr w:rsidR="00C25FDC" w:rsidRPr="00C25FDC" w:rsidTr="00C25FDC">
        <w:trPr>
          <w:trHeight w:val="402"/>
        </w:trPr>
        <w:tc>
          <w:tcPr>
            <w:tcW w:w="1008" w:type="dxa"/>
            <w:vMerge w:val="restart"/>
            <w:tcBorders>
              <w:top w:val="nil"/>
              <w:left w:val="single" w:sz="4" w:space="0" w:color="auto"/>
              <w:bottom w:val="single" w:sz="4" w:space="0" w:color="000000"/>
              <w:right w:val="single" w:sz="4" w:space="0" w:color="auto"/>
            </w:tcBorders>
            <w:noWrap/>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2023</w:t>
            </w:r>
          </w:p>
        </w:tc>
        <w:tc>
          <w:tcPr>
            <w:tcW w:w="2409" w:type="dxa"/>
            <w:tcBorders>
              <w:top w:val="nil"/>
              <w:left w:val="nil"/>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 полугодие</w:t>
            </w:r>
          </w:p>
        </w:tc>
        <w:tc>
          <w:tcPr>
            <w:tcW w:w="1560"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2334,00</w:t>
            </w:r>
          </w:p>
        </w:tc>
        <w:tc>
          <w:tcPr>
            <w:tcW w:w="4677" w:type="dxa"/>
            <w:vMerge w:val="restart"/>
            <w:tcBorders>
              <w:top w:val="nil"/>
              <w:left w:val="single" w:sz="4" w:space="0" w:color="auto"/>
              <w:bottom w:val="single" w:sz="4" w:space="0" w:color="000000"/>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от 18.11.2023г. № 398 ТЭ</w:t>
            </w:r>
          </w:p>
        </w:tc>
      </w:tr>
      <w:tr w:rsidR="00C25FDC" w:rsidRPr="00C25FDC" w:rsidTr="00C25FDC">
        <w:trPr>
          <w:trHeight w:val="402"/>
        </w:trPr>
        <w:tc>
          <w:tcPr>
            <w:tcW w:w="1008" w:type="dxa"/>
            <w:vMerge/>
            <w:tcBorders>
              <w:top w:val="nil"/>
              <w:left w:val="single" w:sz="4" w:space="0" w:color="auto"/>
              <w:bottom w:val="single" w:sz="4" w:space="0" w:color="000000"/>
              <w:right w:val="single" w:sz="4" w:space="0" w:color="auto"/>
            </w:tcBorders>
            <w:vAlign w:val="center"/>
            <w:hideMark/>
          </w:tcPr>
          <w:p w:rsidR="00C25FDC" w:rsidRPr="00C25FDC" w:rsidRDefault="00C25FDC" w:rsidP="00C25FDC">
            <w:pPr>
              <w:rPr>
                <w:rFonts w:ascii="Arial" w:hAnsi="Arial" w:cs="Arial"/>
                <w:sz w:val="20"/>
                <w:szCs w:val="20"/>
              </w:rPr>
            </w:pPr>
          </w:p>
        </w:tc>
        <w:tc>
          <w:tcPr>
            <w:tcW w:w="2409" w:type="dxa"/>
            <w:tcBorders>
              <w:top w:val="nil"/>
              <w:left w:val="nil"/>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 полугодие</w:t>
            </w:r>
          </w:p>
        </w:tc>
        <w:tc>
          <w:tcPr>
            <w:tcW w:w="1560"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2334,00</w:t>
            </w:r>
          </w:p>
        </w:tc>
        <w:tc>
          <w:tcPr>
            <w:tcW w:w="4677" w:type="dxa"/>
            <w:vMerge/>
            <w:tcBorders>
              <w:top w:val="nil"/>
              <w:left w:val="single" w:sz="4" w:space="0" w:color="auto"/>
              <w:bottom w:val="single" w:sz="4" w:space="0" w:color="000000"/>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p>
        </w:tc>
      </w:tr>
    </w:tbl>
    <w:p w:rsidR="00C25FDC" w:rsidRPr="00C25FDC" w:rsidRDefault="00C25FDC" w:rsidP="00C25FDC">
      <w:pPr>
        <w:rPr>
          <w:rFonts w:ascii="Arial" w:hAnsi="Arial" w:cs="Arial"/>
          <w:sz w:val="20"/>
          <w:szCs w:val="20"/>
        </w:rPr>
      </w:pPr>
    </w:p>
    <w:tbl>
      <w:tblPr>
        <w:tblW w:w="9654" w:type="dxa"/>
        <w:tblInd w:w="93" w:type="dxa"/>
        <w:tblLook w:val="04A0" w:firstRow="1" w:lastRow="0" w:firstColumn="1" w:lastColumn="0" w:noHBand="0" w:noVBand="1"/>
      </w:tblPr>
      <w:tblGrid>
        <w:gridCol w:w="1008"/>
        <w:gridCol w:w="2409"/>
        <w:gridCol w:w="1560"/>
        <w:gridCol w:w="4677"/>
      </w:tblGrid>
      <w:tr w:rsidR="00C25FDC" w:rsidRPr="00C25FDC" w:rsidTr="00C25FDC">
        <w:trPr>
          <w:trHeight w:val="300"/>
        </w:trPr>
        <w:tc>
          <w:tcPr>
            <w:tcW w:w="9654" w:type="dxa"/>
            <w:gridSpan w:val="4"/>
            <w:noWrap/>
            <w:vAlign w:val="bottom"/>
            <w:hideMark/>
          </w:tcPr>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Тарифы на тепловую энергию ООО "Фагот"</w:t>
            </w:r>
          </w:p>
        </w:tc>
      </w:tr>
      <w:tr w:rsidR="00C25FDC" w:rsidRPr="00C25FDC" w:rsidTr="00C25FDC">
        <w:trPr>
          <w:trHeight w:val="255"/>
        </w:trPr>
        <w:tc>
          <w:tcPr>
            <w:tcW w:w="1008" w:type="dxa"/>
            <w:noWrap/>
            <w:vAlign w:val="bottom"/>
            <w:hideMark/>
          </w:tcPr>
          <w:p w:rsidR="00C25FDC" w:rsidRPr="00C25FDC" w:rsidRDefault="00C25FDC" w:rsidP="00C25FDC">
            <w:pPr>
              <w:rPr>
                <w:rFonts w:ascii="Arial" w:eastAsiaTheme="minorHAnsi" w:hAnsi="Arial" w:cs="Arial"/>
                <w:sz w:val="20"/>
                <w:szCs w:val="20"/>
              </w:rPr>
            </w:pPr>
          </w:p>
        </w:tc>
        <w:tc>
          <w:tcPr>
            <w:tcW w:w="2409" w:type="dxa"/>
            <w:noWrap/>
            <w:vAlign w:val="bottom"/>
            <w:hideMark/>
          </w:tcPr>
          <w:p w:rsidR="00C25FDC" w:rsidRPr="00C25FDC" w:rsidRDefault="00C25FDC" w:rsidP="00C25FDC">
            <w:pPr>
              <w:rPr>
                <w:rFonts w:ascii="Arial" w:eastAsiaTheme="minorHAnsi" w:hAnsi="Arial" w:cs="Arial"/>
                <w:sz w:val="20"/>
                <w:szCs w:val="20"/>
              </w:rPr>
            </w:pPr>
          </w:p>
        </w:tc>
        <w:tc>
          <w:tcPr>
            <w:tcW w:w="1560" w:type="dxa"/>
            <w:noWrap/>
            <w:vAlign w:val="bottom"/>
            <w:hideMark/>
          </w:tcPr>
          <w:p w:rsidR="00C25FDC" w:rsidRPr="00C25FDC" w:rsidRDefault="00C25FDC" w:rsidP="00C25FDC">
            <w:pPr>
              <w:rPr>
                <w:rFonts w:ascii="Arial" w:eastAsiaTheme="minorHAnsi" w:hAnsi="Arial" w:cs="Arial"/>
                <w:sz w:val="20"/>
                <w:szCs w:val="20"/>
              </w:rPr>
            </w:pPr>
          </w:p>
        </w:tc>
        <w:tc>
          <w:tcPr>
            <w:tcW w:w="4677" w:type="dxa"/>
            <w:noWrap/>
            <w:vAlign w:val="bottom"/>
            <w:hideMark/>
          </w:tcPr>
          <w:p w:rsidR="00C25FDC" w:rsidRPr="00C25FDC" w:rsidRDefault="00C25FDC" w:rsidP="00C25FDC">
            <w:pPr>
              <w:rPr>
                <w:rFonts w:ascii="Arial" w:eastAsiaTheme="minorHAnsi" w:hAnsi="Arial" w:cs="Arial"/>
                <w:sz w:val="20"/>
                <w:szCs w:val="20"/>
              </w:rPr>
            </w:pPr>
          </w:p>
        </w:tc>
      </w:tr>
      <w:tr w:rsidR="00C25FDC" w:rsidRPr="00C25FDC" w:rsidTr="00C25FDC">
        <w:trPr>
          <w:trHeight w:val="510"/>
        </w:trPr>
        <w:tc>
          <w:tcPr>
            <w:tcW w:w="1008" w:type="dxa"/>
            <w:tcBorders>
              <w:top w:val="single" w:sz="4" w:space="0" w:color="auto"/>
              <w:left w:val="single" w:sz="4" w:space="0" w:color="auto"/>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lastRenderedPageBreak/>
              <w:t>Год</w:t>
            </w:r>
          </w:p>
        </w:tc>
        <w:tc>
          <w:tcPr>
            <w:tcW w:w="2409" w:type="dxa"/>
            <w:tcBorders>
              <w:top w:val="single" w:sz="4" w:space="0" w:color="auto"/>
              <w:left w:val="nil"/>
              <w:bottom w:val="single" w:sz="4" w:space="0" w:color="auto"/>
              <w:right w:val="single" w:sz="4" w:space="0" w:color="auto"/>
            </w:tcBorders>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Время действия</w:t>
            </w:r>
          </w:p>
        </w:tc>
        <w:tc>
          <w:tcPr>
            <w:tcW w:w="1560" w:type="dxa"/>
            <w:tcBorders>
              <w:top w:val="single" w:sz="4" w:space="0" w:color="auto"/>
              <w:left w:val="nil"/>
              <w:bottom w:val="single" w:sz="4" w:space="0" w:color="auto"/>
              <w:right w:val="single" w:sz="4" w:space="0" w:color="auto"/>
            </w:tcBorders>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xml:space="preserve">Тариф, </w:t>
            </w:r>
            <w:proofErr w:type="spellStart"/>
            <w:r w:rsidRPr="00C25FDC">
              <w:rPr>
                <w:rFonts w:ascii="Arial" w:hAnsi="Arial" w:cs="Arial"/>
                <w:sz w:val="20"/>
                <w:szCs w:val="20"/>
              </w:rPr>
              <w:t>руб</w:t>
            </w:r>
            <w:proofErr w:type="spellEnd"/>
            <w:r w:rsidRPr="00C25FDC">
              <w:rPr>
                <w:rFonts w:ascii="Arial" w:hAnsi="Arial" w:cs="Arial"/>
                <w:sz w:val="20"/>
                <w:szCs w:val="20"/>
              </w:rPr>
              <w:t>/Гкал</w:t>
            </w:r>
          </w:p>
        </w:tc>
        <w:tc>
          <w:tcPr>
            <w:tcW w:w="4677" w:type="dxa"/>
            <w:tcBorders>
              <w:top w:val="single" w:sz="4" w:space="0" w:color="auto"/>
              <w:left w:val="nil"/>
              <w:bottom w:val="single" w:sz="4" w:space="0" w:color="auto"/>
              <w:right w:val="single" w:sz="4" w:space="0" w:color="auto"/>
            </w:tcBorders>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xml:space="preserve">Приказ департамента по тарифам Новосибирской области </w:t>
            </w:r>
          </w:p>
        </w:tc>
      </w:tr>
      <w:tr w:rsidR="00C25FDC" w:rsidRPr="00C25FDC" w:rsidTr="00C25FDC">
        <w:trPr>
          <w:trHeight w:val="402"/>
        </w:trPr>
        <w:tc>
          <w:tcPr>
            <w:tcW w:w="1008" w:type="dxa"/>
            <w:vMerge w:val="restart"/>
            <w:tcBorders>
              <w:top w:val="nil"/>
              <w:left w:val="single" w:sz="4" w:space="0" w:color="auto"/>
              <w:bottom w:val="single" w:sz="4" w:space="0" w:color="000000"/>
              <w:right w:val="single" w:sz="4" w:space="0" w:color="auto"/>
            </w:tcBorders>
            <w:noWrap/>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2020</w:t>
            </w:r>
          </w:p>
        </w:tc>
        <w:tc>
          <w:tcPr>
            <w:tcW w:w="2409" w:type="dxa"/>
            <w:tcBorders>
              <w:top w:val="nil"/>
              <w:left w:val="nil"/>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 полугодие</w:t>
            </w:r>
          </w:p>
        </w:tc>
        <w:tc>
          <w:tcPr>
            <w:tcW w:w="1560"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1885,91</w:t>
            </w:r>
          </w:p>
        </w:tc>
        <w:tc>
          <w:tcPr>
            <w:tcW w:w="4677" w:type="dxa"/>
            <w:vMerge w:val="restart"/>
            <w:tcBorders>
              <w:top w:val="nil"/>
              <w:left w:val="single" w:sz="4" w:space="0" w:color="auto"/>
              <w:bottom w:val="single" w:sz="4" w:space="0" w:color="auto"/>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от 02.12.2019 № 503-ТЭ</w:t>
            </w:r>
          </w:p>
        </w:tc>
      </w:tr>
      <w:tr w:rsidR="00C25FDC" w:rsidRPr="00C25FDC" w:rsidTr="00C25FDC">
        <w:trPr>
          <w:trHeight w:val="402"/>
        </w:trPr>
        <w:tc>
          <w:tcPr>
            <w:tcW w:w="0" w:type="auto"/>
            <w:vMerge/>
            <w:tcBorders>
              <w:top w:val="nil"/>
              <w:left w:val="single" w:sz="4" w:space="0" w:color="auto"/>
              <w:bottom w:val="single" w:sz="4" w:space="0" w:color="000000"/>
              <w:right w:val="single" w:sz="4" w:space="0" w:color="auto"/>
            </w:tcBorders>
            <w:vAlign w:val="center"/>
            <w:hideMark/>
          </w:tcPr>
          <w:p w:rsidR="00C25FDC" w:rsidRPr="00C25FDC" w:rsidRDefault="00C25FDC" w:rsidP="00C25FDC">
            <w:pPr>
              <w:rPr>
                <w:rFonts w:ascii="Arial" w:hAnsi="Arial" w:cs="Arial"/>
                <w:sz w:val="20"/>
                <w:szCs w:val="20"/>
              </w:rPr>
            </w:pPr>
          </w:p>
        </w:tc>
        <w:tc>
          <w:tcPr>
            <w:tcW w:w="2409" w:type="dxa"/>
            <w:tcBorders>
              <w:top w:val="nil"/>
              <w:left w:val="nil"/>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 полугодие</w:t>
            </w:r>
          </w:p>
        </w:tc>
        <w:tc>
          <w:tcPr>
            <w:tcW w:w="1560"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1978,31</w:t>
            </w:r>
          </w:p>
        </w:tc>
        <w:tc>
          <w:tcPr>
            <w:tcW w:w="4677" w:type="dxa"/>
            <w:vMerge/>
            <w:tcBorders>
              <w:top w:val="nil"/>
              <w:left w:val="single" w:sz="4" w:space="0" w:color="auto"/>
              <w:bottom w:val="single" w:sz="4" w:space="0" w:color="auto"/>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p>
        </w:tc>
      </w:tr>
      <w:tr w:rsidR="00C25FDC" w:rsidRPr="00C25FDC" w:rsidTr="00C25FDC">
        <w:trPr>
          <w:trHeight w:val="402"/>
        </w:trPr>
        <w:tc>
          <w:tcPr>
            <w:tcW w:w="1008" w:type="dxa"/>
            <w:vMerge w:val="restart"/>
            <w:tcBorders>
              <w:top w:val="nil"/>
              <w:left w:val="single" w:sz="4" w:space="0" w:color="auto"/>
              <w:bottom w:val="single" w:sz="4" w:space="0" w:color="000000"/>
              <w:right w:val="single" w:sz="4" w:space="0" w:color="auto"/>
            </w:tcBorders>
            <w:noWrap/>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2021</w:t>
            </w:r>
          </w:p>
        </w:tc>
        <w:tc>
          <w:tcPr>
            <w:tcW w:w="2409" w:type="dxa"/>
            <w:tcBorders>
              <w:top w:val="nil"/>
              <w:left w:val="nil"/>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 полугодие</w:t>
            </w:r>
          </w:p>
        </w:tc>
        <w:tc>
          <w:tcPr>
            <w:tcW w:w="1560"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1978,31</w:t>
            </w:r>
          </w:p>
        </w:tc>
        <w:tc>
          <w:tcPr>
            <w:tcW w:w="4677" w:type="dxa"/>
            <w:vMerge w:val="restart"/>
            <w:tcBorders>
              <w:top w:val="nil"/>
              <w:left w:val="single" w:sz="4" w:space="0" w:color="auto"/>
              <w:bottom w:val="single" w:sz="4" w:space="0" w:color="auto"/>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от 04 12.2020 г № 422-ТЭ</w:t>
            </w:r>
          </w:p>
        </w:tc>
      </w:tr>
      <w:tr w:rsidR="00C25FDC" w:rsidRPr="00C25FDC" w:rsidTr="00C25FDC">
        <w:trPr>
          <w:trHeight w:val="402"/>
        </w:trPr>
        <w:tc>
          <w:tcPr>
            <w:tcW w:w="0" w:type="auto"/>
            <w:vMerge/>
            <w:tcBorders>
              <w:top w:val="nil"/>
              <w:left w:val="single" w:sz="4" w:space="0" w:color="auto"/>
              <w:bottom w:val="single" w:sz="4" w:space="0" w:color="000000"/>
              <w:right w:val="single" w:sz="4" w:space="0" w:color="auto"/>
            </w:tcBorders>
            <w:vAlign w:val="center"/>
            <w:hideMark/>
          </w:tcPr>
          <w:p w:rsidR="00C25FDC" w:rsidRPr="00C25FDC" w:rsidRDefault="00C25FDC" w:rsidP="00C25FDC">
            <w:pPr>
              <w:rPr>
                <w:rFonts w:ascii="Arial" w:hAnsi="Arial" w:cs="Arial"/>
                <w:sz w:val="20"/>
                <w:szCs w:val="20"/>
              </w:rPr>
            </w:pPr>
          </w:p>
        </w:tc>
        <w:tc>
          <w:tcPr>
            <w:tcW w:w="2409" w:type="dxa"/>
            <w:tcBorders>
              <w:top w:val="nil"/>
              <w:left w:val="nil"/>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 полугодие</w:t>
            </w:r>
          </w:p>
        </w:tc>
        <w:tc>
          <w:tcPr>
            <w:tcW w:w="1560"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2069,30</w:t>
            </w:r>
          </w:p>
        </w:tc>
        <w:tc>
          <w:tcPr>
            <w:tcW w:w="4677" w:type="dxa"/>
            <w:vMerge/>
            <w:tcBorders>
              <w:top w:val="nil"/>
              <w:left w:val="single" w:sz="4" w:space="0" w:color="auto"/>
              <w:bottom w:val="single" w:sz="4" w:space="0" w:color="auto"/>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p>
        </w:tc>
      </w:tr>
      <w:tr w:rsidR="00C25FDC" w:rsidRPr="00C25FDC" w:rsidTr="00C25FDC">
        <w:trPr>
          <w:trHeight w:val="402"/>
        </w:trPr>
        <w:tc>
          <w:tcPr>
            <w:tcW w:w="1008" w:type="dxa"/>
            <w:vMerge w:val="restart"/>
            <w:tcBorders>
              <w:top w:val="nil"/>
              <w:left w:val="single" w:sz="4" w:space="0" w:color="auto"/>
              <w:bottom w:val="single" w:sz="4" w:space="0" w:color="000000"/>
              <w:right w:val="single" w:sz="4" w:space="0" w:color="auto"/>
            </w:tcBorders>
            <w:noWrap/>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2022</w:t>
            </w:r>
          </w:p>
        </w:tc>
        <w:tc>
          <w:tcPr>
            <w:tcW w:w="2409" w:type="dxa"/>
            <w:tcBorders>
              <w:top w:val="nil"/>
              <w:left w:val="nil"/>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 полугодие</w:t>
            </w:r>
          </w:p>
        </w:tc>
        <w:tc>
          <w:tcPr>
            <w:tcW w:w="1560"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2069,30</w:t>
            </w:r>
          </w:p>
        </w:tc>
        <w:tc>
          <w:tcPr>
            <w:tcW w:w="4677" w:type="dxa"/>
            <w:vMerge w:val="restart"/>
            <w:tcBorders>
              <w:top w:val="nil"/>
              <w:left w:val="single" w:sz="4" w:space="0" w:color="auto"/>
              <w:bottom w:val="single" w:sz="4" w:space="0" w:color="000000"/>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от 02.12.2021 г № 375-ТЭ</w:t>
            </w:r>
          </w:p>
        </w:tc>
      </w:tr>
      <w:tr w:rsidR="00C25FDC" w:rsidRPr="00C25FDC" w:rsidTr="00C25FDC">
        <w:trPr>
          <w:trHeight w:val="402"/>
        </w:trPr>
        <w:tc>
          <w:tcPr>
            <w:tcW w:w="0" w:type="auto"/>
            <w:vMerge/>
            <w:tcBorders>
              <w:top w:val="nil"/>
              <w:left w:val="single" w:sz="4" w:space="0" w:color="auto"/>
              <w:bottom w:val="single" w:sz="4" w:space="0" w:color="000000"/>
              <w:right w:val="single" w:sz="4" w:space="0" w:color="auto"/>
            </w:tcBorders>
            <w:vAlign w:val="center"/>
            <w:hideMark/>
          </w:tcPr>
          <w:p w:rsidR="00C25FDC" w:rsidRPr="00C25FDC" w:rsidRDefault="00C25FDC" w:rsidP="00C25FDC">
            <w:pPr>
              <w:rPr>
                <w:rFonts w:ascii="Arial" w:hAnsi="Arial" w:cs="Arial"/>
                <w:sz w:val="20"/>
                <w:szCs w:val="20"/>
              </w:rPr>
            </w:pPr>
          </w:p>
        </w:tc>
        <w:tc>
          <w:tcPr>
            <w:tcW w:w="2409" w:type="dxa"/>
            <w:tcBorders>
              <w:top w:val="nil"/>
              <w:left w:val="nil"/>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 полугодие</w:t>
            </w:r>
          </w:p>
        </w:tc>
        <w:tc>
          <w:tcPr>
            <w:tcW w:w="1560"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2176,90</w:t>
            </w:r>
          </w:p>
        </w:tc>
        <w:tc>
          <w:tcPr>
            <w:tcW w:w="4677" w:type="dxa"/>
            <w:vMerge/>
            <w:tcBorders>
              <w:top w:val="nil"/>
              <w:left w:val="single" w:sz="4" w:space="0" w:color="auto"/>
              <w:bottom w:val="single" w:sz="4" w:space="0" w:color="000000"/>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p>
        </w:tc>
      </w:tr>
      <w:tr w:rsidR="00C25FDC" w:rsidRPr="00C25FDC" w:rsidTr="00C25FDC">
        <w:trPr>
          <w:trHeight w:val="402"/>
        </w:trPr>
        <w:tc>
          <w:tcPr>
            <w:tcW w:w="1008" w:type="dxa"/>
            <w:vMerge w:val="restart"/>
            <w:tcBorders>
              <w:top w:val="nil"/>
              <w:left w:val="single" w:sz="4" w:space="0" w:color="auto"/>
              <w:bottom w:val="single" w:sz="4" w:space="0" w:color="000000"/>
              <w:right w:val="single" w:sz="4" w:space="0" w:color="auto"/>
            </w:tcBorders>
            <w:noWrap/>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2023</w:t>
            </w:r>
          </w:p>
        </w:tc>
        <w:tc>
          <w:tcPr>
            <w:tcW w:w="2409" w:type="dxa"/>
            <w:tcBorders>
              <w:top w:val="nil"/>
              <w:left w:val="nil"/>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 полугодие</w:t>
            </w:r>
          </w:p>
        </w:tc>
        <w:tc>
          <w:tcPr>
            <w:tcW w:w="1560"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2416,36</w:t>
            </w:r>
          </w:p>
        </w:tc>
        <w:tc>
          <w:tcPr>
            <w:tcW w:w="4677" w:type="dxa"/>
            <w:vMerge w:val="restart"/>
            <w:tcBorders>
              <w:top w:val="nil"/>
              <w:left w:val="single" w:sz="4" w:space="0" w:color="auto"/>
              <w:bottom w:val="single" w:sz="4" w:space="0" w:color="000000"/>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от 18.11.2022 г № 398-ТЭ</w:t>
            </w:r>
          </w:p>
        </w:tc>
      </w:tr>
      <w:tr w:rsidR="00C25FDC" w:rsidRPr="00C25FDC" w:rsidTr="00C25FDC">
        <w:trPr>
          <w:trHeight w:val="402"/>
        </w:trPr>
        <w:tc>
          <w:tcPr>
            <w:tcW w:w="0" w:type="auto"/>
            <w:vMerge/>
            <w:tcBorders>
              <w:top w:val="nil"/>
              <w:left w:val="single" w:sz="4" w:space="0" w:color="auto"/>
              <w:bottom w:val="single" w:sz="4" w:space="0" w:color="000000"/>
              <w:right w:val="single" w:sz="4" w:space="0" w:color="auto"/>
            </w:tcBorders>
            <w:vAlign w:val="center"/>
            <w:hideMark/>
          </w:tcPr>
          <w:p w:rsidR="00C25FDC" w:rsidRPr="00C25FDC" w:rsidRDefault="00C25FDC" w:rsidP="00C25FDC">
            <w:pPr>
              <w:rPr>
                <w:rFonts w:ascii="Arial" w:hAnsi="Arial" w:cs="Arial"/>
                <w:sz w:val="20"/>
                <w:szCs w:val="20"/>
              </w:rPr>
            </w:pPr>
          </w:p>
        </w:tc>
        <w:tc>
          <w:tcPr>
            <w:tcW w:w="2409" w:type="dxa"/>
            <w:tcBorders>
              <w:top w:val="nil"/>
              <w:left w:val="nil"/>
              <w:bottom w:val="single" w:sz="4" w:space="0" w:color="auto"/>
              <w:right w:val="single" w:sz="4" w:space="0" w:color="auto"/>
            </w:tcBorders>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 полугодие</w:t>
            </w:r>
          </w:p>
        </w:tc>
        <w:tc>
          <w:tcPr>
            <w:tcW w:w="1560"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2416,36</w:t>
            </w:r>
          </w:p>
        </w:tc>
        <w:tc>
          <w:tcPr>
            <w:tcW w:w="4677" w:type="dxa"/>
            <w:vMerge/>
            <w:tcBorders>
              <w:top w:val="nil"/>
              <w:left w:val="single" w:sz="4" w:space="0" w:color="auto"/>
              <w:bottom w:val="single" w:sz="4" w:space="0" w:color="000000"/>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p>
        </w:tc>
      </w:tr>
    </w:tbl>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ab/>
        <w:t>Плата за подключение (технологическое присоединение) на территории муниципального образования не утверждалась и не взимается.</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Характеристика муниципальных котельных по состоянию на 01.12.2023  год приведена в Таблице 2.2. </w:t>
      </w:r>
    </w:p>
    <w:p w:rsidR="00C25FDC" w:rsidRPr="00C25FDC" w:rsidRDefault="00C25FDC" w:rsidP="00C25FDC">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ayout w:type="fixed"/>
        <w:tblLook w:val="04A0" w:firstRow="1" w:lastRow="0" w:firstColumn="1" w:lastColumn="0" w:noHBand="0" w:noVBand="1"/>
      </w:tblPr>
      <w:tblGrid>
        <w:gridCol w:w="534"/>
        <w:gridCol w:w="1134"/>
        <w:gridCol w:w="1275"/>
        <w:gridCol w:w="1134"/>
        <w:gridCol w:w="993"/>
        <w:gridCol w:w="1134"/>
        <w:gridCol w:w="1701"/>
        <w:gridCol w:w="1014"/>
        <w:gridCol w:w="828"/>
      </w:tblGrid>
      <w:tr w:rsidR="00C25FDC" w:rsidRPr="00C25FDC" w:rsidTr="00C25FDC">
        <w:tc>
          <w:tcPr>
            <w:tcW w:w="5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 xml:space="preserve">№ </w:t>
            </w:r>
            <w:proofErr w:type="gramStart"/>
            <w:r w:rsidRPr="00C25FDC">
              <w:rPr>
                <w:rFonts w:ascii="Arial" w:hAnsi="Arial" w:cs="Arial"/>
                <w:sz w:val="18"/>
                <w:szCs w:val="18"/>
              </w:rPr>
              <w:t>п</w:t>
            </w:r>
            <w:proofErr w:type="gramEnd"/>
            <w:r w:rsidRPr="00C25FDC">
              <w:rPr>
                <w:rFonts w:ascii="Arial" w:hAnsi="Arial" w:cs="Arial"/>
                <w:sz w:val="18"/>
                <w:szCs w:val="18"/>
              </w:rPr>
              <w:t>/п</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Наименование котельной</w:t>
            </w:r>
          </w:p>
        </w:tc>
        <w:tc>
          <w:tcPr>
            <w:tcW w:w="1275"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Адрес</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Тип котлов</w:t>
            </w:r>
          </w:p>
        </w:tc>
        <w:tc>
          <w:tcPr>
            <w:tcW w:w="993"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Год установки</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 xml:space="preserve">Количество котлов, </w:t>
            </w:r>
            <w:proofErr w:type="spellStart"/>
            <w:proofErr w:type="gramStart"/>
            <w:r w:rsidRPr="00C25FDC">
              <w:rPr>
                <w:rFonts w:ascii="Arial" w:hAnsi="Arial" w:cs="Arial"/>
                <w:sz w:val="18"/>
                <w:szCs w:val="18"/>
              </w:rPr>
              <w:t>шт</w:t>
            </w:r>
            <w:proofErr w:type="spellEnd"/>
            <w:proofErr w:type="gramEnd"/>
          </w:p>
        </w:tc>
        <w:tc>
          <w:tcPr>
            <w:tcW w:w="1701"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Производительность фактическая, Гкал/час</w:t>
            </w:r>
          </w:p>
        </w:tc>
        <w:tc>
          <w:tcPr>
            <w:tcW w:w="101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Производительность установленная, Гкал/час</w:t>
            </w:r>
          </w:p>
        </w:tc>
        <w:tc>
          <w:tcPr>
            <w:tcW w:w="828"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Вид т-</w:t>
            </w:r>
            <w:proofErr w:type="spellStart"/>
            <w:r w:rsidRPr="00C25FDC">
              <w:rPr>
                <w:rFonts w:ascii="Arial" w:hAnsi="Arial" w:cs="Arial"/>
                <w:sz w:val="18"/>
                <w:szCs w:val="18"/>
              </w:rPr>
              <w:t>ва</w:t>
            </w:r>
            <w:proofErr w:type="spellEnd"/>
            <w:r w:rsidRPr="00C25FDC">
              <w:rPr>
                <w:rFonts w:ascii="Arial" w:hAnsi="Arial" w:cs="Arial"/>
                <w:sz w:val="18"/>
                <w:szCs w:val="18"/>
              </w:rPr>
              <w:t xml:space="preserve"> (</w:t>
            </w:r>
            <w:proofErr w:type="spellStart"/>
            <w:r w:rsidRPr="00C25FDC">
              <w:rPr>
                <w:rFonts w:ascii="Arial" w:hAnsi="Arial" w:cs="Arial"/>
                <w:sz w:val="18"/>
                <w:szCs w:val="18"/>
              </w:rPr>
              <w:t>осн</w:t>
            </w:r>
            <w:proofErr w:type="spellEnd"/>
            <w:r w:rsidRPr="00C25FDC">
              <w:rPr>
                <w:rFonts w:ascii="Arial" w:hAnsi="Arial" w:cs="Arial"/>
                <w:sz w:val="18"/>
                <w:szCs w:val="18"/>
              </w:rPr>
              <w:t>./рез)</w:t>
            </w:r>
          </w:p>
        </w:tc>
      </w:tr>
      <w:tr w:rsidR="00C25FDC" w:rsidRPr="00C25FDC" w:rsidTr="00C25FDC">
        <w:tc>
          <w:tcPr>
            <w:tcW w:w="5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1</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w:t>
            </w:r>
          </w:p>
        </w:tc>
        <w:tc>
          <w:tcPr>
            <w:tcW w:w="1275"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3</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4</w:t>
            </w:r>
          </w:p>
        </w:tc>
        <w:tc>
          <w:tcPr>
            <w:tcW w:w="993"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5</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6</w:t>
            </w:r>
          </w:p>
        </w:tc>
        <w:tc>
          <w:tcPr>
            <w:tcW w:w="1701"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7</w:t>
            </w:r>
          </w:p>
        </w:tc>
        <w:tc>
          <w:tcPr>
            <w:tcW w:w="101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8</w:t>
            </w:r>
          </w:p>
        </w:tc>
        <w:tc>
          <w:tcPr>
            <w:tcW w:w="828"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9</w:t>
            </w:r>
          </w:p>
        </w:tc>
      </w:tr>
      <w:tr w:rsidR="00C25FDC" w:rsidRPr="00C25FDC" w:rsidTr="00C25FDC">
        <w:tc>
          <w:tcPr>
            <w:tcW w:w="5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1</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Котельная "ЦК"</w:t>
            </w:r>
          </w:p>
          <w:p w:rsidR="00C25FDC" w:rsidRPr="00C25FDC" w:rsidRDefault="00C25FDC" w:rsidP="00C25FDC">
            <w:pPr>
              <w:rPr>
                <w:rFonts w:ascii="Arial" w:hAnsi="Arial" w:cs="Arial"/>
                <w:sz w:val="18"/>
                <w:szCs w:val="18"/>
              </w:rPr>
            </w:pPr>
          </w:p>
        </w:tc>
        <w:tc>
          <w:tcPr>
            <w:tcW w:w="1275"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р.п. Маслянино, ул. Коммунистическая, 2</w:t>
            </w:r>
            <w:proofErr w:type="gramStart"/>
            <w:r w:rsidRPr="00C25FDC">
              <w:rPr>
                <w:rFonts w:ascii="Arial" w:hAnsi="Arial" w:cs="Arial"/>
                <w:sz w:val="18"/>
                <w:szCs w:val="18"/>
              </w:rPr>
              <w:t xml:space="preserve"> Б</w:t>
            </w:r>
            <w:proofErr w:type="gramEnd"/>
          </w:p>
          <w:p w:rsidR="00C25FDC" w:rsidRPr="00C25FDC" w:rsidRDefault="00C25FDC" w:rsidP="00C25FDC">
            <w:pPr>
              <w:rPr>
                <w:rFonts w:ascii="Arial" w:hAnsi="Arial" w:cs="Arial"/>
                <w:sz w:val="18"/>
                <w:szCs w:val="18"/>
              </w:rPr>
            </w:pP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WOLF 2500</w:t>
            </w:r>
          </w:p>
        </w:tc>
        <w:tc>
          <w:tcPr>
            <w:tcW w:w="993"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2013 год</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3</w:t>
            </w:r>
          </w:p>
        </w:tc>
        <w:tc>
          <w:tcPr>
            <w:tcW w:w="1701"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6,48</w:t>
            </w:r>
          </w:p>
        </w:tc>
        <w:tc>
          <w:tcPr>
            <w:tcW w:w="101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6,48</w:t>
            </w:r>
          </w:p>
        </w:tc>
        <w:tc>
          <w:tcPr>
            <w:tcW w:w="828"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газ</w:t>
            </w:r>
          </w:p>
        </w:tc>
      </w:tr>
      <w:tr w:rsidR="00C25FDC" w:rsidRPr="00C25FDC" w:rsidTr="00C25FDC">
        <w:tc>
          <w:tcPr>
            <w:tcW w:w="5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Котельная "Школа № 2"</w:t>
            </w:r>
          </w:p>
          <w:p w:rsidR="00C25FDC" w:rsidRPr="00C25FDC" w:rsidRDefault="00C25FDC" w:rsidP="00C25FDC">
            <w:pPr>
              <w:rPr>
                <w:rFonts w:ascii="Arial" w:hAnsi="Arial" w:cs="Arial"/>
                <w:sz w:val="18"/>
                <w:szCs w:val="18"/>
              </w:rPr>
            </w:pPr>
          </w:p>
        </w:tc>
        <w:tc>
          <w:tcPr>
            <w:tcW w:w="1275"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 xml:space="preserve">р.п. Маслянино, ул. </w:t>
            </w:r>
            <w:proofErr w:type="spellStart"/>
            <w:r w:rsidRPr="00C25FDC">
              <w:rPr>
                <w:rFonts w:ascii="Arial" w:hAnsi="Arial" w:cs="Arial"/>
                <w:sz w:val="18"/>
                <w:szCs w:val="18"/>
              </w:rPr>
              <w:t>Бердская</w:t>
            </w:r>
            <w:proofErr w:type="spellEnd"/>
            <w:r w:rsidRPr="00C25FDC">
              <w:rPr>
                <w:rFonts w:ascii="Arial" w:hAnsi="Arial" w:cs="Arial"/>
                <w:sz w:val="18"/>
                <w:szCs w:val="18"/>
              </w:rPr>
              <w:t>, 24</w:t>
            </w:r>
            <w:proofErr w:type="gramStart"/>
            <w:r w:rsidRPr="00C25FDC">
              <w:rPr>
                <w:rFonts w:ascii="Arial" w:hAnsi="Arial" w:cs="Arial"/>
                <w:sz w:val="18"/>
                <w:szCs w:val="18"/>
              </w:rPr>
              <w:t xml:space="preserve"> А</w:t>
            </w:r>
            <w:proofErr w:type="gramEnd"/>
          </w:p>
          <w:p w:rsidR="00C25FDC" w:rsidRPr="00C25FDC" w:rsidRDefault="00C25FDC" w:rsidP="00C25FDC">
            <w:pPr>
              <w:rPr>
                <w:rFonts w:ascii="Arial" w:hAnsi="Arial" w:cs="Arial"/>
                <w:sz w:val="18"/>
                <w:szCs w:val="18"/>
              </w:rPr>
            </w:pP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КО –650</w:t>
            </w:r>
          </w:p>
          <w:p w:rsidR="00C25FDC" w:rsidRPr="00C25FDC" w:rsidRDefault="00C25FDC" w:rsidP="00C25FDC">
            <w:pPr>
              <w:rPr>
                <w:rFonts w:ascii="Arial" w:hAnsi="Arial" w:cs="Arial"/>
                <w:sz w:val="18"/>
                <w:szCs w:val="18"/>
              </w:rPr>
            </w:pPr>
          </w:p>
          <w:p w:rsidR="00C25FDC" w:rsidRPr="00C25FDC" w:rsidRDefault="00C25FDC" w:rsidP="00C25FDC">
            <w:pPr>
              <w:rPr>
                <w:rFonts w:ascii="Arial" w:hAnsi="Arial" w:cs="Arial"/>
                <w:sz w:val="18"/>
                <w:szCs w:val="18"/>
              </w:rPr>
            </w:pPr>
            <w:r w:rsidRPr="00C25FDC">
              <w:rPr>
                <w:rFonts w:ascii="Arial" w:hAnsi="Arial" w:cs="Arial"/>
                <w:sz w:val="18"/>
                <w:szCs w:val="18"/>
              </w:rPr>
              <w:t>КО525</w:t>
            </w:r>
          </w:p>
        </w:tc>
        <w:tc>
          <w:tcPr>
            <w:tcW w:w="993"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2019 г</w:t>
            </w:r>
          </w:p>
          <w:p w:rsidR="00C25FDC" w:rsidRPr="00C25FDC" w:rsidRDefault="00C25FDC" w:rsidP="00C25FDC">
            <w:pPr>
              <w:rPr>
                <w:rFonts w:ascii="Arial" w:hAnsi="Arial" w:cs="Arial"/>
                <w:sz w:val="18"/>
                <w:szCs w:val="18"/>
              </w:rPr>
            </w:pPr>
          </w:p>
          <w:p w:rsidR="00C25FDC" w:rsidRPr="00C25FDC" w:rsidRDefault="00C25FDC" w:rsidP="00C25FDC">
            <w:pPr>
              <w:rPr>
                <w:rFonts w:ascii="Arial" w:hAnsi="Arial" w:cs="Arial"/>
                <w:sz w:val="18"/>
                <w:szCs w:val="18"/>
              </w:rPr>
            </w:pPr>
            <w:r w:rsidRPr="00C25FDC">
              <w:rPr>
                <w:rFonts w:ascii="Arial" w:hAnsi="Arial" w:cs="Arial"/>
                <w:sz w:val="18"/>
                <w:szCs w:val="18"/>
              </w:rPr>
              <w:t xml:space="preserve">2020г-2 </w:t>
            </w:r>
            <w:proofErr w:type="spellStart"/>
            <w:proofErr w:type="gramStart"/>
            <w:r w:rsidRPr="00C25FDC">
              <w:rPr>
                <w:rFonts w:ascii="Arial" w:hAnsi="Arial" w:cs="Arial"/>
                <w:sz w:val="18"/>
                <w:szCs w:val="18"/>
              </w:rPr>
              <w:t>шт</w:t>
            </w:r>
            <w:proofErr w:type="spellEnd"/>
            <w:proofErr w:type="gramEnd"/>
          </w:p>
          <w:p w:rsidR="00C25FDC" w:rsidRPr="00C25FDC" w:rsidRDefault="00C25FDC" w:rsidP="00C25FDC">
            <w:pPr>
              <w:rPr>
                <w:rFonts w:ascii="Arial" w:hAnsi="Arial" w:cs="Arial"/>
                <w:sz w:val="18"/>
                <w:szCs w:val="18"/>
              </w:rPr>
            </w:pP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w:t>
            </w:r>
          </w:p>
        </w:tc>
        <w:tc>
          <w:tcPr>
            <w:tcW w:w="1701"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1,3</w:t>
            </w:r>
          </w:p>
        </w:tc>
        <w:tc>
          <w:tcPr>
            <w:tcW w:w="101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1,3</w:t>
            </w:r>
          </w:p>
        </w:tc>
        <w:tc>
          <w:tcPr>
            <w:tcW w:w="828"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уголь</w:t>
            </w:r>
          </w:p>
        </w:tc>
      </w:tr>
      <w:tr w:rsidR="00C25FDC" w:rsidRPr="00C25FDC" w:rsidTr="00C25FDC">
        <w:tc>
          <w:tcPr>
            <w:tcW w:w="5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3</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Котельная "</w:t>
            </w:r>
            <w:proofErr w:type="spellStart"/>
            <w:r w:rsidRPr="00C25FDC">
              <w:rPr>
                <w:rFonts w:ascii="Arial" w:hAnsi="Arial" w:cs="Arial"/>
                <w:sz w:val="18"/>
                <w:szCs w:val="18"/>
              </w:rPr>
              <w:t>Сырзавод</w:t>
            </w:r>
            <w:proofErr w:type="spellEnd"/>
            <w:r w:rsidRPr="00C25FDC">
              <w:rPr>
                <w:rFonts w:ascii="Arial" w:hAnsi="Arial" w:cs="Arial"/>
                <w:sz w:val="18"/>
                <w:szCs w:val="18"/>
              </w:rPr>
              <w:t>"</w:t>
            </w:r>
          </w:p>
        </w:tc>
        <w:tc>
          <w:tcPr>
            <w:tcW w:w="1275"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р.п. Маслянино, ул. 60 лет Октября, 6</w:t>
            </w:r>
          </w:p>
        </w:tc>
        <w:tc>
          <w:tcPr>
            <w:tcW w:w="1134" w:type="dxa"/>
            <w:shd w:val="clear" w:color="auto" w:fill="auto"/>
          </w:tcPr>
          <w:p w:rsidR="00C25FDC" w:rsidRPr="00C25FDC" w:rsidRDefault="00C25FDC" w:rsidP="00C25FDC">
            <w:pPr>
              <w:rPr>
                <w:rFonts w:ascii="Arial" w:hAnsi="Arial" w:cs="Arial"/>
                <w:sz w:val="18"/>
                <w:szCs w:val="18"/>
              </w:rPr>
            </w:pPr>
            <w:proofErr w:type="spellStart"/>
            <w:r w:rsidRPr="00C25FDC">
              <w:rPr>
                <w:rFonts w:ascii="Arial" w:hAnsi="Arial" w:cs="Arial"/>
                <w:sz w:val="18"/>
                <w:szCs w:val="18"/>
              </w:rPr>
              <w:t>Энтророс</w:t>
            </w:r>
            <w:proofErr w:type="spellEnd"/>
            <w:r w:rsidRPr="00C25FDC">
              <w:rPr>
                <w:rFonts w:ascii="Arial" w:hAnsi="Arial" w:cs="Arial"/>
                <w:sz w:val="18"/>
                <w:szCs w:val="18"/>
              </w:rPr>
              <w:t xml:space="preserve"> ТТ50-560</w:t>
            </w:r>
          </w:p>
          <w:p w:rsidR="00C25FDC" w:rsidRPr="00C25FDC" w:rsidRDefault="00C25FDC" w:rsidP="00C25FDC">
            <w:pPr>
              <w:rPr>
                <w:rFonts w:ascii="Arial" w:hAnsi="Arial" w:cs="Arial"/>
                <w:sz w:val="18"/>
                <w:szCs w:val="18"/>
              </w:rPr>
            </w:pPr>
          </w:p>
        </w:tc>
        <w:tc>
          <w:tcPr>
            <w:tcW w:w="993"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2017 г 2017 г 2017 г</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3</w:t>
            </w:r>
          </w:p>
        </w:tc>
        <w:tc>
          <w:tcPr>
            <w:tcW w:w="1701"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1,445</w:t>
            </w:r>
          </w:p>
        </w:tc>
        <w:tc>
          <w:tcPr>
            <w:tcW w:w="101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1,445</w:t>
            </w:r>
          </w:p>
        </w:tc>
        <w:tc>
          <w:tcPr>
            <w:tcW w:w="828"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газ</w:t>
            </w:r>
          </w:p>
        </w:tc>
      </w:tr>
      <w:tr w:rsidR="00C25FDC" w:rsidRPr="00C25FDC" w:rsidTr="00C25FDC">
        <w:tc>
          <w:tcPr>
            <w:tcW w:w="5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4</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Котельная "Школа № 5"</w:t>
            </w:r>
          </w:p>
          <w:p w:rsidR="00C25FDC" w:rsidRPr="00C25FDC" w:rsidRDefault="00C25FDC" w:rsidP="00C25FDC">
            <w:pPr>
              <w:rPr>
                <w:rFonts w:ascii="Arial" w:hAnsi="Arial" w:cs="Arial"/>
                <w:sz w:val="18"/>
                <w:szCs w:val="18"/>
              </w:rPr>
            </w:pPr>
          </w:p>
        </w:tc>
        <w:tc>
          <w:tcPr>
            <w:tcW w:w="1275"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 xml:space="preserve">р.п. Маслянино, ул. </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КО –650</w:t>
            </w:r>
          </w:p>
          <w:p w:rsidR="00C25FDC" w:rsidRPr="00C25FDC" w:rsidRDefault="00C25FDC" w:rsidP="00C25FDC">
            <w:pPr>
              <w:rPr>
                <w:rFonts w:ascii="Arial" w:hAnsi="Arial" w:cs="Arial"/>
                <w:sz w:val="18"/>
                <w:szCs w:val="18"/>
              </w:rPr>
            </w:pPr>
          </w:p>
          <w:p w:rsidR="00C25FDC" w:rsidRPr="00C25FDC" w:rsidRDefault="00C25FDC" w:rsidP="00C25FDC">
            <w:pPr>
              <w:rPr>
                <w:rFonts w:ascii="Arial" w:hAnsi="Arial" w:cs="Arial"/>
                <w:sz w:val="18"/>
                <w:szCs w:val="18"/>
              </w:rPr>
            </w:pPr>
            <w:r w:rsidRPr="00C25FDC">
              <w:rPr>
                <w:rFonts w:ascii="Arial" w:hAnsi="Arial" w:cs="Arial"/>
                <w:sz w:val="18"/>
                <w:szCs w:val="18"/>
              </w:rPr>
              <w:t>КО525</w:t>
            </w:r>
          </w:p>
        </w:tc>
        <w:tc>
          <w:tcPr>
            <w:tcW w:w="993"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2019 г</w:t>
            </w:r>
          </w:p>
          <w:p w:rsidR="00C25FDC" w:rsidRPr="00C25FDC" w:rsidRDefault="00C25FDC" w:rsidP="00C25FDC">
            <w:pPr>
              <w:rPr>
                <w:rFonts w:ascii="Arial" w:hAnsi="Arial" w:cs="Arial"/>
                <w:sz w:val="18"/>
                <w:szCs w:val="18"/>
              </w:rPr>
            </w:pPr>
          </w:p>
          <w:p w:rsidR="00C25FDC" w:rsidRPr="00C25FDC" w:rsidRDefault="00C25FDC" w:rsidP="00C25FDC">
            <w:pPr>
              <w:rPr>
                <w:rFonts w:ascii="Arial" w:hAnsi="Arial" w:cs="Arial"/>
                <w:sz w:val="18"/>
                <w:szCs w:val="18"/>
              </w:rPr>
            </w:pPr>
            <w:r w:rsidRPr="00C25FDC">
              <w:rPr>
                <w:rFonts w:ascii="Arial" w:hAnsi="Arial" w:cs="Arial"/>
                <w:sz w:val="18"/>
                <w:szCs w:val="18"/>
              </w:rPr>
              <w:t xml:space="preserve">2020г-2 </w:t>
            </w:r>
            <w:proofErr w:type="spellStart"/>
            <w:proofErr w:type="gramStart"/>
            <w:r w:rsidRPr="00C25FDC">
              <w:rPr>
                <w:rFonts w:ascii="Arial" w:hAnsi="Arial" w:cs="Arial"/>
                <w:sz w:val="18"/>
                <w:szCs w:val="18"/>
              </w:rPr>
              <w:t>шт</w:t>
            </w:r>
            <w:proofErr w:type="spellEnd"/>
            <w:proofErr w:type="gramEnd"/>
          </w:p>
          <w:p w:rsidR="00C25FDC" w:rsidRPr="00C25FDC" w:rsidRDefault="00C25FDC" w:rsidP="00C25FDC">
            <w:pPr>
              <w:rPr>
                <w:rFonts w:ascii="Arial" w:hAnsi="Arial" w:cs="Arial"/>
                <w:sz w:val="18"/>
                <w:szCs w:val="18"/>
              </w:rPr>
            </w:pP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w:t>
            </w:r>
          </w:p>
        </w:tc>
        <w:tc>
          <w:tcPr>
            <w:tcW w:w="1701"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1,3</w:t>
            </w:r>
          </w:p>
        </w:tc>
        <w:tc>
          <w:tcPr>
            <w:tcW w:w="101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1,3</w:t>
            </w:r>
          </w:p>
        </w:tc>
        <w:tc>
          <w:tcPr>
            <w:tcW w:w="828"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уголь</w:t>
            </w:r>
          </w:p>
        </w:tc>
      </w:tr>
      <w:tr w:rsidR="00C25FDC" w:rsidRPr="00C25FDC" w:rsidTr="00C25FDC">
        <w:tc>
          <w:tcPr>
            <w:tcW w:w="5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5</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Котельная</w:t>
            </w:r>
          </w:p>
          <w:p w:rsidR="00C25FDC" w:rsidRPr="00C25FDC" w:rsidRDefault="00C25FDC" w:rsidP="00C25FDC">
            <w:pPr>
              <w:rPr>
                <w:rFonts w:ascii="Arial" w:hAnsi="Arial" w:cs="Arial"/>
                <w:sz w:val="18"/>
                <w:szCs w:val="18"/>
              </w:rPr>
            </w:pPr>
            <w:r w:rsidRPr="00C25FDC">
              <w:rPr>
                <w:rFonts w:ascii="Arial" w:hAnsi="Arial" w:cs="Arial"/>
                <w:sz w:val="18"/>
                <w:szCs w:val="18"/>
              </w:rPr>
              <w:t>"Маслянинский  совхоз"</w:t>
            </w:r>
          </w:p>
        </w:tc>
        <w:tc>
          <w:tcPr>
            <w:tcW w:w="1275"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 xml:space="preserve">р.п. Маслянино, ул. </w:t>
            </w:r>
            <w:proofErr w:type="gramStart"/>
            <w:r w:rsidRPr="00C25FDC">
              <w:rPr>
                <w:rFonts w:ascii="Arial" w:hAnsi="Arial" w:cs="Arial"/>
                <w:sz w:val="18"/>
                <w:szCs w:val="18"/>
              </w:rPr>
              <w:t>Лазурная</w:t>
            </w:r>
            <w:proofErr w:type="gramEnd"/>
            <w:r w:rsidRPr="00C25FDC">
              <w:rPr>
                <w:rFonts w:ascii="Arial" w:hAnsi="Arial" w:cs="Arial"/>
                <w:sz w:val="18"/>
                <w:szCs w:val="18"/>
              </w:rPr>
              <w:t>, 4а</w:t>
            </w:r>
          </w:p>
        </w:tc>
        <w:tc>
          <w:tcPr>
            <w:tcW w:w="1134" w:type="dxa"/>
            <w:shd w:val="clear" w:color="auto" w:fill="auto"/>
          </w:tcPr>
          <w:p w:rsidR="00C25FDC" w:rsidRPr="00C25FDC" w:rsidRDefault="00C25FDC" w:rsidP="00C25FDC">
            <w:pPr>
              <w:rPr>
                <w:rFonts w:ascii="Arial" w:hAnsi="Arial" w:cs="Arial"/>
                <w:sz w:val="18"/>
                <w:szCs w:val="18"/>
              </w:rPr>
            </w:pPr>
            <w:proofErr w:type="spellStart"/>
            <w:r w:rsidRPr="00C25FDC">
              <w:rPr>
                <w:rFonts w:ascii="Arial" w:hAnsi="Arial" w:cs="Arial"/>
                <w:sz w:val="18"/>
                <w:szCs w:val="18"/>
              </w:rPr>
              <w:t>Энтророс</w:t>
            </w:r>
            <w:proofErr w:type="spellEnd"/>
            <w:r w:rsidRPr="00C25FDC">
              <w:rPr>
                <w:rFonts w:ascii="Arial" w:hAnsi="Arial" w:cs="Arial"/>
                <w:sz w:val="18"/>
                <w:szCs w:val="18"/>
              </w:rPr>
              <w:t xml:space="preserve"> ТТ50-400</w:t>
            </w:r>
          </w:p>
          <w:p w:rsidR="00C25FDC" w:rsidRPr="00C25FDC" w:rsidRDefault="00C25FDC" w:rsidP="00C25FDC">
            <w:pPr>
              <w:rPr>
                <w:rFonts w:ascii="Arial" w:hAnsi="Arial" w:cs="Arial"/>
                <w:sz w:val="18"/>
                <w:szCs w:val="18"/>
              </w:rPr>
            </w:pPr>
          </w:p>
        </w:tc>
        <w:tc>
          <w:tcPr>
            <w:tcW w:w="993"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2017 г 2017 г</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w:t>
            </w:r>
          </w:p>
        </w:tc>
        <w:tc>
          <w:tcPr>
            <w:tcW w:w="1701"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0,688</w:t>
            </w:r>
          </w:p>
        </w:tc>
        <w:tc>
          <w:tcPr>
            <w:tcW w:w="101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0,688</w:t>
            </w:r>
          </w:p>
        </w:tc>
        <w:tc>
          <w:tcPr>
            <w:tcW w:w="828"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газ</w:t>
            </w:r>
          </w:p>
        </w:tc>
      </w:tr>
      <w:tr w:rsidR="00C25FDC" w:rsidRPr="00C25FDC" w:rsidTr="00C25FDC">
        <w:tc>
          <w:tcPr>
            <w:tcW w:w="5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6</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 xml:space="preserve">Котельная </w:t>
            </w:r>
          </w:p>
          <w:p w:rsidR="00C25FDC" w:rsidRPr="00C25FDC" w:rsidRDefault="00C25FDC" w:rsidP="00C25FDC">
            <w:pPr>
              <w:rPr>
                <w:rFonts w:ascii="Arial" w:hAnsi="Arial" w:cs="Arial"/>
                <w:sz w:val="18"/>
                <w:szCs w:val="18"/>
              </w:rPr>
            </w:pPr>
            <w:r w:rsidRPr="00C25FDC">
              <w:rPr>
                <w:rFonts w:ascii="Arial" w:hAnsi="Arial" w:cs="Arial"/>
                <w:sz w:val="18"/>
                <w:szCs w:val="18"/>
              </w:rPr>
              <w:t>"Детский дом"</w:t>
            </w:r>
          </w:p>
        </w:tc>
        <w:tc>
          <w:tcPr>
            <w:tcW w:w="1275"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 xml:space="preserve">р.п. Маслянино, ул. </w:t>
            </w:r>
            <w:proofErr w:type="gramStart"/>
            <w:r w:rsidRPr="00C25FDC">
              <w:rPr>
                <w:rFonts w:ascii="Arial" w:hAnsi="Arial" w:cs="Arial"/>
                <w:sz w:val="18"/>
                <w:szCs w:val="18"/>
              </w:rPr>
              <w:t>Парковая</w:t>
            </w:r>
            <w:proofErr w:type="gramEnd"/>
            <w:r w:rsidRPr="00C25FDC">
              <w:rPr>
                <w:rFonts w:ascii="Arial" w:hAnsi="Arial" w:cs="Arial"/>
                <w:sz w:val="18"/>
                <w:szCs w:val="18"/>
              </w:rPr>
              <w:t>, 106</w:t>
            </w:r>
          </w:p>
        </w:tc>
        <w:tc>
          <w:tcPr>
            <w:tcW w:w="1134" w:type="dxa"/>
            <w:shd w:val="clear" w:color="auto" w:fill="auto"/>
          </w:tcPr>
          <w:p w:rsidR="00C25FDC" w:rsidRPr="00C25FDC" w:rsidRDefault="00C25FDC" w:rsidP="00C25FDC">
            <w:pPr>
              <w:rPr>
                <w:rFonts w:ascii="Arial" w:hAnsi="Arial" w:cs="Arial"/>
                <w:sz w:val="18"/>
                <w:szCs w:val="18"/>
              </w:rPr>
            </w:pPr>
            <w:proofErr w:type="spellStart"/>
            <w:r w:rsidRPr="00C25FDC">
              <w:rPr>
                <w:rFonts w:ascii="Arial" w:hAnsi="Arial" w:cs="Arial"/>
                <w:sz w:val="18"/>
                <w:szCs w:val="18"/>
              </w:rPr>
              <w:t>Энтророс</w:t>
            </w:r>
            <w:proofErr w:type="spellEnd"/>
            <w:r w:rsidRPr="00C25FDC">
              <w:rPr>
                <w:rFonts w:ascii="Arial" w:hAnsi="Arial" w:cs="Arial"/>
                <w:sz w:val="18"/>
                <w:szCs w:val="18"/>
              </w:rPr>
              <w:t xml:space="preserve"> ТТ50</w:t>
            </w:r>
          </w:p>
        </w:tc>
        <w:tc>
          <w:tcPr>
            <w:tcW w:w="993"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2017 г</w:t>
            </w:r>
          </w:p>
          <w:p w:rsidR="00C25FDC" w:rsidRPr="00C25FDC" w:rsidRDefault="00C25FDC" w:rsidP="00C25FDC">
            <w:pPr>
              <w:rPr>
                <w:rFonts w:ascii="Arial" w:hAnsi="Arial" w:cs="Arial"/>
                <w:sz w:val="18"/>
                <w:szCs w:val="18"/>
              </w:rPr>
            </w:pPr>
            <w:r w:rsidRPr="00C25FDC">
              <w:rPr>
                <w:rFonts w:ascii="Arial" w:hAnsi="Arial" w:cs="Arial"/>
                <w:sz w:val="18"/>
                <w:szCs w:val="18"/>
              </w:rPr>
              <w:t>2017 г 2017 г</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3</w:t>
            </w:r>
          </w:p>
        </w:tc>
        <w:tc>
          <w:tcPr>
            <w:tcW w:w="1701"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0,645</w:t>
            </w:r>
          </w:p>
        </w:tc>
        <w:tc>
          <w:tcPr>
            <w:tcW w:w="101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0,645</w:t>
            </w:r>
          </w:p>
        </w:tc>
        <w:tc>
          <w:tcPr>
            <w:tcW w:w="828"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газ</w:t>
            </w:r>
          </w:p>
        </w:tc>
      </w:tr>
      <w:tr w:rsidR="00C25FDC" w:rsidRPr="00C25FDC" w:rsidTr="00C25FDC">
        <w:tc>
          <w:tcPr>
            <w:tcW w:w="5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7</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Котельная "ПУ 77"</w:t>
            </w:r>
          </w:p>
          <w:p w:rsidR="00C25FDC" w:rsidRPr="00C25FDC" w:rsidRDefault="00C25FDC" w:rsidP="00C25FDC">
            <w:pPr>
              <w:rPr>
                <w:rFonts w:ascii="Arial" w:hAnsi="Arial" w:cs="Arial"/>
                <w:sz w:val="18"/>
                <w:szCs w:val="18"/>
              </w:rPr>
            </w:pPr>
          </w:p>
        </w:tc>
        <w:tc>
          <w:tcPr>
            <w:tcW w:w="1275"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 xml:space="preserve">р.п. Маслянино, ул. </w:t>
            </w:r>
            <w:proofErr w:type="gramStart"/>
            <w:r w:rsidRPr="00C25FDC">
              <w:rPr>
                <w:rFonts w:ascii="Arial" w:hAnsi="Arial" w:cs="Arial"/>
                <w:sz w:val="18"/>
                <w:szCs w:val="18"/>
              </w:rPr>
              <w:t>Озерная</w:t>
            </w:r>
            <w:proofErr w:type="gramEnd"/>
            <w:r w:rsidRPr="00C25FDC">
              <w:rPr>
                <w:rFonts w:ascii="Arial" w:hAnsi="Arial" w:cs="Arial"/>
                <w:sz w:val="18"/>
                <w:szCs w:val="18"/>
              </w:rPr>
              <w:t>, 2</w:t>
            </w:r>
          </w:p>
          <w:p w:rsidR="00C25FDC" w:rsidRPr="00C25FDC" w:rsidRDefault="00C25FDC" w:rsidP="00C25FDC">
            <w:pPr>
              <w:rPr>
                <w:rFonts w:ascii="Arial" w:hAnsi="Arial" w:cs="Arial"/>
                <w:sz w:val="18"/>
                <w:szCs w:val="18"/>
              </w:rPr>
            </w:pP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КВСА 2</w:t>
            </w:r>
          </w:p>
          <w:p w:rsidR="00C25FDC" w:rsidRPr="00C25FDC" w:rsidRDefault="00C25FDC" w:rsidP="00C25FDC">
            <w:pPr>
              <w:rPr>
                <w:rFonts w:ascii="Arial" w:hAnsi="Arial" w:cs="Arial"/>
                <w:sz w:val="18"/>
                <w:szCs w:val="18"/>
              </w:rPr>
            </w:pPr>
            <w:r w:rsidRPr="00C25FDC">
              <w:rPr>
                <w:rFonts w:ascii="Arial" w:hAnsi="Arial" w:cs="Arial"/>
                <w:sz w:val="18"/>
                <w:szCs w:val="18"/>
              </w:rPr>
              <w:t>КВСА 2</w:t>
            </w:r>
          </w:p>
          <w:p w:rsidR="00C25FDC" w:rsidRPr="00C25FDC" w:rsidRDefault="00C25FDC" w:rsidP="00C25FDC">
            <w:pPr>
              <w:rPr>
                <w:rFonts w:ascii="Arial" w:hAnsi="Arial" w:cs="Arial"/>
                <w:sz w:val="18"/>
                <w:szCs w:val="18"/>
              </w:rPr>
            </w:pPr>
            <w:r w:rsidRPr="00C25FDC">
              <w:rPr>
                <w:rFonts w:ascii="Arial" w:hAnsi="Arial" w:cs="Arial"/>
                <w:sz w:val="18"/>
                <w:szCs w:val="18"/>
              </w:rPr>
              <w:t>КВСА 2</w:t>
            </w:r>
          </w:p>
        </w:tc>
        <w:tc>
          <w:tcPr>
            <w:tcW w:w="993"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2013г</w:t>
            </w:r>
          </w:p>
          <w:p w:rsidR="00C25FDC" w:rsidRPr="00C25FDC" w:rsidRDefault="00C25FDC" w:rsidP="00C25FDC">
            <w:pPr>
              <w:rPr>
                <w:rFonts w:ascii="Arial" w:hAnsi="Arial" w:cs="Arial"/>
                <w:sz w:val="18"/>
                <w:szCs w:val="18"/>
              </w:rPr>
            </w:pPr>
            <w:r w:rsidRPr="00C25FDC">
              <w:rPr>
                <w:rFonts w:ascii="Arial" w:hAnsi="Arial" w:cs="Arial"/>
                <w:sz w:val="18"/>
                <w:szCs w:val="18"/>
              </w:rPr>
              <w:t>2013г</w:t>
            </w:r>
          </w:p>
          <w:p w:rsidR="00C25FDC" w:rsidRPr="00C25FDC" w:rsidRDefault="00C25FDC" w:rsidP="00C25FDC">
            <w:pPr>
              <w:rPr>
                <w:rFonts w:ascii="Arial" w:hAnsi="Arial" w:cs="Arial"/>
                <w:sz w:val="18"/>
                <w:szCs w:val="18"/>
              </w:rPr>
            </w:pPr>
            <w:r w:rsidRPr="00C25FDC">
              <w:rPr>
                <w:rFonts w:ascii="Arial" w:hAnsi="Arial" w:cs="Arial"/>
                <w:sz w:val="18"/>
                <w:szCs w:val="18"/>
              </w:rPr>
              <w:t>2013г</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3</w:t>
            </w:r>
          </w:p>
        </w:tc>
        <w:tc>
          <w:tcPr>
            <w:tcW w:w="1701"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1,72</w:t>
            </w:r>
          </w:p>
          <w:p w:rsidR="00C25FDC" w:rsidRPr="00C25FDC" w:rsidRDefault="00C25FDC" w:rsidP="00C25FDC">
            <w:pPr>
              <w:rPr>
                <w:rFonts w:ascii="Arial" w:hAnsi="Arial" w:cs="Arial"/>
                <w:sz w:val="18"/>
                <w:szCs w:val="18"/>
              </w:rPr>
            </w:pPr>
            <w:r w:rsidRPr="00C25FDC">
              <w:rPr>
                <w:rFonts w:ascii="Arial" w:hAnsi="Arial" w:cs="Arial"/>
                <w:sz w:val="18"/>
                <w:szCs w:val="18"/>
              </w:rPr>
              <w:t>1,72</w:t>
            </w:r>
          </w:p>
          <w:p w:rsidR="00C25FDC" w:rsidRPr="00C25FDC" w:rsidRDefault="00C25FDC" w:rsidP="00C25FDC">
            <w:pPr>
              <w:rPr>
                <w:rFonts w:ascii="Arial" w:hAnsi="Arial" w:cs="Arial"/>
                <w:sz w:val="18"/>
                <w:szCs w:val="18"/>
              </w:rPr>
            </w:pPr>
            <w:r w:rsidRPr="00C25FDC">
              <w:rPr>
                <w:rFonts w:ascii="Arial" w:hAnsi="Arial" w:cs="Arial"/>
                <w:sz w:val="18"/>
                <w:szCs w:val="18"/>
              </w:rPr>
              <w:t>0,86</w:t>
            </w:r>
          </w:p>
        </w:tc>
        <w:tc>
          <w:tcPr>
            <w:tcW w:w="101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4,31</w:t>
            </w:r>
          </w:p>
        </w:tc>
        <w:tc>
          <w:tcPr>
            <w:tcW w:w="828"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газ</w:t>
            </w:r>
          </w:p>
        </w:tc>
      </w:tr>
      <w:tr w:rsidR="00C25FDC" w:rsidRPr="00C25FDC" w:rsidTr="00C25FDC">
        <w:tc>
          <w:tcPr>
            <w:tcW w:w="5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8</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Котельная "Школа №3"</w:t>
            </w:r>
          </w:p>
        </w:tc>
        <w:tc>
          <w:tcPr>
            <w:tcW w:w="1275"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р.п. Маслянино, ул. 60 лет ВЛКСМ, 2</w:t>
            </w:r>
            <w:proofErr w:type="gramStart"/>
            <w:r w:rsidRPr="00C25FDC">
              <w:rPr>
                <w:rFonts w:ascii="Arial" w:hAnsi="Arial" w:cs="Arial"/>
                <w:sz w:val="18"/>
                <w:szCs w:val="18"/>
              </w:rPr>
              <w:t xml:space="preserve"> Б</w:t>
            </w:r>
            <w:proofErr w:type="gramEnd"/>
          </w:p>
        </w:tc>
        <w:tc>
          <w:tcPr>
            <w:tcW w:w="1134" w:type="dxa"/>
            <w:shd w:val="clear" w:color="auto" w:fill="auto"/>
          </w:tcPr>
          <w:p w:rsidR="00C25FDC" w:rsidRPr="00C25FDC" w:rsidRDefault="00C25FDC" w:rsidP="00C25FDC">
            <w:pPr>
              <w:rPr>
                <w:rFonts w:ascii="Arial" w:hAnsi="Arial" w:cs="Arial"/>
                <w:sz w:val="18"/>
                <w:szCs w:val="18"/>
              </w:rPr>
            </w:pPr>
            <w:proofErr w:type="spellStart"/>
            <w:r w:rsidRPr="00C25FDC">
              <w:rPr>
                <w:rFonts w:ascii="Arial" w:hAnsi="Arial" w:cs="Arial"/>
                <w:sz w:val="18"/>
                <w:szCs w:val="18"/>
              </w:rPr>
              <w:t>Buderus</w:t>
            </w:r>
            <w:proofErr w:type="spellEnd"/>
            <w:r w:rsidRPr="00C25FDC">
              <w:rPr>
                <w:rFonts w:ascii="Arial" w:hAnsi="Arial" w:cs="Arial"/>
                <w:sz w:val="18"/>
                <w:szCs w:val="18"/>
              </w:rPr>
              <w:t xml:space="preserve"> </w:t>
            </w:r>
            <w:proofErr w:type="spellStart"/>
            <w:r w:rsidRPr="00C25FDC">
              <w:rPr>
                <w:rFonts w:ascii="Arial" w:hAnsi="Arial" w:cs="Arial"/>
                <w:sz w:val="18"/>
                <w:szCs w:val="18"/>
              </w:rPr>
              <w:t>logano</w:t>
            </w:r>
            <w:proofErr w:type="spellEnd"/>
            <w:r w:rsidRPr="00C25FDC">
              <w:rPr>
                <w:rFonts w:ascii="Arial" w:hAnsi="Arial" w:cs="Arial"/>
                <w:sz w:val="18"/>
                <w:szCs w:val="18"/>
              </w:rPr>
              <w:t xml:space="preserve"> SK655</w:t>
            </w:r>
          </w:p>
        </w:tc>
        <w:tc>
          <w:tcPr>
            <w:tcW w:w="993"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2017г</w:t>
            </w:r>
          </w:p>
          <w:p w:rsidR="00C25FDC" w:rsidRPr="00C25FDC" w:rsidRDefault="00C25FDC" w:rsidP="00C25FDC">
            <w:pPr>
              <w:rPr>
                <w:rFonts w:ascii="Arial" w:hAnsi="Arial" w:cs="Arial"/>
                <w:sz w:val="18"/>
                <w:szCs w:val="18"/>
              </w:rPr>
            </w:pPr>
            <w:r w:rsidRPr="00C25FDC">
              <w:rPr>
                <w:rFonts w:ascii="Arial" w:hAnsi="Arial" w:cs="Arial"/>
                <w:sz w:val="18"/>
                <w:szCs w:val="18"/>
              </w:rPr>
              <w:t>2017г</w:t>
            </w:r>
          </w:p>
          <w:p w:rsidR="00C25FDC" w:rsidRPr="00C25FDC" w:rsidRDefault="00C25FDC" w:rsidP="00C25FDC">
            <w:pPr>
              <w:rPr>
                <w:rFonts w:ascii="Arial" w:hAnsi="Arial" w:cs="Arial"/>
                <w:sz w:val="18"/>
                <w:szCs w:val="18"/>
              </w:rPr>
            </w:pPr>
            <w:r w:rsidRPr="00C25FDC">
              <w:rPr>
                <w:rFonts w:ascii="Arial" w:hAnsi="Arial" w:cs="Arial"/>
                <w:sz w:val="18"/>
                <w:szCs w:val="18"/>
              </w:rPr>
              <w:t xml:space="preserve">2 </w:t>
            </w:r>
            <w:proofErr w:type="spellStart"/>
            <w:proofErr w:type="gramStart"/>
            <w:r w:rsidRPr="00C25FDC">
              <w:rPr>
                <w:rFonts w:ascii="Arial" w:hAnsi="Arial" w:cs="Arial"/>
                <w:sz w:val="18"/>
                <w:szCs w:val="18"/>
              </w:rPr>
              <w:t>шт</w:t>
            </w:r>
            <w:proofErr w:type="spellEnd"/>
            <w:proofErr w:type="gramEnd"/>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w:t>
            </w:r>
          </w:p>
        </w:tc>
        <w:tc>
          <w:tcPr>
            <w:tcW w:w="1701"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0,327</w:t>
            </w:r>
          </w:p>
        </w:tc>
        <w:tc>
          <w:tcPr>
            <w:tcW w:w="101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0,327</w:t>
            </w:r>
          </w:p>
        </w:tc>
        <w:tc>
          <w:tcPr>
            <w:tcW w:w="828"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газ</w:t>
            </w:r>
          </w:p>
        </w:tc>
      </w:tr>
      <w:tr w:rsidR="00C25FDC" w:rsidRPr="00C25FDC" w:rsidTr="00C25FDC">
        <w:tc>
          <w:tcPr>
            <w:tcW w:w="5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lastRenderedPageBreak/>
              <w:t>9</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Котельная "</w:t>
            </w:r>
            <w:proofErr w:type="spellStart"/>
            <w:r w:rsidRPr="00C25FDC">
              <w:rPr>
                <w:rFonts w:ascii="Arial" w:hAnsi="Arial" w:cs="Arial"/>
                <w:sz w:val="18"/>
                <w:szCs w:val="18"/>
              </w:rPr>
              <w:t>Дет</w:t>
            </w:r>
            <w:proofErr w:type="gramStart"/>
            <w:r w:rsidRPr="00C25FDC">
              <w:rPr>
                <w:rFonts w:ascii="Arial" w:hAnsi="Arial" w:cs="Arial"/>
                <w:sz w:val="18"/>
                <w:szCs w:val="18"/>
              </w:rPr>
              <w:t>.с</w:t>
            </w:r>
            <w:proofErr w:type="gramEnd"/>
            <w:r w:rsidRPr="00C25FDC">
              <w:rPr>
                <w:rFonts w:ascii="Arial" w:hAnsi="Arial" w:cs="Arial"/>
                <w:sz w:val="18"/>
                <w:szCs w:val="18"/>
              </w:rPr>
              <w:t>ад</w:t>
            </w:r>
            <w:proofErr w:type="spellEnd"/>
            <w:r w:rsidRPr="00C25FDC">
              <w:rPr>
                <w:rFonts w:ascii="Arial" w:hAnsi="Arial" w:cs="Arial"/>
                <w:sz w:val="18"/>
                <w:szCs w:val="18"/>
              </w:rPr>
              <w:t xml:space="preserve"> Колосок"</w:t>
            </w:r>
          </w:p>
          <w:p w:rsidR="00C25FDC" w:rsidRPr="00C25FDC" w:rsidRDefault="00C25FDC" w:rsidP="00C25FDC">
            <w:pPr>
              <w:rPr>
                <w:rFonts w:ascii="Arial" w:hAnsi="Arial" w:cs="Arial"/>
                <w:sz w:val="18"/>
                <w:szCs w:val="18"/>
              </w:rPr>
            </w:pPr>
          </w:p>
        </w:tc>
        <w:tc>
          <w:tcPr>
            <w:tcW w:w="1275"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р.п. Маслянино, ул. 50 лет Октября, 2</w:t>
            </w:r>
            <w:proofErr w:type="gramStart"/>
            <w:r w:rsidRPr="00C25FDC">
              <w:rPr>
                <w:rFonts w:ascii="Arial" w:hAnsi="Arial" w:cs="Arial"/>
                <w:sz w:val="18"/>
                <w:szCs w:val="18"/>
              </w:rPr>
              <w:t xml:space="preserve"> А</w:t>
            </w:r>
            <w:proofErr w:type="gramEnd"/>
          </w:p>
          <w:p w:rsidR="00C25FDC" w:rsidRPr="00C25FDC" w:rsidRDefault="00C25FDC" w:rsidP="00C25FDC">
            <w:pPr>
              <w:rPr>
                <w:rFonts w:ascii="Arial" w:hAnsi="Arial" w:cs="Arial"/>
                <w:sz w:val="18"/>
                <w:szCs w:val="18"/>
              </w:rPr>
            </w:pPr>
          </w:p>
        </w:tc>
        <w:tc>
          <w:tcPr>
            <w:tcW w:w="1134" w:type="dxa"/>
            <w:shd w:val="clear" w:color="auto" w:fill="auto"/>
          </w:tcPr>
          <w:p w:rsidR="00C25FDC" w:rsidRPr="00C25FDC" w:rsidRDefault="00C25FDC" w:rsidP="00C25FDC">
            <w:pPr>
              <w:rPr>
                <w:rFonts w:ascii="Arial" w:hAnsi="Arial" w:cs="Arial"/>
                <w:sz w:val="18"/>
                <w:szCs w:val="18"/>
              </w:rPr>
            </w:pPr>
            <w:proofErr w:type="spellStart"/>
            <w:r w:rsidRPr="00C25FDC">
              <w:rPr>
                <w:rFonts w:ascii="Arial" w:hAnsi="Arial" w:cs="Arial"/>
                <w:sz w:val="18"/>
                <w:szCs w:val="18"/>
              </w:rPr>
              <w:t>Riello</w:t>
            </w:r>
            <w:proofErr w:type="spellEnd"/>
            <w:r w:rsidRPr="00C25FDC">
              <w:rPr>
                <w:rFonts w:ascii="Arial" w:hAnsi="Arial" w:cs="Arial"/>
                <w:sz w:val="18"/>
                <w:szCs w:val="18"/>
              </w:rPr>
              <w:t xml:space="preserve"> </w:t>
            </w:r>
            <w:proofErr w:type="spellStart"/>
            <w:r w:rsidRPr="00C25FDC">
              <w:rPr>
                <w:rFonts w:ascii="Arial" w:hAnsi="Arial" w:cs="Arial"/>
                <w:sz w:val="18"/>
                <w:szCs w:val="18"/>
              </w:rPr>
              <w:t>Beretta</w:t>
            </w:r>
            <w:proofErr w:type="spellEnd"/>
            <w:r w:rsidRPr="00C25FDC">
              <w:rPr>
                <w:rFonts w:ascii="Arial" w:hAnsi="Arial" w:cs="Arial"/>
                <w:sz w:val="18"/>
                <w:szCs w:val="18"/>
              </w:rPr>
              <w:t xml:space="preserve"> </w:t>
            </w:r>
            <w:proofErr w:type="spellStart"/>
            <w:r w:rsidRPr="00C25FDC">
              <w:rPr>
                <w:rFonts w:ascii="Arial" w:hAnsi="Arial" w:cs="Arial"/>
                <w:sz w:val="18"/>
                <w:szCs w:val="18"/>
              </w:rPr>
              <w:t>Power</w:t>
            </w:r>
            <w:proofErr w:type="spellEnd"/>
            <w:r w:rsidRPr="00C25FDC">
              <w:rPr>
                <w:rFonts w:ascii="Arial" w:hAnsi="Arial" w:cs="Arial"/>
                <w:sz w:val="18"/>
                <w:szCs w:val="18"/>
              </w:rPr>
              <w:t xml:space="preserve"> </w:t>
            </w:r>
            <w:proofErr w:type="spellStart"/>
            <w:r w:rsidRPr="00C25FDC">
              <w:rPr>
                <w:rFonts w:ascii="Arial" w:hAnsi="Arial" w:cs="Arial"/>
                <w:sz w:val="18"/>
                <w:szCs w:val="18"/>
              </w:rPr>
              <w:t>Plus</w:t>
            </w:r>
            <w:proofErr w:type="spellEnd"/>
            <w:r w:rsidRPr="00C25FDC">
              <w:rPr>
                <w:rFonts w:ascii="Arial" w:hAnsi="Arial" w:cs="Arial"/>
                <w:sz w:val="18"/>
                <w:szCs w:val="18"/>
              </w:rPr>
              <w:t xml:space="preserve"> 100M</w:t>
            </w:r>
          </w:p>
          <w:p w:rsidR="00C25FDC" w:rsidRPr="00C25FDC" w:rsidRDefault="00C25FDC" w:rsidP="00C25FDC">
            <w:pPr>
              <w:rPr>
                <w:rFonts w:ascii="Arial" w:hAnsi="Arial" w:cs="Arial"/>
                <w:sz w:val="18"/>
                <w:szCs w:val="18"/>
              </w:rPr>
            </w:pPr>
          </w:p>
        </w:tc>
        <w:tc>
          <w:tcPr>
            <w:tcW w:w="993" w:type="dxa"/>
            <w:shd w:val="clear" w:color="auto" w:fill="auto"/>
          </w:tcPr>
          <w:p w:rsidR="00C25FDC" w:rsidRPr="00C25FDC" w:rsidRDefault="00C25FDC" w:rsidP="00C25FDC">
            <w:pPr>
              <w:rPr>
                <w:rFonts w:ascii="Arial" w:hAnsi="Arial" w:cs="Arial"/>
                <w:sz w:val="18"/>
                <w:szCs w:val="18"/>
              </w:rPr>
            </w:pPr>
          </w:p>
          <w:p w:rsidR="00C25FDC" w:rsidRPr="00C25FDC" w:rsidRDefault="00C25FDC" w:rsidP="00C25FDC">
            <w:pPr>
              <w:rPr>
                <w:rFonts w:ascii="Arial" w:hAnsi="Arial" w:cs="Arial"/>
                <w:sz w:val="18"/>
                <w:szCs w:val="18"/>
              </w:rPr>
            </w:pPr>
            <w:r w:rsidRPr="00C25FDC">
              <w:rPr>
                <w:rFonts w:ascii="Arial" w:hAnsi="Arial" w:cs="Arial"/>
                <w:sz w:val="18"/>
                <w:szCs w:val="18"/>
              </w:rPr>
              <w:t>2017г</w:t>
            </w:r>
          </w:p>
          <w:p w:rsidR="00C25FDC" w:rsidRPr="00C25FDC" w:rsidRDefault="00C25FDC" w:rsidP="00C25FDC">
            <w:pPr>
              <w:rPr>
                <w:rFonts w:ascii="Arial" w:hAnsi="Arial" w:cs="Arial"/>
                <w:sz w:val="18"/>
                <w:szCs w:val="18"/>
              </w:rPr>
            </w:pP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1</w:t>
            </w:r>
          </w:p>
        </w:tc>
        <w:tc>
          <w:tcPr>
            <w:tcW w:w="1701"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0,086</w:t>
            </w:r>
          </w:p>
          <w:p w:rsidR="00C25FDC" w:rsidRPr="00C25FDC" w:rsidRDefault="00C25FDC" w:rsidP="00C25FDC">
            <w:pPr>
              <w:rPr>
                <w:rFonts w:ascii="Arial" w:hAnsi="Arial" w:cs="Arial"/>
                <w:sz w:val="18"/>
                <w:szCs w:val="18"/>
              </w:rPr>
            </w:pPr>
          </w:p>
        </w:tc>
        <w:tc>
          <w:tcPr>
            <w:tcW w:w="101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0,086</w:t>
            </w:r>
          </w:p>
        </w:tc>
        <w:tc>
          <w:tcPr>
            <w:tcW w:w="828"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газ</w:t>
            </w:r>
          </w:p>
        </w:tc>
      </w:tr>
      <w:tr w:rsidR="00C25FDC" w:rsidRPr="00C25FDC" w:rsidTr="00C25FDC">
        <w:tc>
          <w:tcPr>
            <w:tcW w:w="5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10</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Котельная "Сосновая"</w:t>
            </w:r>
          </w:p>
        </w:tc>
        <w:tc>
          <w:tcPr>
            <w:tcW w:w="1275"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 xml:space="preserve">р.п. Маслянино, ул. </w:t>
            </w:r>
            <w:proofErr w:type="gramStart"/>
            <w:r w:rsidRPr="00C25FDC">
              <w:rPr>
                <w:rFonts w:ascii="Arial" w:hAnsi="Arial" w:cs="Arial"/>
                <w:sz w:val="18"/>
                <w:szCs w:val="18"/>
              </w:rPr>
              <w:t>Сосновая</w:t>
            </w:r>
            <w:proofErr w:type="gramEnd"/>
            <w:r w:rsidRPr="00C25FDC">
              <w:rPr>
                <w:rFonts w:ascii="Arial" w:hAnsi="Arial" w:cs="Arial"/>
                <w:sz w:val="18"/>
                <w:szCs w:val="18"/>
              </w:rPr>
              <w:t>, 1</w:t>
            </w:r>
          </w:p>
        </w:tc>
        <w:tc>
          <w:tcPr>
            <w:tcW w:w="1134" w:type="dxa"/>
            <w:shd w:val="clear" w:color="auto" w:fill="auto"/>
          </w:tcPr>
          <w:p w:rsidR="00C25FDC" w:rsidRPr="00C25FDC" w:rsidRDefault="00C25FDC" w:rsidP="00C25FDC">
            <w:pPr>
              <w:rPr>
                <w:rFonts w:ascii="Arial" w:hAnsi="Arial" w:cs="Arial"/>
                <w:sz w:val="18"/>
                <w:szCs w:val="18"/>
              </w:rPr>
            </w:pPr>
            <w:proofErr w:type="spellStart"/>
            <w:r w:rsidRPr="00C25FDC">
              <w:rPr>
                <w:rFonts w:ascii="Arial" w:hAnsi="Arial" w:cs="Arial"/>
                <w:sz w:val="18"/>
                <w:szCs w:val="18"/>
              </w:rPr>
              <w:t>Riello</w:t>
            </w:r>
            <w:proofErr w:type="spellEnd"/>
            <w:r w:rsidRPr="00C25FDC">
              <w:rPr>
                <w:rFonts w:ascii="Arial" w:hAnsi="Arial" w:cs="Arial"/>
                <w:sz w:val="18"/>
                <w:szCs w:val="18"/>
              </w:rPr>
              <w:t xml:space="preserve"> </w:t>
            </w:r>
            <w:proofErr w:type="spellStart"/>
            <w:r w:rsidRPr="00C25FDC">
              <w:rPr>
                <w:rFonts w:ascii="Arial" w:hAnsi="Arial" w:cs="Arial"/>
                <w:sz w:val="18"/>
                <w:szCs w:val="18"/>
              </w:rPr>
              <w:t>Beretta</w:t>
            </w:r>
            <w:proofErr w:type="spellEnd"/>
            <w:r w:rsidRPr="00C25FDC">
              <w:rPr>
                <w:rFonts w:ascii="Arial" w:hAnsi="Arial" w:cs="Arial"/>
                <w:sz w:val="18"/>
                <w:szCs w:val="18"/>
              </w:rPr>
              <w:t xml:space="preserve"> </w:t>
            </w:r>
            <w:proofErr w:type="spellStart"/>
            <w:r w:rsidRPr="00C25FDC">
              <w:rPr>
                <w:rFonts w:ascii="Arial" w:hAnsi="Arial" w:cs="Arial"/>
                <w:sz w:val="18"/>
                <w:szCs w:val="18"/>
              </w:rPr>
              <w:t>Power</w:t>
            </w:r>
            <w:proofErr w:type="spellEnd"/>
            <w:r w:rsidRPr="00C25FDC">
              <w:rPr>
                <w:rFonts w:ascii="Arial" w:hAnsi="Arial" w:cs="Arial"/>
                <w:sz w:val="18"/>
                <w:szCs w:val="18"/>
              </w:rPr>
              <w:t xml:space="preserve"> </w:t>
            </w:r>
            <w:proofErr w:type="spellStart"/>
            <w:r w:rsidRPr="00C25FDC">
              <w:rPr>
                <w:rFonts w:ascii="Arial" w:hAnsi="Arial" w:cs="Arial"/>
                <w:sz w:val="18"/>
                <w:szCs w:val="18"/>
              </w:rPr>
              <w:t>Plus</w:t>
            </w:r>
            <w:proofErr w:type="spellEnd"/>
            <w:r w:rsidRPr="00C25FDC">
              <w:rPr>
                <w:rFonts w:ascii="Arial" w:hAnsi="Arial" w:cs="Arial"/>
                <w:sz w:val="18"/>
                <w:szCs w:val="18"/>
              </w:rPr>
              <w:t xml:space="preserve"> 100M</w:t>
            </w:r>
          </w:p>
          <w:p w:rsidR="00C25FDC" w:rsidRPr="00C25FDC" w:rsidRDefault="00C25FDC" w:rsidP="00C25FDC">
            <w:pPr>
              <w:rPr>
                <w:rFonts w:ascii="Arial" w:hAnsi="Arial" w:cs="Arial"/>
                <w:sz w:val="18"/>
                <w:szCs w:val="18"/>
              </w:rPr>
            </w:pPr>
          </w:p>
        </w:tc>
        <w:tc>
          <w:tcPr>
            <w:tcW w:w="993"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2017 г</w:t>
            </w:r>
          </w:p>
          <w:p w:rsidR="00C25FDC" w:rsidRPr="00C25FDC" w:rsidRDefault="00C25FDC" w:rsidP="00C25FDC">
            <w:pPr>
              <w:rPr>
                <w:rFonts w:ascii="Arial" w:hAnsi="Arial" w:cs="Arial"/>
                <w:sz w:val="18"/>
                <w:szCs w:val="18"/>
              </w:rPr>
            </w:pP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1</w:t>
            </w:r>
          </w:p>
        </w:tc>
        <w:tc>
          <w:tcPr>
            <w:tcW w:w="1701"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0,086</w:t>
            </w:r>
          </w:p>
        </w:tc>
        <w:tc>
          <w:tcPr>
            <w:tcW w:w="101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0,086</w:t>
            </w:r>
          </w:p>
        </w:tc>
        <w:tc>
          <w:tcPr>
            <w:tcW w:w="828"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газ</w:t>
            </w:r>
          </w:p>
        </w:tc>
      </w:tr>
      <w:tr w:rsidR="00C25FDC" w:rsidRPr="00C25FDC" w:rsidTr="00C25FDC">
        <w:tc>
          <w:tcPr>
            <w:tcW w:w="5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11</w:t>
            </w:r>
          </w:p>
        </w:tc>
        <w:tc>
          <w:tcPr>
            <w:tcW w:w="113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Котельная "ЦРБ"</w:t>
            </w:r>
          </w:p>
        </w:tc>
        <w:tc>
          <w:tcPr>
            <w:tcW w:w="1275"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 xml:space="preserve">р.п. Маслянино, ул. </w:t>
            </w:r>
            <w:proofErr w:type="gramStart"/>
            <w:r w:rsidRPr="00C25FDC">
              <w:rPr>
                <w:rFonts w:ascii="Arial" w:hAnsi="Arial" w:cs="Arial"/>
                <w:sz w:val="18"/>
                <w:szCs w:val="18"/>
              </w:rPr>
              <w:t>Больничная</w:t>
            </w:r>
            <w:proofErr w:type="gramEnd"/>
            <w:r w:rsidRPr="00C25FDC">
              <w:rPr>
                <w:rFonts w:ascii="Arial" w:hAnsi="Arial" w:cs="Arial"/>
                <w:sz w:val="18"/>
                <w:szCs w:val="18"/>
              </w:rPr>
              <w:t>, 2</w:t>
            </w:r>
          </w:p>
        </w:tc>
        <w:tc>
          <w:tcPr>
            <w:tcW w:w="1134" w:type="dxa"/>
            <w:shd w:val="clear" w:color="auto" w:fill="auto"/>
          </w:tcPr>
          <w:p w:rsidR="00C25FDC" w:rsidRPr="00C25FDC" w:rsidRDefault="00C25FDC" w:rsidP="00C25FDC">
            <w:pPr>
              <w:rPr>
                <w:rFonts w:ascii="Arial" w:hAnsi="Arial" w:cs="Arial"/>
                <w:sz w:val="18"/>
                <w:szCs w:val="18"/>
              </w:rPr>
            </w:pPr>
            <w:proofErr w:type="spellStart"/>
            <w:r w:rsidRPr="00C25FDC">
              <w:rPr>
                <w:rFonts w:ascii="Arial" w:hAnsi="Arial" w:cs="Arial"/>
                <w:sz w:val="18"/>
                <w:szCs w:val="18"/>
              </w:rPr>
              <w:t>Энтророс</w:t>
            </w:r>
            <w:proofErr w:type="spellEnd"/>
            <w:r w:rsidRPr="00C25FDC">
              <w:rPr>
                <w:rFonts w:ascii="Arial" w:hAnsi="Arial" w:cs="Arial"/>
                <w:sz w:val="18"/>
                <w:szCs w:val="18"/>
              </w:rPr>
              <w:t xml:space="preserve"> 2500</w:t>
            </w:r>
          </w:p>
        </w:tc>
        <w:tc>
          <w:tcPr>
            <w:tcW w:w="993"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2015</w:t>
            </w:r>
          </w:p>
        </w:tc>
        <w:tc>
          <w:tcPr>
            <w:tcW w:w="1134" w:type="dxa"/>
            <w:shd w:val="clear" w:color="auto" w:fill="auto"/>
          </w:tcPr>
          <w:p w:rsidR="00C25FDC" w:rsidRPr="00C25FDC" w:rsidRDefault="00C25FDC" w:rsidP="00C25FDC">
            <w:pPr>
              <w:rPr>
                <w:rFonts w:ascii="Arial" w:hAnsi="Arial" w:cs="Arial"/>
                <w:sz w:val="18"/>
                <w:szCs w:val="18"/>
                <w:highlight w:val="green"/>
              </w:rPr>
            </w:pPr>
            <w:r w:rsidRPr="00C25FDC">
              <w:rPr>
                <w:rFonts w:ascii="Arial" w:hAnsi="Arial" w:cs="Arial"/>
                <w:sz w:val="18"/>
                <w:szCs w:val="18"/>
              </w:rPr>
              <w:t>2</w:t>
            </w:r>
          </w:p>
        </w:tc>
        <w:tc>
          <w:tcPr>
            <w:tcW w:w="1701"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2,155</w:t>
            </w:r>
          </w:p>
        </w:tc>
        <w:tc>
          <w:tcPr>
            <w:tcW w:w="1014"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4,31</w:t>
            </w:r>
          </w:p>
        </w:tc>
        <w:tc>
          <w:tcPr>
            <w:tcW w:w="828" w:type="dxa"/>
            <w:shd w:val="clear" w:color="auto" w:fill="auto"/>
          </w:tcPr>
          <w:p w:rsidR="00C25FDC" w:rsidRPr="00C25FDC" w:rsidRDefault="00C25FDC" w:rsidP="00C25FDC">
            <w:pPr>
              <w:rPr>
                <w:rFonts w:ascii="Arial" w:hAnsi="Arial" w:cs="Arial"/>
                <w:sz w:val="18"/>
                <w:szCs w:val="18"/>
              </w:rPr>
            </w:pPr>
            <w:r w:rsidRPr="00C25FDC">
              <w:rPr>
                <w:rFonts w:ascii="Arial" w:hAnsi="Arial" w:cs="Arial"/>
                <w:sz w:val="18"/>
                <w:szCs w:val="18"/>
              </w:rPr>
              <w:t>газ</w:t>
            </w:r>
          </w:p>
        </w:tc>
      </w:tr>
    </w:tbl>
    <w:p w:rsidR="00C25FDC" w:rsidRPr="00C25FDC" w:rsidRDefault="00C25FDC" w:rsidP="00C25FDC">
      <w:pPr>
        <w:rPr>
          <w:rFonts w:ascii="Arial" w:hAnsi="Arial" w:cs="Arial"/>
          <w:sz w:val="18"/>
          <w:szCs w:val="18"/>
        </w:rPr>
      </w:pPr>
    </w:p>
    <w:p w:rsidR="00C25FDC" w:rsidRPr="00C25FDC" w:rsidRDefault="00C25FDC" w:rsidP="00C25FDC">
      <w:pPr>
        <w:rPr>
          <w:rFonts w:ascii="Arial" w:hAnsi="Arial" w:cs="Arial"/>
          <w:sz w:val="20"/>
          <w:szCs w:val="20"/>
        </w:rPr>
      </w:pPr>
      <w:r w:rsidRPr="00C25FDC">
        <w:rPr>
          <w:rFonts w:ascii="Arial" w:hAnsi="Arial" w:cs="Arial"/>
          <w:sz w:val="20"/>
          <w:szCs w:val="20"/>
        </w:rPr>
        <w:t>Показатели работы предприятий теплоснабжения за 2019-2023 гг.</w:t>
      </w:r>
    </w:p>
    <w:tbl>
      <w:tblPr>
        <w:tblW w:w="10065" w:type="dxa"/>
        <w:tblInd w:w="-318" w:type="dxa"/>
        <w:tblLayout w:type="fixed"/>
        <w:tblLook w:val="00A0" w:firstRow="1" w:lastRow="0" w:firstColumn="1" w:lastColumn="0" w:noHBand="0" w:noVBand="0"/>
      </w:tblPr>
      <w:tblGrid>
        <w:gridCol w:w="284"/>
        <w:gridCol w:w="2410"/>
        <w:gridCol w:w="931"/>
        <w:gridCol w:w="157"/>
        <w:gridCol w:w="774"/>
        <w:gridCol w:w="236"/>
        <w:gridCol w:w="29"/>
        <w:gridCol w:w="907"/>
        <w:gridCol w:w="85"/>
        <w:gridCol w:w="739"/>
        <w:gridCol w:w="128"/>
        <w:gridCol w:w="267"/>
        <w:gridCol w:w="179"/>
        <w:gridCol w:w="530"/>
        <w:gridCol w:w="425"/>
        <w:gridCol w:w="567"/>
        <w:gridCol w:w="194"/>
        <w:gridCol w:w="1223"/>
      </w:tblGrid>
      <w:tr w:rsidR="00C25FDC" w:rsidRPr="00C25FDC" w:rsidTr="00C25FDC">
        <w:trPr>
          <w:gridAfter w:val="1"/>
          <w:wAfter w:w="1223" w:type="dxa"/>
          <w:trHeight w:val="255"/>
        </w:trPr>
        <w:tc>
          <w:tcPr>
            <w:tcW w:w="2694" w:type="dxa"/>
            <w:gridSpan w:val="2"/>
            <w:tcBorders>
              <w:top w:val="nil"/>
              <w:left w:val="nil"/>
              <w:bottom w:val="nil"/>
              <w:right w:val="nil"/>
            </w:tcBorders>
            <w:noWrap/>
            <w:vAlign w:val="bottom"/>
          </w:tcPr>
          <w:p w:rsidR="00C25FDC" w:rsidRPr="00C25FDC" w:rsidRDefault="00C25FDC" w:rsidP="00C25FDC">
            <w:pPr>
              <w:rPr>
                <w:rFonts w:ascii="Arial" w:hAnsi="Arial" w:cs="Arial"/>
                <w:sz w:val="20"/>
                <w:szCs w:val="20"/>
              </w:rPr>
            </w:pPr>
          </w:p>
        </w:tc>
        <w:tc>
          <w:tcPr>
            <w:tcW w:w="931" w:type="dxa"/>
            <w:tcBorders>
              <w:top w:val="nil"/>
              <w:left w:val="nil"/>
              <w:bottom w:val="nil"/>
              <w:right w:val="nil"/>
            </w:tcBorders>
            <w:noWrap/>
            <w:vAlign w:val="bottom"/>
          </w:tcPr>
          <w:p w:rsidR="00C25FDC" w:rsidRPr="00C25FDC" w:rsidRDefault="00C25FDC" w:rsidP="00C25FDC">
            <w:pPr>
              <w:rPr>
                <w:rFonts w:ascii="Arial" w:hAnsi="Arial" w:cs="Arial"/>
                <w:sz w:val="20"/>
                <w:szCs w:val="20"/>
              </w:rPr>
            </w:pPr>
          </w:p>
        </w:tc>
        <w:tc>
          <w:tcPr>
            <w:tcW w:w="931" w:type="dxa"/>
            <w:gridSpan w:val="2"/>
            <w:tcBorders>
              <w:top w:val="nil"/>
              <w:left w:val="nil"/>
              <w:bottom w:val="nil"/>
              <w:right w:val="nil"/>
            </w:tcBorders>
            <w:noWrap/>
            <w:vAlign w:val="bottom"/>
          </w:tcPr>
          <w:p w:rsidR="00C25FDC" w:rsidRPr="00C25FDC" w:rsidRDefault="00C25FDC" w:rsidP="00C25FDC">
            <w:pPr>
              <w:rPr>
                <w:rFonts w:ascii="Arial" w:hAnsi="Arial" w:cs="Arial"/>
                <w:sz w:val="20"/>
                <w:szCs w:val="20"/>
              </w:rPr>
            </w:pPr>
          </w:p>
        </w:tc>
        <w:tc>
          <w:tcPr>
            <w:tcW w:w="236" w:type="dxa"/>
            <w:tcBorders>
              <w:top w:val="nil"/>
              <w:left w:val="nil"/>
              <w:bottom w:val="nil"/>
              <w:right w:val="nil"/>
            </w:tcBorders>
            <w:noWrap/>
            <w:vAlign w:val="bottom"/>
          </w:tcPr>
          <w:p w:rsidR="00C25FDC" w:rsidRPr="00C25FDC" w:rsidRDefault="00C25FDC" w:rsidP="00C25FDC">
            <w:pPr>
              <w:rPr>
                <w:rFonts w:ascii="Arial" w:hAnsi="Arial" w:cs="Arial"/>
                <w:sz w:val="20"/>
                <w:szCs w:val="20"/>
              </w:rPr>
            </w:pPr>
          </w:p>
        </w:tc>
        <w:tc>
          <w:tcPr>
            <w:tcW w:w="936" w:type="dxa"/>
            <w:gridSpan w:val="2"/>
            <w:tcBorders>
              <w:top w:val="nil"/>
              <w:left w:val="nil"/>
              <w:bottom w:val="nil"/>
              <w:right w:val="nil"/>
            </w:tcBorders>
            <w:noWrap/>
            <w:vAlign w:val="bottom"/>
          </w:tcPr>
          <w:p w:rsidR="00C25FDC" w:rsidRPr="00C25FDC" w:rsidRDefault="00C25FDC" w:rsidP="00C25FDC">
            <w:pPr>
              <w:rPr>
                <w:rFonts w:ascii="Arial" w:hAnsi="Arial" w:cs="Arial"/>
                <w:sz w:val="20"/>
                <w:szCs w:val="20"/>
              </w:rPr>
            </w:pPr>
          </w:p>
        </w:tc>
        <w:tc>
          <w:tcPr>
            <w:tcW w:w="824" w:type="dxa"/>
            <w:gridSpan w:val="2"/>
            <w:tcBorders>
              <w:top w:val="nil"/>
              <w:left w:val="nil"/>
              <w:bottom w:val="nil"/>
              <w:right w:val="nil"/>
            </w:tcBorders>
            <w:noWrap/>
            <w:vAlign w:val="bottom"/>
          </w:tcPr>
          <w:p w:rsidR="00C25FDC" w:rsidRPr="00C25FDC" w:rsidRDefault="00C25FDC" w:rsidP="00C25FDC">
            <w:pPr>
              <w:rPr>
                <w:rFonts w:ascii="Arial" w:hAnsi="Arial" w:cs="Arial"/>
                <w:sz w:val="20"/>
                <w:szCs w:val="20"/>
              </w:rPr>
            </w:pPr>
          </w:p>
        </w:tc>
        <w:tc>
          <w:tcPr>
            <w:tcW w:w="574" w:type="dxa"/>
            <w:gridSpan w:val="3"/>
            <w:tcBorders>
              <w:top w:val="nil"/>
              <w:left w:val="nil"/>
              <w:bottom w:val="nil"/>
              <w:right w:val="nil"/>
            </w:tcBorders>
            <w:noWrap/>
            <w:vAlign w:val="bottom"/>
          </w:tcPr>
          <w:p w:rsidR="00C25FDC" w:rsidRPr="00C25FDC" w:rsidRDefault="00C25FDC" w:rsidP="00C25FDC">
            <w:pPr>
              <w:rPr>
                <w:rFonts w:ascii="Arial" w:hAnsi="Arial" w:cs="Arial"/>
                <w:sz w:val="20"/>
                <w:szCs w:val="20"/>
              </w:rPr>
            </w:pPr>
          </w:p>
        </w:tc>
        <w:tc>
          <w:tcPr>
            <w:tcW w:w="1716" w:type="dxa"/>
            <w:gridSpan w:val="4"/>
            <w:tcBorders>
              <w:top w:val="nil"/>
              <w:left w:val="nil"/>
              <w:bottom w:val="nil"/>
              <w:right w:val="nil"/>
            </w:tcBorders>
            <w:noWrap/>
            <w:vAlign w:val="bottom"/>
          </w:tcPr>
          <w:p w:rsidR="00C25FDC" w:rsidRPr="00C25FDC" w:rsidRDefault="00C25FDC" w:rsidP="00C25FDC">
            <w:pPr>
              <w:rPr>
                <w:rFonts w:ascii="Arial" w:hAnsi="Arial" w:cs="Arial"/>
                <w:sz w:val="20"/>
                <w:szCs w:val="20"/>
              </w:rPr>
            </w:pPr>
          </w:p>
        </w:tc>
      </w:tr>
      <w:tr w:rsidR="00C25FDC" w:rsidRPr="00C25FDC" w:rsidTr="00C25FDC">
        <w:tblPrEx>
          <w:tblLook w:val="04A0" w:firstRow="1" w:lastRow="0" w:firstColumn="1" w:lastColumn="0" w:noHBand="0" w:noVBand="1"/>
        </w:tblPrEx>
        <w:trPr>
          <w:gridBefore w:val="1"/>
          <w:wBefore w:w="284" w:type="dxa"/>
          <w:trHeight w:val="88"/>
        </w:trPr>
        <w:tc>
          <w:tcPr>
            <w:tcW w:w="2410" w:type="dxa"/>
            <w:tcBorders>
              <w:top w:val="nil"/>
              <w:left w:val="nil"/>
              <w:bottom w:val="nil"/>
              <w:right w:val="nil"/>
            </w:tcBorders>
            <w:shd w:val="clear" w:color="auto" w:fill="auto"/>
            <w:noWrap/>
            <w:vAlign w:val="bottom"/>
            <w:hideMark/>
          </w:tcPr>
          <w:p w:rsidR="00C25FDC" w:rsidRPr="00C25FDC" w:rsidRDefault="00C25FDC" w:rsidP="00C25FDC">
            <w:pPr>
              <w:rPr>
                <w:rFonts w:ascii="Arial" w:hAnsi="Arial" w:cs="Arial"/>
                <w:sz w:val="20"/>
                <w:szCs w:val="20"/>
              </w:rPr>
            </w:pPr>
          </w:p>
        </w:tc>
        <w:tc>
          <w:tcPr>
            <w:tcW w:w="1088" w:type="dxa"/>
            <w:gridSpan w:val="2"/>
            <w:tcBorders>
              <w:top w:val="nil"/>
              <w:left w:val="nil"/>
              <w:bottom w:val="nil"/>
              <w:right w:val="nil"/>
            </w:tcBorders>
            <w:shd w:val="clear" w:color="auto" w:fill="auto"/>
            <w:noWrap/>
            <w:vAlign w:val="bottom"/>
            <w:hideMark/>
          </w:tcPr>
          <w:p w:rsidR="00C25FDC" w:rsidRPr="00C25FDC" w:rsidRDefault="00C25FDC" w:rsidP="00C25FDC">
            <w:pPr>
              <w:rPr>
                <w:rFonts w:ascii="Arial" w:hAnsi="Arial" w:cs="Arial"/>
                <w:sz w:val="20"/>
                <w:szCs w:val="20"/>
              </w:rPr>
            </w:pPr>
          </w:p>
        </w:tc>
        <w:tc>
          <w:tcPr>
            <w:tcW w:w="1039" w:type="dxa"/>
            <w:gridSpan w:val="3"/>
            <w:tcBorders>
              <w:top w:val="nil"/>
              <w:left w:val="nil"/>
              <w:bottom w:val="nil"/>
              <w:right w:val="nil"/>
            </w:tcBorders>
            <w:shd w:val="clear" w:color="auto" w:fill="auto"/>
            <w:noWrap/>
            <w:vAlign w:val="bottom"/>
            <w:hideMark/>
          </w:tcPr>
          <w:p w:rsidR="00C25FDC" w:rsidRPr="00C25FDC" w:rsidRDefault="00C25FDC" w:rsidP="00C25FDC">
            <w:pPr>
              <w:rPr>
                <w:rFonts w:ascii="Arial" w:hAnsi="Arial" w:cs="Arial"/>
                <w:sz w:val="20"/>
                <w:szCs w:val="20"/>
              </w:rPr>
            </w:pPr>
          </w:p>
        </w:tc>
        <w:tc>
          <w:tcPr>
            <w:tcW w:w="992" w:type="dxa"/>
            <w:gridSpan w:val="2"/>
            <w:tcBorders>
              <w:top w:val="nil"/>
              <w:left w:val="nil"/>
              <w:bottom w:val="nil"/>
              <w:right w:val="nil"/>
            </w:tcBorders>
            <w:shd w:val="clear" w:color="auto" w:fill="auto"/>
            <w:noWrap/>
            <w:vAlign w:val="bottom"/>
            <w:hideMark/>
          </w:tcPr>
          <w:p w:rsidR="00C25FDC" w:rsidRPr="00C25FDC" w:rsidRDefault="00C25FDC" w:rsidP="00C25FDC">
            <w:pPr>
              <w:rPr>
                <w:rFonts w:ascii="Arial" w:hAnsi="Arial" w:cs="Arial"/>
                <w:sz w:val="20"/>
                <w:szCs w:val="20"/>
              </w:rPr>
            </w:pPr>
          </w:p>
        </w:tc>
        <w:tc>
          <w:tcPr>
            <w:tcW w:w="1134" w:type="dxa"/>
            <w:gridSpan w:val="3"/>
            <w:tcBorders>
              <w:top w:val="nil"/>
              <w:left w:val="nil"/>
              <w:bottom w:val="nil"/>
              <w:right w:val="nil"/>
            </w:tcBorders>
            <w:shd w:val="clear" w:color="auto" w:fill="auto"/>
            <w:noWrap/>
            <w:vAlign w:val="bottom"/>
            <w:hideMark/>
          </w:tcPr>
          <w:p w:rsidR="00C25FDC" w:rsidRPr="00C25FDC" w:rsidRDefault="00C25FDC" w:rsidP="00C25FDC">
            <w:pPr>
              <w:rPr>
                <w:rFonts w:ascii="Arial" w:hAnsi="Arial" w:cs="Arial"/>
                <w:sz w:val="20"/>
                <w:szCs w:val="20"/>
              </w:rPr>
            </w:pPr>
          </w:p>
        </w:tc>
        <w:tc>
          <w:tcPr>
            <w:tcW w:w="1134" w:type="dxa"/>
            <w:gridSpan w:val="3"/>
            <w:tcBorders>
              <w:top w:val="nil"/>
              <w:left w:val="nil"/>
              <w:bottom w:val="nil"/>
              <w:right w:val="nil"/>
            </w:tcBorders>
            <w:shd w:val="clear" w:color="auto" w:fill="auto"/>
            <w:noWrap/>
            <w:vAlign w:val="bottom"/>
            <w:hideMark/>
          </w:tcPr>
          <w:p w:rsidR="00C25FDC" w:rsidRPr="00C25FDC" w:rsidRDefault="00C25FDC" w:rsidP="00C25FDC">
            <w:pPr>
              <w:rPr>
                <w:rFonts w:ascii="Arial" w:hAnsi="Arial" w:cs="Arial"/>
                <w:sz w:val="20"/>
                <w:szCs w:val="20"/>
              </w:rPr>
            </w:pPr>
          </w:p>
        </w:tc>
        <w:tc>
          <w:tcPr>
            <w:tcW w:w="567" w:type="dxa"/>
            <w:tcBorders>
              <w:top w:val="nil"/>
              <w:left w:val="nil"/>
              <w:bottom w:val="nil"/>
              <w:right w:val="nil"/>
            </w:tcBorders>
            <w:shd w:val="clear" w:color="auto" w:fill="auto"/>
            <w:noWrap/>
            <w:vAlign w:val="bottom"/>
            <w:hideMark/>
          </w:tcPr>
          <w:p w:rsidR="00C25FDC" w:rsidRPr="00C25FDC" w:rsidRDefault="00C25FDC" w:rsidP="00C25FDC">
            <w:pPr>
              <w:rPr>
                <w:rFonts w:ascii="Arial" w:hAnsi="Arial" w:cs="Arial"/>
                <w:sz w:val="20"/>
                <w:szCs w:val="20"/>
              </w:rPr>
            </w:pPr>
          </w:p>
        </w:tc>
        <w:tc>
          <w:tcPr>
            <w:tcW w:w="1417" w:type="dxa"/>
            <w:gridSpan w:val="2"/>
            <w:tcBorders>
              <w:top w:val="nil"/>
              <w:left w:val="nil"/>
              <w:bottom w:val="nil"/>
              <w:right w:val="nil"/>
            </w:tcBorders>
            <w:shd w:val="clear" w:color="auto" w:fill="auto"/>
            <w:noWrap/>
            <w:vAlign w:val="bottom"/>
            <w:hideMark/>
          </w:tcPr>
          <w:p w:rsidR="00C25FDC" w:rsidRPr="00C25FDC" w:rsidRDefault="00C25FDC" w:rsidP="00C25FDC">
            <w:pPr>
              <w:rPr>
                <w:rFonts w:ascii="Arial" w:hAnsi="Arial" w:cs="Arial"/>
                <w:sz w:val="20"/>
                <w:szCs w:val="20"/>
              </w:rPr>
            </w:pPr>
          </w:p>
        </w:tc>
      </w:tr>
      <w:tr w:rsidR="00C25FDC" w:rsidRPr="00C25FDC" w:rsidTr="00C25FDC">
        <w:tblPrEx>
          <w:tblLook w:val="04A0" w:firstRow="1" w:lastRow="0" w:firstColumn="1" w:lastColumn="0" w:noHBand="0" w:noVBand="1"/>
        </w:tblPrEx>
        <w:trPr>
          <w:gridBefore w:val="1"/>
          <w:wBefore w:w="284" w:type="dxa"/>
          <w:trHeight w:val="462"/>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Показатели</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2019 г</w:t>
            </w:r>
          </w:p>
        </w:tc>
        <w:tc>
          <w:tcPr>
            <w:tcW w:w="1039" w:type="dxa"/>
            <w:gridSpan w:val="3"/>
            <w:tcBorders>
              <w:top w:val="single" w:sz="4" w:space="0" w:color="auto"/>
              <w:left w:val="nil"/>
              <w:bottom w:val="single" w:sz="4" w:space="0" w:color="auto"/>
              <w:right w:val="single" w:sz="4" w:space="0" w:color="auto"/>
            </w:tcBorders>
            <w:shd w:val="clear" w:color="auto" w:fill="auto"/>
            <w:noWrap/>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2020 г</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2021 г</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2022г</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2023 г</w:t>
            </w:r>
          </w:p>
          <w:p w:rsidR="00C25FDC" w:rsidRPr="00C25FDC" w:rsidRDefault="00C25FDC" w:rsidP="00C25FDC">
            <w:pPr>
              <w:rPr>
                <w:rFonts w:ascii="Arial" w:hAnsi="Arial" w:cs="Arial"/>
                <w:sz w:val="20"/>
                <w:szCs w:val="20"/>
              </w:rPr>
            </w:pPr>
            <w:r w:rsidRPr="00C25FDC">
              <w:rPr>
                <w:rFonts w:ascii="Arial" w:hAnsi="Arial" w:cs="Arial"/>
                <w:sz w:val="20"/>
                <w:szCs w:val="20"/>
              </w:rPr>
              <w:t>9мес.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Разница</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Темп роста 2022/2019, %</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Количество тыс. Гкал</w:t>
            </w:r>
          </w:p>
        </w:tc>
        <w:tc>
          <w:tcPr>
            <w:tcW w:w="1088"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48,6</w:t>
            </w:r>
          </w:p>
        </w:tc>
        <w:tc>
          <w:tcPr>
            <w:tcW w:w="1039"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46,6</w:t>
            </w:r>
          </w:p>
        </w:tc>
        <w:tc>
          <w:tcPr>
            <w:tcW w:w="992"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42,34</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39,3</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37,6</w:t>
            </w:r>
          </w:p>
        </w:tc>
        <w:tc>
          <w:tcPr>
            <w:tcW w:w="567" w:type="dxa"/>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-1,7</w:t>
            </w:r>
          </w:p>
        </w:tc>
        <w:tc>
          <w:tcPr>
            <w:tcW w:w="1417"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77</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w:t>
            </w:r>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23,3</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21,7</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18,3</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17,4</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16,5</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-0,9</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71</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"Фагот"</w:t>
            </w:r>
          </w:p>
        </w:tc>
        <w:tc>
          <w:tcPr>
            <w:tcW w:w="1088"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31,97</w:t>
            </w:r>
          </w:p>
        </w:tc>
        <w:tc>
          <w:tcPr>
            <w:tcW w:w="1039"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31,02</w:t>
            </w:r>
          </w:p>
        </w:tc>
        <w:tc>
          <w:tcPr>
            <w:tcW w:w="992"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30,72</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34,19</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21,42</w:t>
            </w:r>
          </w:p>
        </w:tc>
        <w:tc>
          <w:tcPr>
            <w:tcW w:w="567"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-12,77</w:t>
            </w:r>
          </w:p>
        </w:tc>
        <w:tc>
          <w:tcPr>
            <w:tcW w:w="1417"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107</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Цена реализации 1 Гкал</w:t>
            </w:r>
          </w:p>
        </w:tc>
        <w:tc>
          <w:tcPr>
            <w:tcW w:w="1088"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1117,15</w:t>
            </w:r>
          </w:p>
        </w:tc>
        <w:tc>
          <w:tcPr>
            <w:tcW w:w="1039"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1239,8</w:t>
            </w:r>
          </w:p>
        </w:tc>
        <w:tc>
          <w:tcPr>
            <w:tcW w:w="992"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1277,03</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1395,40</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1519,18</w:t>
            </w:r>
          </w:p>
        </w:tc>
        <w:tc>
          <w:tcPr>
            <w:tcW w:w="567" w:type="dxa"/>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124</w:t>
            </w:r>
          </w:p>
        </w:tc>
        <w:tc>
          <w:tcPr>
            <w:tcW w:w="1417"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136</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w:t>
            </w:r>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1121,9</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1244,8</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1282,2</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1400,47</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1524,8</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124</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136</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"Фагот"</w:t>
            </w:r>
          </w:p>
        </w:tc>
        <w:tc>
          <w:tcPr>
            <w:tcW w:w="1088"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1885,91</w:t>
            </w:r>
          </w:p>
        </w:tc>
        <w:tc>
          <w:tcPr>
            <w:tcW w:w="1039"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1932,1</w:t>
            </w:r>
          </w:p>
        </w:tc>
        <w:tc>
          <w:tcPr>
            <w:tcW w:w="992"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2023,8</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2143,06</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2416,36</w:t>
            </w:r>
          </w:p>
        </w:tc>
        <w:tc>
          <w:tcPr>
            <w:tcW w:w="567"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273,3</w:t>
            </w:r>
          </w:p>
        </w:tc>
        <w:tc>
          <w:tcPr>
            <w:tcW w:w="1417"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128</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xml:space="preserve">Доходы, млн. </w:t>
            </w:r>
            <w:proofErr w:type="spellStart"/>
            <w:r w:rsidRPr="00C25FDC">
              <w:rPr>
                <w:rFonts w:ascii="Arial" w:hAnsi="Arial" w:cs="Arial"/>
                <w:sz w:val="20"/>
                <w:szCs w:val="20"/>
              </w:rPr>
              <w:t>руб</w:t>
            </w:r>
            <w:proofErr w:type="spellEnd"/>
          </w:p>
        </w:tc>
        <w:tc>
          <w:tcPr>
            <w:tcW w:w="1088"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54,5</w:t>
            </w:r>
          </w:p>
        </w:tc>
        <w:tc>
          <w:tcPr>
            <w:tcW w:w="1039"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59,3</w:t>
            </w:r>
          </w:p>
        </w:tc>
        <w:tc>
          <w:tcPr>
            <w:tcW w:w="992"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53,96</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54,8</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57,1</w:t>
            </w:r>
          </w:p>
        </w:tc>
        <w:tc>
          <w:tcPr>
            <w:tcW w:w="567" w:type="dxa"/>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2,3</w:t>
            </w:r>
          </w:p>
        </w:tc>
        <w:tc>
          <w:tcPr>
            <w:tcW w:w="1417"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105</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w:t>
            </w:r>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26,1</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27,1</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23,44</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24,4</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25,2</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0,8</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97</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"Фагот"</w:t>
            </w:r>
          </w:p>
        </w:tc>
        <w:tc>
          <w:tcPr>
            <w:tcW w:w="1088"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43,96</w:t>
            </w:r>
          </w:p>
        </w:tc>
        <w:tc>
          <w:tcPr>
            <w:tcW w:w="1039"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45,3</w:t>
            </w:r>
          </w:p>
        </w:tc>
        <w:tc>
          <w:tcPr>
            <w:tcW w:w="992"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47,8</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56,21</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39,6</w:t>
            </w:r>
          </w:p>
        </w:tc>
        <w:tc>
          <w:tcPr>
            <w:tcW w:w="567"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-16,61</w:t>
            </w:r>
          </w:p>
        </w:tc>
        <w:tc>
          <w:tcPr>
            <w:tcW w:w="1417"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127</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Расходы, млн. руб.</w:t>
            </w:r>
          </w:p>
        </w:tc>
        <w:tc>
          <w:tcPr>
            <w:tcW w:w="1088"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60,3</w:t>
            </w:r>
          </w:p>
        </w:tc>
        <w:tc>
          <w:tcPr>
            <w:tcW w:w="1039"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68,6</w:t>
            </w:r>
          </w:p>
        </w:tc>
        <w:tc>
          <w:tcPr>
            <w:tcW w:w="992"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73,12</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73,7</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78</w:t>
            </w:r>
          </w:p>
        </w:tc>
        <w:tc>
          <w:tcPr>
            <w:tcW w:w="567" w:type="dxa"/>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4,3</w:t>
            </w:r>
          </w:p>
        </w:tc>
        <w:tc>
          <w:tcPr>
            <w:tcW w:w="1417"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129</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w:t>
            </w:r>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28,5</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31</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33,24</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32,2</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35,2</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124</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"Фагот"</w:t>
            </w:r>
          </w:p>
        </w:tc>
        <w:tc>
          <w:tcPr>
            <w:tcW w:w="1088"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51,36</w:t>
            </w:r>
          </w:p>
        </w:tc>
        <w:tc>
          <w:tcPr>
            <w:tcW w:w="1039"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50,35</w:t>
            </w:r>
          </w:p>
        </w:tc>
        <w:tc>
          <w:tcPr>
            <w:tcW w:w="992"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62,21</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68,69</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41,44</w:t>
            </w:r>
          </w:p>
        </w:tc>
        <w:tc>
          <w:tcPr>
            <w:tcW w:w="567"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-27,25</w:t>
            </w:r>
          </w:p>
        </w:tc>
        <w:tc>
          <w:tcPr>
            <w:tcW w:w="1417"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133</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в том числе</w:t>
            </w:r>
          </w:p>
        </w:tc>
        <w:tc>
          <w:tcPr>
            <w:tcW w:w="1088"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039"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992"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Расходы на уголь, млн. руб.</w:t>
            </w:r>
          </w:p>
        </w:tc>
        <w:tc>
          <w:tcPr>
            <w:tcW w:w="1088"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29,1</w:t>
            </w:r>
          </w:p>
        </w:tc>
        <w:tc>
          <w:tcPr>
            <w:tcW w:w="1039"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33,1</w:t>
            </w:r>
          </w:p>
        </w:tc>
        <w:tc>
          <w:tcPr>
            <w:tcW w:w="992"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39,67</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33,9</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28,9</w:t>
            </w:r>
          </w:p>
        </w:tc>
        <w:tc>
          <w:tcPr>
            <w:tcW w:w="567" w:type="dxa"/>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-5,0</w:t>
            </w:r>
          </w:p>
        </w:tc>
        <w:tc>
          <w:tcPr>
            <w:tcW w:w="1417"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0,99</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 млн. руб.</w:t>
            </w:r>
          </w:p>
        </w:tc>
        <w:tc>
          <w:tcPr>
            <w:tcW w:w="108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14,2</w:t>
            </w:r>
          </w:p>
        </w:tc>
        <w:tc>
          <w:tcPr>
            <w:tcW w:w="103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15,3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18,2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14,5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74</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уголь, тыс. </w:t>
            </w:r>
            <w:proofErr w:type="spellStart"/>
            <w:r w:rsidRPr="00C25FDC">
              <w:rPr>
                <w:rFonts w:ascii="Arial" w:hAnsi="Arial" w:cs="Arial"/>
                <w:sz w:val="20"/>
                <w:szCs w:val="20"/>
              </w:rPr>
              <w:t>тн</w:t>
            </w:r>
            <w:proofErr w:type="spellEnd"/>
          </w:p>
        </w:tc>
        <w:tc>
          <w:tcPr>
            <w:tcW w:w="1088" w:type="dxa"/>
            <w:gridSpan w:val="2"/>
            <w:tcBorders>
              <w:top w:val="single" w:sz="4" w:space="0" w:color="auto"/>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8,979</w:t>
            </w:r>
          </w:p>
        </w:tc>
        <w:tc>
          <w:tcPr>
            <w:tcW w:w="1039" w:type="dxa"/>
            <w:gridSpan w:val="3"/>
            <w:tcBorders>
              <w:top w:val="single" w:sz="4" w:space="0" w:color="auto"/>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7,643</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8,355</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6,455</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4,5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50</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цена, руб.</w:t>
            </w:r>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1581</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2002</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2178</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2246</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2337</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148</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"Фагот"</w:t>
            </w:r>
          </w:p>
        </w:tc>
        <w:tc>
          <w:tcPr>
            <w:tcW w:w="1088"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1039"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992"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567"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1417"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уголь, тыс. </w:t>
            </w:r>
            <w:proofErr w:type="spellStart"/>
            <w:r w:rsidRPr="00C25FDC">
              <w:rPr>
                <w:rFonts w:ascii="Arial" w:hAnsi="Arial" w:cs="Arial"/>
                <w:sz w:val="20"/>
                <w:szCs w:val="20"/>
              </w:rPr>
              <w:t>тн</w:t>
            </w:r>
            <w:proofErr w:type="spellEnd"/>
          </w:p>
        </w:tc>
        <w:tc>
          <w:tcPr>
            <w:tcW w:w="1088"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1039"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992"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567"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1417"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цена, руб.</w:t>
            </w:r>
          </w:p>
        </w:tc>
        <w:tc>
          <w:tcPr>
            <w:tcW w:w="1088"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1039"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992"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567"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1417"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Расходы на газ млн. руб.</w:t>
            </w:r>
          </w:p>
        </w:tc>
        <w:tc>
          <w:tcPr>
            <w:tcW w:w="1088"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039"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992"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p>
        </w:tc>
        <w:tc>
          <w:tcPr>
            <w:tcW w:w="567" w:type="dxa"/>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"Фагот"</w:t>
            </w:r>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21,54</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21,42</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23,83</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23,81</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15,25</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-8,56 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110</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газ, тыс. м3</w:t>
            </w:r>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3890</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3772,8</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4137,7</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3983,7</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2350,97</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102</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lastRenderedPageBreak/>
              <w:t>цена, руб. за тыс. м</w:t>
            </w:r>
            <w:proofErr w:type="gramStart"/>
            <w:r w:rsidRPr="00C25FDC">
              <w:rPr>
                <w:rFonts w:ascii="Arial" w:hAnsi="Arial" w:cs="Arial"/>
                <w:sz w:val="20"/>
                <w:szCs w:val="20"/>
              </w:rPr>
              <w:t>2</w:t>
            </w:r>
            <w:proofErr w:type="gramEnd"/>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5594,39</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5683,3</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5766,7</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5976,88</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6486,95</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106</w:t>
            </w:r>
          </w:p>
        </w:tc>
      </w:tr>
      <w:tr w:rsidR="00C25FDC" w:rsidRPr="00C25FDC" w:rsidTr="00C25FDC">
        <w:tblPrEx>
          <w:tblLook w:val="04A0" w:firstRow="1" w:lastRow="0" w:firstColumn="1" w:lastColumn="0" w:noHBand="0" w:noVBand="1"/>
        </w:tblPrEx>
        <w:trPr>
          <w:gridBefore w:val="1"/>
          <w:wBefore w:w="284" w:type="dxa"/>
          <w:trHeight w:val="390"/>
        </w:trPr>
        <w:tc>
          <w:tcPr>
            <w:tcW w:w="2410" w:type="dxa"/>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Расходы на заработную плату млн. руб.</w:t>
            </w:r>
          </w:p>
        </w:tc>
        <w:tc>
          <w:tcPr>
            <w:tcW w:w="1088"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13,2</w:t>
            </w:r>
          </w:p>
        </w:tc>
        <w:tc>
          <w:tcPr>
            <w:tcW w:w="1039"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14,5</w:t>
            </w:r>
          </w:p>
        </w:tc>
        <w:tc>
          <w:tcPr>
            <w:tcW w:w="992"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14,3</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15,9</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16,5</w:t>
            </w:r>
          </w:p>
        </w:tc>
        <w:tc>
          <w:tcPr>
            <w:tcW w:w="567" w:type="dxa"/>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0,6</w:t>
            </w:r>
          </w:p>
        </w:tc>
        <w:tc>
          <w:tcPr>
            <w:tcW w:w="1417"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125</w:t>
            </w:r>
          </w:p>
        </w:tc>
      </w:tr>
      <w:tr w:rsidR="00C25FDC" w:rsidRPr="00C25FDC" w:rsidTr="00C25FDC">
        <w:tblPrEx>
          <w:tblLook w:val="04A0" w:firstRow="1" w:lastRow="0" w:firstColumn="1" w:lastColumn="0" w:noHBand="0" w:noVBand="1"/>
        </w:tblPrEx>
        <w:trPr>
          <w:gridBefore w:val="1"/>
          <w:wBefore w:w="284" w:type="dxa"/>
          <w:trHeight w:val="37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w:t>
            </w:r>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5,4</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6,6</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6,5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7,8</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7,5</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139</w:t>
            </w:r>
          </w:p>
        </w:tc>
      </w:tr>
      <w:tr w:rsidR="00C25FDC" w:rsidRPr="00C25FDC" w:rsidTr="00C25FDC">
        <w:tblPrEx>
          <w:tblLook w:val="04A0" w:firstRow="1" w:lastRow="0" w:firstColumn="1" w:lastColumn="0" w:noHBand="0" w:noVBand="1"/>
        </w:tblPrEx>
        <w:trPr>
          <w:gridBefore w:val="1"/>
          <w:wBefore w:w="284" w:type="dxa"/>
          <w:trHeight w:val="37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"Фагот"</w:t>
            </w:r>
          </w:p>
        </w:tc>
        <w:tc>
          <w:tcPr>
            <w:tcW w:w="1088"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12,51</w:t>
            </w:r>
          </w:p>
        </w:tc>
        <w:tc>
          <w:tcPr>
            <w:tcW w:w="1039"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12,26</w:t>
            </w:r>
          </w:p>
        </w:tc>
        <w:tc>
          <w:tcPr>
            <w:tcW w:w="992"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13,35</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15,57</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12,4</w:t>
            </w:r>
          </w:p>
        </w:tc>
        <w:tc>
          <w:tcPr>
            <w:tcW w:w="567"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-3,17</w:t>
            </w:r>
          </w:p>
        </w:tc>
        <w:tc>
          <w:tcPr>
            <w:tcW w:w="1417"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124</w:t>
            </w:r>
          </w:p>
        </w:tc>
      </w:tr>
      <w:tr w:rsidR="00C25FDC" w:rsidRPr="00C25FDC" w:rsidTr="00C25FDC">
        <w:tblPrEx>
          <w:tblLook w:val="04A0" w:firstRow="1" w:lastRow="0" w:firstColumn="1" w:lastColumn="0" w:noHBand="0" w:noVBand="1"/>
        </w:tblPrEx>
        <w:trPr>
          <w:gridBefore w:val="1"/>
          <w:wBefore w:w="284" w:type="dxa"/>
          <w:trHeight w:val="420"/>
        </w:trPr>
        <w:tc>
          <w:tcPr>
            <w:tcW w:w="2410" w:type="dxa"/>
            <w:tcBorders>
              <w:top w:val="nil"/>
              <w:left w:val="single" w:sz="4" w:space="0" w:color="auto"/>
              <w:bottom w:val="single" w:sz="4" w:space="0" w:color="auto"/>
              <w:right w:val="single" w:sz="4" w:space="0" w:color="auto"/>
            </w:tcBorders>
            <w:shd w:val="clear" w:color="auto" w:fill="EAF1DD" w:themeFill="accent3" w:themeFillTint="33"/>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Отчисления во внебюджетные фонды</w:t>
            </w:r>
          </w:p>
        </w:tc>
        <w:tc>
          <w:tcPr>
            <w:tcW w:w="1088"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1,9</w:t>
            </w:r>
          </w:p>
        </w:tc>
        <w:tc>
          <w:tcPr>
            <w:tcW w:w="1039"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4,8</w:t>
            </w:r>
          </w:p>
        </w:tc>
        <w:tc>
          <w:tcPr>
            <w:tcW w:w="992"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4,2</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5,0</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5,3</w:t>
            </w:r>
          </w:p>
        </w:tc>
        <w:tc>
          <w:tcPr>
            <w:tcW w:w="567" w:type="dxa"/>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0,3</w:t>
            </w:r>
          </w:p>
        </w:tc>
        <w:tc>
          <w:tcPr>
            <w:tcW w:w="1417"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285</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w:t>
            </w:r>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1,2</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2,2</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1,8</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2,4</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207</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"Фагот"</w:t>
            </w:r>
          </w:p>
        </w:tc>
        <w:tc>
          <w:tcPr>
            <w:tcW w:w="1088"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2,78</w:t>
            </w:r>
          </w:p>
        </w:tc>
        <w:tc>
          <w:tcPr>
            <w:tcW w:w="1039"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2,39</w:t>
            </w:r>
          </w:p>
        </w:tc>
        <w:tc>
          <w:tcPr>
            <w:tcW w:w="992"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2,64</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2,47</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2,58</w:t>
            </w:r>
          </w:p>
        </w:tc>
        <w:tc>
          <w:tcPr>
            <w:tcW w:w="567"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1417"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88</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xml:space="preserve">Расходы на электроэнергию </w:t>
            </w:r>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5,3</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5,2</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5,5</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5,7</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5,3</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101</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 млн. руб.</w:t>
            </w:r>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2,6</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2,5</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2,6</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2,7</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2,2</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кол-во, тыс. квт</w:t>
            </w:r>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1,1</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1,1</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1,1</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1,1</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цена, руб. за 1 кВт</w:t>
            </w:r>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2,3</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2,3</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2,4</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2,6</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2,7</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"Фагот", млн. руб.</w:t>
            </w:r>
          </w:p>
        </w:tc>
        <w:tc>
          <w:tcPr>
            <w:tcW w:w="1088"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3,02</w:t>
            </w:r>
          </w:p>
        </w:tc>
        <w:tc>
          <w:tcPr>
            <w:tcW w:w="1039"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3,11</w:t>
            </w:r>
          </w:p>
        </w:tc>
        <w:tc>
          <w:tcPr>
            <w:tcW w:w="992"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3,42</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3,94</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3,11</w:t>
            </w:r>
          </w:p>
        </w:tc>
        <w:tc>
          <w:tcPr>
            <w:tcW w:w="567"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-0,83</w:t>
            </w:r>
          </w:p>
        </w:tc>
        <w:tc>
          <w:tcPr>
            <w:tcW w:w="1417"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130</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кол-во, тыс. квт</w:t>
            </w:r>
          </w:p>
        </w:tc>
        <w:tc>
          <w:tcPr>
            <w:tcW w:w="1088"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830</w:t>
            </w:r>
          </w:p>
        </w:tc>
        <w:tc>
          <w:tcPr>
            <w:tcW w:w="1039"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812</w:t>
            </w:r>
          </w:p>
        </w:tc>
        <w:tc>
          <w:tcPr>
            <w:tcW w:w="992"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769</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871,32</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576,74</w:t>
            </w:r>
          </w:p>
        </w:tc>
        <w:tc>
          <w:tcPr>
            <w:tcW w:w="567"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104</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цена, руб. за 1 кВт</w:t>
            </w:r>
          </w:p>
        </w:tc>
        <w:tc>
          <w:tcPr>
            <w:tcW w:w="1088"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3,64</w:t>
            </w:r>
          </w:p>
        </w:tc>
        <w:tc>
          <w:tcPr>
            <w:tcW w:w="1039"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3,83</w:t>
            </w:r>
          </w:p>
        </w:tc>
        <w:tc>
          <w:tcPr>
            <w:tcW w:w="992"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4,45</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4,52</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5,40</w:t>
            </w:r>
          </w:p>
        </w:tc>
        <w:tc>
          <w:tcPr>
            <w:tcW w:w="567"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124</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Материалы млн. руб.</w:t>
            </w:r>
          </w:p>
        </w:tc>
        <w:tc>
          <w:tcPr>
            <w:tcW w:w="1088"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1,54</w:t>
            </w:r>
          </w:p>
        </w:tc>
        <w:tc>
          <w:tcPr>
            <w:tcW w:w="1039"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1,46</w:t>
            </w:r>
          </w:p>
        </w:tc>
        <w:tc>
          <w:tcPr>
            <w:tcW w:w="992"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1,22</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2,11</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4,05</w:t>
            </w:r>
          </w:p>
        </w:tc>
        <w:tc>
          <w:tcPr>
            <w:tcW w:w="567" w:type="dxa"/>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264</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w:t>
            </w:r>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0,4</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0,6</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0,7</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0,7</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"Фагот"</w:t>
            </w:r>
          </w:p>
        </w:tc>
        <w:tc>
          <w:tcPr>
            <w:tcW w:w="1088"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3,9</w:t>
            </w:r>
          </w:p>
        </w:tc>
        <w:tc>
          <w:tcPr>
            <w:tcW w:w="1039"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4,3</w:t>
            </w:r>
          </w:p>
        </w:tc>
        <w:tc>
          <w:tcPr>
            <w:tcW w:w="992"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2,8</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9,85</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3,5</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-6,35</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252</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Амортизация млн. руб.</w:t>
            </w:r>
          </w:p>
        </w:tc>
        <w:tc>
          <w:tcPr>
            <w:tcW w:w="1088"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1,9</w:t>
            </w:r>
          </w:p>
        </w:tc>
        <w:tc>
          <w:tcPr>
            <w:tcW w:w="1039"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0,0</w:t>
            </w:r>
          </w:p>
        </w:tc>
        <w:tc>
          <w:tcPr>
            <w:tcW w:w="992"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1,5</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1,5</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1,4</w:t>
            </w:r>
          </w:p>
        </w:tc>
        <w:tc>
          <w:tcPr>
            <w:tcW w:w="567" w:type="dxa"/>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w:t>
            </w:r>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0,6</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0,1</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0,1</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"Фагот"</w:t>
            </w:r>
          </w:p>
        </w:tc>
        <w:tc>
          <w:tcPr>
            <w:tcW w:w="1088"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1,89</w:t>
            </w:r>
          </w:p>
        </w:tc>
        <w:tc>
          <w:tcPr>
            <w:tcW w:w="1039"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1,89</w:t>
            </w:r>
          </w:p>
        </w:tc>
        <w:tc>
          <w:tcPr>
            <w:tcW w:w="992"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1,89</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1,89</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1,42</w:t>
            </w:r>
          </w:p>
        </w:tc>
        <w:tc>
          <w:tcPr>
            <w:tcW w:w="567"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0</w:t>
            </w:r>
          </w:p>
        </w:tc>
      </w:tr>
      <w:tr w:rsidR="00C25FDC" w:rsidRPr="00C25FDC" w:rsidTr="00C25FDC">
        <w:tblPrEx>
          <w:tblLook w:val="04A0" w:firstRow="1" w:lastRow="0" w:firstColumn="1" w:lastColumn="0" w:noHBand="0" w:noVBand="1"/>
        </w:tblPrEx>
        <w:trPr>
          <w:gridBefore w:val="1"/>
          <w:wBefore w:w="284" w:type="dxa"/>
          <w:trHeight w:val="435"/>
        </w:trPr>
        <w:tc>
          <w:tcPr>
            <w:tcW w:w="2410" w:type="dxa"/>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Прочие расходы</w:t>
            </w:r>
          </w:p>
        </w:tc>
        <w:tc>
          <w:tcPr>
            <w:tcW w:w="1088"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7,4</w:t>
            </w:r>
          </w:p>
        </w:tc>
        <w:tc>
          <w:tcPr>
            <w:tcW w:w="1039"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9,6</w:t>
            </w:r>
          </w:p>
        </w:tc>
        <w:tc>
          <w:tcPr>
            <w:tcW w:w="992"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8,7</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9,6</w:t>
            </w:r>
          </w:p>
        </w:tc>
        <w:tc>
          <w:tcPr>
            <w:tcW w:w="1134"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8,9</w:t>
            </w:r>
          </w:p>
        </w:tc>
        <w:tc>
          <w:tcPr>
            <w:tcW w:w="567" w:type="dxa"/>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3,00</w:t>
            </w:r>
          </w:p>
        </w:tc>
        <w:tc>
          <w:tcPr>
            <w:tcW w:w="1417"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120</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w:t>
            </w:r>
          </w:p>
        </w:tc>
        <w:tc>
          <w:tcPr>
            <w:tcW w:w="1088"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4,1</w:t>
            </w:r>
          </w:p>
        </w:tc>
        <w:tc>
          <w:tcPr>
            <w:tcW w:w="1039"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3,8</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3,3</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3,9</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3,7</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nil"/>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r>
      <w:tr w:rsidR="00C25FDC" w:rsidRPr="00C25FDC" w:rsidTr="00C25FDC">
        <w:tblPrEx>
          <w:tblLook w:val="04A0" w:firstRow="1" w:lastRow="0" w:firstColumn="1" w:lastColumn="0" w:noHBand="0" w:noVBand="1"/>
        </w:tblPrEx>
        <w:trPr>
          <w:gridBefore w:val="1"/>
          <w:wBefore w:w="284" w:type="dxa"/>
          <w:trHeight w:val="28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"Фагот"</w:t>
            </w:r>
          </w:p>
        </w:tc>
        <w:tc>
          <w:tcPr>
            <w:tcW w:w="1088"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5,72</w:t>
            </w:r>
          </w:p>
        </w:tc>
        <w:tc>
          <w:tcPr>
            <w:tcW w:w="1039"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4,98</w:t>
            </w:r>
          </w:p>
        </w:tc>
        <w:tc>
          <w:tcPr>
            <w:tcW w:w="992"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14,28</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11,16</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3,18</w:t>
            </w:r>
          </w:p>
        </w:tc>
        <w:tc>
          <w:tcPr>
            <w:tcW w:w="567"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-7,98</w:t>
            </w:r>
          </w:p>
        </w:tc>
        <w:tc>
          <w:tcPr>
            <w:tcW w:w="1417" w:type="dxa"/>
            <w:gridSpan w:val="2"/>
            <w:tcBorders>
              <w:top w:val="single" w:sz="4" w:space="0" w:color="auto"/>
              <w:left w:val="nil"/>
              <w:bottom w:val="nil"/>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195</w:t>
            </w:r>
          </w:p>
        </w:tc>
      </w:tr>
      <w:tr w:rsidR="00C25FDC" w:rsidRPr="00C25FDC" w:rsidTr="00C25FDC">
        <w:tblPrEx>
          <w:tblLook w:val="04A0" w:firstRow="1" w:lastRow="0" w:firstColumn="1" w:lastColumn="0" w:noHBand="0" w:noVBand="1"/>
        </w:tblPrEx>
        <w:trPr>
          <w:gridBefore w:val="1"/>
          <w:wBefore w:w="284" w:type="dxa"/>
          <w:trHeight w:val="690"/>
        </w:trPr>
        <w:tc>
          <w:tcPr>
            <w:tcW w:w="2410" w:type="dxa"/>
            <w:tcBorders>
              <w:top w:val="nil"/>
              <w:left w:val="single" w:sz="4" w:space="0" w:color="auto"/>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Результат</w:t>
            </w:r>
            <w:proofErr w:type="gramStart"/>
            <w:r w:rsidRPr="00C25FDC">
              <w:rPr>
                <w:rFonts w:ascii="Arial" w:hAnsi="Arial" w:cs="Arial"/>
                <w:sz w:val="20"/>
                <w:szCs w:val="20"/>
              </w:rPr>
              <w:t xml:space="preserve"> (-</w:t>
            </w:r>
            <w:proofErr w:type="gramEnd"/>
            <w:r w:rsidRPr="00C25FDC">
              <w:rPr>
                <w:rFonts w:ascii="Arial" w:hAnsi="Arial" w:cs="Arial"/>
                <w:sz w:val="20"/>
                <w:szCs w:val="20"/>
              </w:rPr>
              <w:t>убыток, +прибыль)</w:t>
            </w:r>
          </w:p>
        </w:tc>
        <w:tc>
          <w:tcPr>
            <w:tcW w:w="1088" w:type="dxa"/>
            <w:gridSpan w:val="2"/>
            <w:tcBorders>
              <w:top w:val="nil"/>
              <w:left w:val="nil"/>
              <w:bottom w:val="nil"/>
              <w:right w:val="nil"/>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-5,8</w:t>
            </w:r>
          </w:p>
        </w:tc>
        <w:tc>
          <w:tcPr>
            <w:tcW w:w="1039" w:type="dxa"/>
            <w:gridSpan w:val="3"/>
            <w:tcBorders>
              <w:top w:val="nil"/>
              <w:left w:val="nil"/>
              <w:bottom w:val="nil"/>
              <w:right w:val="nil"/>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-9,3</w:t>
            </w:r>
          </w:p>
        </w:tc>
        <w:tc>
          <w:tcPr>
            <w:tcW w:w="992" w:type="dxa"/>
            <w:gridSpan w:val="2"/>
            <w:tcBorders>
              <w:top w:val="nil"/>
              <w:left w:val="nil"/>
              <w:bottom w:val="nil"/>
              <w:right w:val="nil"/>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-19,16</w:t>
            </w:r>
          </w:p>
        </w:tc>
        <w:tc>
          <w:tcPr>
            <w:tcW w:w="1134" w:type="dxa"/>
            <w:gridSpan w:val="3"/>
            <w:tcBorders>
              <w:top w:val="nil"/>
              <w:left w:val="nil"/>
              <w:bottom w:val="nil"/>
              <w:right w:val="nil"/>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-18,9</w:t>
            </w:r>
          </w:p>
        </w:tc>
        <w:tc>
          <w:tcPr>
            <w:tcW w:w="1134" w:type="dxa"/>
            <w:gridSpan w:val="3"/>
            <w:tcBorders>
              <w:top w:val="nil"/>
              <w:left w:val="nil"/>
              <w:bottom w:val="nil"/>
              <w:right w:val="nil"/>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-20,9</w:t>
            </w:r>
          </w:p>
        </w:tc>
        <w:tc>
          <w:tcPr>
            <w:tcW w:w="567" w:type="dxa"/>
            <w:tcBorders>
              <w:top w:val="nil"/>
              <w:left w:val="nil"/>
              <w:bottom w:val="nil"/>
              <w:right w:val="nil"/>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360</w:t>
            </w:r>
          </w:p>
        </w:tc>
      </w:tr>
      <w:tr w:rsidR="00C25FDC" w:rsidRPr="00C25FDC" w:rsidTr="00C25FDC">
        <w:tblPrEx>
          <w:tblLook w:val="04A0" w:firstRow="1" w:lastRow="0" w:firstColumn="1" w:lastColumn="0" w:noHBand="0" w:noVBand="1"/>
        </w:tblPrEx>
        <w:trPr>
          <w:gridBefore w:val="1"/>
          <w:wBefore w:w="284" w:type="dxa"/>
          <w:trHeight w:val="36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w:t>
            </w:r>
          </w:p>
        </w:tc>
        <w:tc>
          <w:tcPr>
            <w:tcW w:w="1088" w:type="dxa"/>
            <w:gridSpan w:val="2"/>
            <w:tcBorders>
              <w:top w:val="single" w:sz="4" w:space="0" w:color="auto"/>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-2,4</w:t>
            </w:r>
          </w:p>
        </w:tc>
        <w:tc>
          <w:tcPr>
            <w:tcW w:w="1039" w:type="dxa"/>
            <w:gridSpan w:val="3"/>
            <w:tcBorders>
              <w:top w:val="single" w:sz="4" w:space="0" w:color="auto"/>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-3,9</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-9,8</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-7,8</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-10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r>
      <w:tr w:rsidR="00C25FDC" w:rsidRPr="00C25FDC" w:rsidTr="00C25FDC">
        <w:tblPrEx>
          <w:tblLook w:val="04A0" w:firstRow="1" w:lastRow="0" w:firstColumn="1" w:lastColumn="0" w:noHBand="0" w:noVBand="1"/>
        </w:tblPrEx>
        <w:trPr>
          <w:gridBefore w:val="1"/>
          <w:wBefore w:w="284" w:type="dxa"/>
          <w:trHeight w:val="33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ООО "Фагот"</w:t>
            </w:r>
          </w:p>
        </w:tc>
        <w:tc>
          <w:tcPr>
            <w:tcW w:w="1088"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-7,4</w:t>
            </w:r>
          </w:p>
        </w:tc>
        <w:tc>
          <w:tcPr>
            <w:tcW w:w="1039"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-5,05</w:t>
            </w:r>
          </w:p>
        </w:tc>
        <w:tc>
          <w:tcPr>
            <w:tcW w:w="992" w:type="dxa"/>
            <w:gridSpan w:val="2"/>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-14,41</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-12,48</w:t>
            </w:r>
          </w:p>
        </w:tc>
        <w:tc>
          <w:tcPr>
            <w:tcW w:w="1134" w:type="dxa"/>
            <w:gridSpan w:val="3"/>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-1,84</w:t>
            </w:r>
          </w:p>
        </w:tc>
        <w:tc>
          <w:tcPr>
            <w:tcW w:w="567" w:type="dxa"/>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w:t>
            </w:r>
          </w:p>
        </w:tc>
      </w:tr>
      <w:tr w:rsidR="00C25FDC" w:rsidRPr="00C25FDC" w:rsidTr="00C25FDC">
        <w:trPr>
          <w:gridAfter w:val="1"/>
          <w:wAfter w:w="1223" w:type="dxa"/>
          <w:trHeight w:val="255"/>
        </w:trPr>
        <w:tc>
          <w:tcPr>
            <w:tcW w:w="2694" w:type="dxa"/>
            <w:gridSpan w:val="2"/>
            <w:tcBorders>
              <w:top w:val="nil"/>
              <w:left w:val="nil"/>
              <w:bottom w:val="nil"/>
              <w:right w:val="nil"/>
            </w:tcBorders>
            <w:noWrap/>
            <w:vAlign w:val="bottom"/>
          </w:tcPr>
          <w:p w:rsidR="00C25FDC" w:rsidRPr="00C25FDC" w:rsidRDefault="00C25FDC" w:rsidP="00C25FDC">
            <w:pPr>
              <w:rPr>
                <w:rFonts w:ascii="Arial" w:hAnsi="Arial" w:cs="Arial"/>
                <w:sz w:val="20"/>
                <w:szCs w:val="20"/>
              </w:rPr>
            </w:pPr>
          </w:p>
        </w:tc>
        <w:tc>
          <w:tcPr>
            <w:tcW w:w="931" w:type="dxa"/>
            <w:tcBorders>
              <w:top w:val="nil"/>
              <w:left w:val="nil"/>
              <w:bottom w:val="nil"/>
              <w:right w:val="nil"/>
            </w:tcBorders>
            <w:noWrap/>
            <w:vAlign w:val="bottom"/>
          </w:tcPr>
          <w:p w:rsidR="00C25FDC" w:rsidRPr="00C25FDC" w:rsidRDefault="00C25FDC" w:rsidP="00C25FDC">
            <w:pPr>
              <w:rPr>
                <w:rFonts w:ascii="Arial" w:hAnsi="Arial" w:cs="Arial"/>
                <w:sz w:val="20"/>
                <w:szCs w:val="20"/>
              </w:rPr>
            </w:pPr>
          </w:p>
        </w:tc>
        <w:tc>
          <w:tcPr>
            <w:tcW w:w="931" w:type="dxa"/>
            <w:gridSpan w:val="2"/>
            <w:tcBorders>
              <w:top w:val="nil"/>
              <w:left w:val="nil"/>
              <w:bottom w:val="nil"/>
              <w:right w:val="nil"/>
            </w:tcBorders>
            <w:noWrap/>
            <w:vAlign w:val="bottom"/>
          </w:tcPr>
          <w:p w:rsidR="00C25FDC" w:rsidRPr="00C25FDC" w:rsidRDefault="00C25FDC" w:rsidP="00C25FDC">
            <w:pPr>
              <w:rPr>
                <w:rFonts w:ascii="Arial" w:hAnsi="Arial" w:cs="Arial"/>
                <w:sz w:val="20"/>
                <w:szCs w:val="20"/>
              </w:rPr>
            </w:pPr>
          </w:p>
        </w:tc>
        <w:tc>
          <w:tcPr>
            <w:tcW w:w="236" w:type="dxa"/>
            <w:tcBorders>
              <w:top w:val="nil"/>
              <w:left w:val="nil"/>
              <w:bottom w:val="nil"/>
              <w:right w:val="nil"/>
            </w:tcBorders>
            <w:noWrap/>
            <w:vAlign w:val="bottom"/>
          </w:tcPr>
          <w:p w:rsidR="00C25FDC" w:rsidRPr="00C25FDC" w:rsidRDefault="00C25FDC" w:rsidP="00C25FDC">
            <w:pPr>
              <w:rPr>
                <w:rFonts w:ascii="Arial" w:hAnsi="Arial" w:cs="Arial"/>
                <w:sz w:val="20"/>
                <w:szCs w:val="20"/>
              </w:rPr>
            </w:pPr>
          </w:p>
        </w:tc>
        <w:tc>
          <w:tcPr>
            <w:tcW w:w="936" w:type="dxa"/>
            <w:gridSpan w:val="2"/>
            <w:tcBorders>
              <w:top w:val="nil"/>
              <w:left w:val="nil"/>
              <w:bottom w:val="nil"/>
              <w:right w:val="nil"/>
            </w:tcBorders>
            <w:noWrap/>
            <w:vAlign w:val="bottom"/>
          </w:tcPr>
          <w:p w:rsidR="00C25FDC" w:rsidRPr="00C25FDC" w:rsidRDefault="00C25FDC" w:rsidP="00C25FDC">
            <w:pPr>
              <w:rPr>
                <w:rFonts w:ascii="Arial" w:hAnsi="Arial" w:cs="Arial"/>
                <w:sz w:val="20"/>
                <w:szCs w:val="20"/>
              </w:rPr>
            </w:pPr>
          </w:p>
        </w:tc>
        <w:tc>
          <w:tcPr>
            <w:tcW w:w="824" w:type="dxa"/>
            <w:gridSpan w:val="2"/>
            <w:tcBorders>
              <w:top w:val="nil"/>
              <w:left w:val="nil"/>
              <w:bottom w:val="nil"/>
              <w:right w:val="nil"/>
            </w:tcBorders>
            <w:noWrap/>
            <w:vAlign w:val="bottom"/>
          </w:tcPr>
          <w:p w:rsidR="00C25FDC" w:rsidRPr="00C25FDC" w:rsidRDefault="00C25FDC" w:rsidP="00C25FDC">
            <w:pPr>
              <w:rPr>
                <w:rFonts w:ascii="Arial" w:hAnsi="Arial" w:cs="Arial"/>
                <w:sz w:val="20"/>
                <w:szCs w:val="20"/>
              </w:rPr>
            </w:pPr>
          </w:p>
        </w:tc>
        <w:tc>
          <w:tcPr>
            <w:tcW w:w="574" w:type="dxa"/>
            <w:gridSpan w:val="3"/>
            <w:tcBorders>
              <w:top w:val="nil"/>
              <w:left w:val="nil"/>
              <w:bottom w:val="nil"/>
              <w:right w:val="nil"/>
            </w:tcBorders>
            <w:noWrap/>
            <w:vAlign w:val="bottom"/>
          </w:tcPr>
          <w:p w:rsidR="00C25FDC" w:rsidRPr="00C25FDC" w:rsidRDefault="00C25FDC" w:rsidP="00C25FDC">
            <w:pPr>
              <w:rPr>
                <w:rFonts w:ascii="Arial" w:hAnsi="Arial" w:cs="Arial"/>
                <w:sz w:val="20"/>
                <w:szCs w:val="20"/>
              </w:rPr>
            </w:pPr>
          </w:p>
        </w:tc>
        <w:tc>
          <w:tcPr>
            <w:tcW w:w="1716" w:type="dxa"/>
            <w:gridSpan w:val="4"/>
            <w:tcBorders>
              <w:top w:val="nil"/>
              <w:left w:val="nil"/>
              <w:bottom w:val="nil"/>
              <w:right w:val="nil"/>
            </w:tcBorders>
            <w:noWrap/>
            <w:vAlign w:val="bottom"/>
          </w:tcPr>
          <w:p w:rsidR="00C25FDC" w:rsidRPr="00C25FDC" w:rsidRDefault="00C25FDC" w:rsidP="00C25FDC">
            <w:pPr>
              <w:rPr>
                <w:rFonts w:ascii="Arial" w:hAnsi="Arial" w:cs="Arial"/>
                <w:sz w:val="20"/>
                <w:szCs w:val="20"/>
              </w:rPr>
            </w:pPr>
          </w:p>
        </w:tc>
      </w:tr>
      <w:tr w:rsidR="00C25FDC" w:rsidRPr="00C25FDC" w:rsidTr="00C25FDC">
        <w:tblPrEx>
          <w:tblLook w:val="04A0" w:firstRow="1" w:lastRow="0" w:firstColumn="1" w:lastColumn="0" w:noHBand="0" w:noVBand="1"/>
        </w:tblPrEx>
        <w:trPr>
          <w:gridBefore w:val="1"/>
          <w:wBefore w:w="284" w:type="dxa"/>
          <w:trHeight w:val="330"/>
        </w:trPr>
        <w:tc>
          <w:tcPr>
            <w:tcW w:w="6396" w:type="dxa"/>
            <w:gridSpan w:val="10"/>
            <w:tcBorders>
              <w:top w:val="nil"/>
              <w:left w:val="nil"/>
              <w:bottom w:val="nil"/>
              <w:right w:val="nil"/>
            </w:tcBorders>
            <w:shd w:val="clear" w:color="auto" w:fill="auto"/>
            <w:noWrap/>
            <w:vAlign w:val="bottom"/>
          </w:tcPr>
          <w:p w:rsidR="00C25FDC" w:rsidRPr="00C25FDC" w:rsidRDefault="00C25FDC" w:rsidP="00C25FDC">
            <w:pPr>
              <w:rPr>
                <w:rFonts w:ascii="Arial" w:hAnsi="Arial" w:cs="Arial"/>
                <w:sz w:val="20"/>
                <w:szCs w:val="20"/>
              </w:rPr>
            </w:pPr>
          </w:p>
        </w:tc>
        <w:tc>
          <w:tcPr>
            <w:tcW w:w="976" w:type="dxa"/>
            <w:gridSpan w:val="3"/>
            <w:tcBorders>
              <w:top w:val="nil"/>
              <w:left w:val="nil"/>
              <w:bottom w:val="nil"/>
              <w:right w:val="nil"/>
            </w:tcBorders>
            <w:shd w:val="clear" w:color="auto" w:fill="auto"/>
            <w:noWrap/>
            <w:vAlign w:val="bottom"/>
          </w:tcPr>
          <w:p w:rsidR="00C25FDC" w:rsidRPr="00C25FDC" w:rsidRDefault="00C25FDC" w:rsidP="00C25FDC">
            <w:pPr>
              <w:rPr>
                <w:rFonts w:ascii="Arial" w:hAnsi="Arial" w:cs="Arial"/>
                <w:sz w:val="20"/>
                <w:szCs w:val="20"/>
              </w:rPr>
            </w:pPr>
          </w:p>
        </w:tc>
        <w:tc>
          <w:tcPr>
            <w:tcW w:w="992" w:type="dxa"/>
            <w:gridSpan w:val="2"/>
            <w:tcBorders>
              <w:top w:val="nil"/>
              <w:left w:val="nil"/>
              <w:bottom w:val="nil"/>
              <w:right w:val="nil"/>
            </w:tcBorders>
            <w:shd w:val="clear" w:color="auto" w:fill="auto"/>
            <w:noWrap/>
            <w:vAlign w:val="bottom"/>
          </w:tcPr>
          <w:p w:rsidR="00C25FDC" w:rsidRPr="00C25FDC" w:rsidRDefault="00C25FDC" w:rsidP="00C25FDC">
            <w:pPr>
              <w:rPr>
                <w:rFonts w:ascii="Arial" w:hAnsi="Arial" w:cs="Arial"/>
                <w:sz w:val="20"/>
                <w:szCs w:val="20"/>
              </w:rPr>
            </w:pPr>
          </w:p>
        </w:tc>
        <w:tc>
          <w:tcPr>
            <w:tcW w:w="1417" w:type="dxa"/>
            <w:gridSpan w:val="2"/>
            <w:tcBorders>
              <w:top w:val="nil"/>
              <w:left w:val="nil"/>
              <w:bottom w:val="nil"/>
              <w:right w:val="nil"/>
            </w:tcBorders>
            <w:shd w:val="clear" w:color="auto" w:fill="auto"/>
            <w:noWrap/>
            <w:vAlign w:val="bottom"/>
          </w:tcPr>
          <w:p w:rsidR="00C25FDC" w:rsidRPr="00C25FDC" w:rsidRDefault="00C25FDC" w:rsidP="00C25FDC">
            <w:pPr>
              <w:rPr>
                <w:rFonts w:ascii="Arial" w:hAnsi="Arial" w:cs="Arial"/>
                <w:sz w:val="20"/>
                <w:szCs w:val="20"/>
              </w:rPr>
            </w:pPr>
          </w:p>
        </w:tc>
      </w:tr>
    </w:tbl>
    <w:p w:rsidR="00C25FDC" w:rsidRPr="00C25FDC" w:rsidRDefault="00C25FDC" w:rsidP="00C25FDC">
      <w:pPr>
        <w:rPr>
          <w:rFonts w:ascii="Arial" w:hAnsi="Arial" w:cs="Arial"/>
          <w:sz w:val="20"/>
          <w:szCs w:val="20"/>
        </w:rPr>
      </w:pPr>
      <w:r w:rsidRPr="00C25FDC">
        <w:rPr>
          <w:rFonts w:ascii="Arial" w:hAnsi="Arial" w:cs="Arial"/>
          <w:sz w:val="20"/>
          <w:szCs w:val="20"/>
        </w:rPr>
        <w:tab/>
        <w:t xml:space="preserve">Основные цели модернизации и переключения котельных к системе централизованного теплоснабжения: </w:t>
      </w:r>
    </w:p>
    <w:p w:rsidR="00C25FDC" w:rsidRPr="00C25FDC" w:rsidRDefault="00C25FDC" w:rsidP="00C25FDC">
      <w:pPr>
        <w:rPr>
          <w:rFonts w:ascii="Arial" w:hAnsi="Arial" w:cs="Arial"/>
          <w:sz w:val="20"/>
          <w:szCs w:val="20"/>
        </w:rPr>
      </w:pPr>
      <w:r w:rsidRPr="00C25FDC">
        <w:rPr>
          <w:rFonts w:ascii="Arial" w:hAnsi="Arial" w:cs="Arial"/>
          <w:sz w:val="20"/>
          <w:szCs w:val="20"/>
        </w:rPr>
        <w:tab/>
        <w:t>Снижение затрат на выработку тепловой энергии;</w:t>
      </w:r>
    </w:p>
    <w:p w:rsidR="00C25FDC" w:rsidRPr="00C25FDC" w:rsidRDefault="00C25FDC" w:rsidP="00C25FDC">
      <w:pPr>
        <w:rPr>
          <w:rFonts w:ascii="Arial" w:hAnsi="Arial" w:cs="Arial"/>
          <w:sz w:val="20"/>
          <w:szCs w:val="20"/>
        </w:rPr>
      </w:pPr>
      <w:r w:rsidRPr="00C25FDC">
        <w:rPr>
          <w:rFonts w:ascii="Arial" w:hAnsi="Arial" w:cs="Arial"/>
          <w:sz w:val="20"/>
          <w:szCs w:val="20"/>
        </w:rPr>
        <w:tab/>
        <w:t>Улучшение качества услуги и повышение надежности теплоснабжения потребителей;</w:t>
      </w:r>
    </w:p>
    <w:p w:rsidR="00C25FDC" w:rsidRPr="00C25FDC" w:rsidRDefault="00C25FDC" w:rsidP="00C25FDC">
      <w:pPr>
        <w:rPr>
          <w:rFonts w:ascii="Arial" w:hAnsi="Arial" w:cs="Arial"/>
          <w:sz w:val="20"/>
          <w:szCs w:val="20"/>
        </w:rPr>
      </w:pPr>
      <w:r w:rsidRPr="00C25FDC">
        <w:rPr>
          <w:rFonts w:ascii="Arial" w:hAnsi="Arial" w:cs="Arial"/>
          <w:sz w:val="20"/>
          <w:szCs w:val="20"/>
        </w:rPr>
        <w:tab/>
        <w:t>Уменьшение выбросов загрязняющих веществ в окружающую среду;</w:t>
      </w:r>
    </w:p>
    <w:p w:rsidR="00C25FDC" w:rsidRPr="00C25FDC" w:rsidRDefault="00C25FDC" w:rsidP="00C25FDC">
      <w:pPr>
        <w:rPr>
          <w:rFonts w:ascii="Arial" w:hAnsi="Arial" w:cs="Arial"/>
          <w:sz w:val="20"/>
          <w:szCs w:val="20"/>
        </w:rPr>
      </w:pPr>
      <w:r w:rsidRPr="00C25FDC">
        <w:rPr>
          <w:rFonts w:ascii="Arial" w:hAnsi="Arial" w:cs="Arial"/>
          <w:sz w:val="20"/>
          <w:szCs w:val="20"/>
        </w:rPr>
        <w:tab/>
        <w:t>Улучшение производственной деятельности предприятия, решение технических и технологических проблем.</w:t>
      </w:r>
    </w:p>
    <w:p w:rsidR="00C25FDC" w:rsidRPr="00C25FDC" w:rsidRDefault="00C25FDC" w:rsidP="00C25FDC">
      <w:pPr>
        <w:rPr>
          <w:rFonts w:ascii="Arial" w:hAnsi="Arial" w:cs="Arial"/>
          <w:sz w:val="20"/>
          <w:szCs w:val="20"/>
        </w:rPr>
      </w:pPr>
      <w:r w:rsidRPr="00C25FDC">
        <w:rPr>
          <w:rFonts w:ascii="Arial" w:hAnsi="Arial" w:cs="Arial"/>
          <w:sz w:val="20"/>
          <w:szCs w:val="20"/>
        </w:rPr>
        <w:tab/>
        <w:t>Решаемые задачи:</w:t>
      </w:r>
    </w:p>
    <w:p w:rsidR="00C25FDC" w:rsidRPr="00C25FDC" w:rsidRDefault="00C25FDC" w:rsidP="00C25FDC">
      <w:pPr>
        <w:rPr>
          <w:rFonts w:ascii="Arial" w:hAnsi="Arial" w:cs="Arial"/>
          <w:sz w:val="20"/>
          <w:szCs w:val="20"/>
        </w:rPr>
      </w:pPr>
      <w:r w:rsidRPr="00C25FDC">
        <w:rPr>
          <w:rFonts w:ascii="Arial" w:hAnsi="Arial" w:cs="Arial"/>
          <w:sz w:val="20"/>
          <w:szCs w:val="20"/>
        </w:rPr>
        <w:tab/>
        <w:t>Закрытие неэффективных котельных;</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Строительство </w:t>
      </w:r>
      <w:proofErr w:type="spellStart"/>
      <w:r w:rsidRPr="00C25FDC">
        <w:rPr>
          <w:rFonts w:ascii="Arial" w:hAnsi="Arial" w:cs="Arial"/>
          <w:sz w:val="20"/>
          <w:szCs w:val="20"/>
        </w:rPr>
        <w:t>блочно</w:t>
      </w:r>
      <w:proofErr w:type="spellEnd"/>
      <w:r w:rsidRPr="00C25FDC">
        <w:rPr>
          <w:rFonts w:ascii="Arial" w:hAnsi="Arial" w:cs="Arial"/>
          <w:sz w:val="20"/>
          <w:szCs w:val="20"/>
        </w:rPr>
        <w:t>-модульных газовых котельных;</w:t>
      </w:r>
    </w:p>
    <w:p w:rsidR="00C25FDC" w:rsidRPr="00C25FDC" w:rsidRDefault="00C25FDC" w:rsidP="00C25FDC">
      <w:pPr>
        <w:rPr>
          <w:rFonts w:ascii="Arial" w:hAnsi="Arial" w:cs="Arial"/>
          <w:sz w:val="20"/>
          <w:szCs w:val="20"/>
        </w:rPr>
      </w:pPr>
      <w:r w:rsidRPr="00C25FDC">
        <w:rPr>
          <w:rFonts w:ascii="Arial" w:hAnsi="Arial" w:cs="Arial"/>
          <w:sz w:val="20"/>
          <w:szCs w:val="20"/>
        </w:rPr>
        <w:tab/>
        <w:t>Строительство новых теплотрасс;</w:t>
      </w:r>
    </w:p>
    <w:p w:rsidR="00C25FDC" w:rsidRPr="00C25FDC" w:rsidRDefault="00C25FDC" w:rsidP="00C25FDC">
      <w:pPr>
        <w:rPr>
          <w:rFonts w:ascii="Arial" w:hAnsi="Arial" w:cs="Arial"/>
          <w:sz w:val="20"/>
          <w:szCs w:val="20"/>
        </w:rPr>
      </w:pPr>
      <w:r w:rsidRPr="00C25FDC">
        <w:rPr>
          <w:rFonts w:ascii="Arial" w:hAnsi="Arial" w:cs="Arial"/>
          <w:sz w:val="20"/>
          <w:szCs w:val="20"/>
        </w:rPr>
        <w:lastRenderedPageBreak/>
        <w:tab/>
        <w:t>Модернизация оборудования котельных.</w:t>
      </w:r>
    </w:p>
    <w:p w:rsidR="00C25FDC" w:rsidRPr="00C25FDC" w:rsidRDefault="00C25FDC" w:rsidP="00C25FDC">
      <w:pPr>
        <w:rPr>
          <w:rFonts w:ascii="Arial" w:hAnsi="Arial" w:cs="Arial"/>
          <w:sz w:val="20"/>
          <w:szCs w:val="20"/>
        </w:rPr>
      </w:pPr>
      <w:r w:rsidRPr="00C25FDC">
        <w:rPr>
          <w:rFonts w:ascii="Arial" w:hAnsi="Arial" w:cs="Arial"/>
          <w:sz w:val="20"/>
          <w:szCs w:val="20"/>
        </w:rPr>
        <w:tab/>
        <w:t>В качестве топлива на 9-и котельных 2023 году используется природный газ, на остальных – уголь. На период 2024-2025 год планируется реконструкция путем замены источников по котельным, «Школа №5», «Школа №2» с использованием газового топлива.</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Планируется перевод на индивидуальное теплоснабжение от собственных источников </w:t>
      </w:r>
      <w:proofErr w:type="gramStart"/>
      <w:r w:rsidRPr="00C25FDC">
        <w:rPr>
          <w:rFonts w:ascii="Arial" w:hAnsi="Arial" w:cs="Arial"/>
          <w:sz w:val="20"/>
          <w:szCs w:val="20"/>
        </w:rPr>
        <w:t>тепла</w:t>
      </w:r>
      <w:proofErr w:type="gramEnd"/>
      <w:r w:rsidRPr="00C25FDC">
        <w:rPr>
          <w:rFonts w:ascii="Arial" w:hAnsi="Arial" w:cs="Arial"/>
          <w:sz w:val="20"/>
          <w:szCs w:val="20"/>
        </w:rPr>
        <w:t xml:space="preserve"> работающих на газовом топливе следующих потребителей подключенных к котельной ООО МПК.</w:t>
      </w:r>
    </w:p>
    <w:p w:rsidR="00C25FDC" w:rsidRPr="00C25FDC" w:rsidRDefault="00C25FDC" w:rsidP="00C25FDC">
      <w:pPr>
        <w:rPr>
          <w:rFonts w:ascii="Arial" w:hAnsi="Arial" w:cs="Arial"/>
          <w:sz w:val="20"/>
          <w:szCs w:val="20"/>
        </w:rPr>
      </w:pPr>
    </w:p>
    <w:tbl>
      <w:tblPr>
        <w:tblW w:w="9420" w:type="dxa"/>
        <w:tblInd w:w="93" w:type="dxa"/>
        <w:tblLook w:val="04A0" w:firstRow="1" w:lastRow="0" w:firstColumn="1" w:lastColumn="0" w:noHBand="0" w:noVBand="1"/>
      </w:tblPr>
      <w:tblGrid>
        <w:gridCol w:w="4939"/>
        <w:gridCol w:w="2220"/>
        <w:gridCol w:w="1360"/>
        <w:gridCol w:w="901"/>
      </w:tblGrid>
      <w:tr w:rsidR="00C25FDC" w:rsidRPr="00C25FDC" w:rsidTr="00C25FDC">
        <w:trPr>
          <w:trHeight w:val="315"/>
        </w:trPr>
        <w:tc>
          <w:tcPr>
            <w:tcW w:w="49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26, кв.1</w:t>
            </w:r>
          </w:p>
        </w:tc>
        <w:tc>
          <w:tcPr>
            <w:tcW w:w="2220" w:type="dxa"/>
            <w:tcBorders>
              <w:top w:val="single" w:sz="4" w:space="0" w:color="auto"/>
              <w:left w:val="nil"/>
              <w:bottom w:val="single" w:sz="4" w:space="0" w:color="auto"/>
              <w:right w:val="single" w:sz="4" w:space="0" w:color="auto"/>
            </w:tcBorders>
            <w:shd w:val="clear" w:color="auto" w:fill="auto"/>
            <w:noWrap/>
            <w:hideMark/>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C25FDC" w:rsidRPr="00C25FDC" w:rsidRDefault="00C25FDC" w:rsidP="00C25FDC">
            <w:pPr>
              <w:rPr>
                <w:rFonts w:ascii="Arial" w:hAnsi="Arial" w:cs="Arial"/>
                <w:sz w:val="20"/>
                <w:szCs w:val="20"/>
              </w:rPr>
            </w:pPr>
            <w:r w:rsidRPr="00C25FDC">
              <w:rPr>
                <w:rFonts w:ascii="Arial" w:hAnsi="Arial" w:cs="Arial"/>
                <w:sz w:val="20"/>
                <w:szCs w:val="20"/>
              </w:rPr>
              <w:t>101,5</w:t>
            </w:r>
          </w:p>
        </w:tc>
        <w:tc>
          <w:tcPr>
            <w:tcW w:w="901" w:type="dxa"/>
            <w:tcBorders>
              <w:top w:val="single" w:sz="4" w:space="0" w:color="auto"/>
              <w:left w:val="nil"/>
              <w:bottom w:val="single" w:sz="4" w:space="0" w:color="auto"/>
              <w:right w:val="single" w:sz="4" w:space="0" w:color="auto"/>
            </w:tcBorders>
            <w:shd w:val="clear" w:color="auto" w:fill="auto"/>
            <w:noWrap/>
            <w:vAlign w:val="bottom"/>
            <w:hideMark/>
          </w:tcPr>
          <w:p w:rsidR="00C25FDC" w:rsidRPr="00C25FDC" w:rsidRDefault="00C25FDC" w:rsidP="00C25FDC">
            <w:pPr>
              <w:rPr>
                <w:rFonts w:ascii="Arial" w:hAnsi="Arial" w:cs="Arial"/>
                <w:sz w:val="20"/>
                <w:szCs w:val="20"/>
              </w:rPr>
            </w:pPr>
            <w:r w:rsidRPr="00C25FDC">
              <w:rPr>
                <w:rFonts w:ascii="Arial" w:hAnsi="Arial" w:cs="Arial"/>
                <w:sz w:val="20"/>
                <w:szCs w:val="20"/>
              </w:rPr>
              <w:t>0,004</w:t>
            </w:r>
          </w:p>
        </w:tc>
      </w:tr>
      <w:tr w:rsidR="00C25FDC" w:rsidRPr="00C25FDC" w:rsidTr="00C25FDC">
        <w:trPr>
          <w:trHeight w:val="315"/>
        </w:trPr>
        <w:tc>
          <w:tcPr>
            <w:tcW w:w="4939" w:type="dxa"/>
            <w:tcBorders>
              <w:top w:val="single" w:sz="4" w:space="0" w:color="auto"/>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26,  кв.2</w:t>
            </w:r>
          </w:p>
        </w:tc>
        <w:tc>
          <w:tcPr>
            <w:tcW w:w="2220" w:type="dxa"/>
            <w:tcBorders>
              <w:top w:val="single" w:sz="4" w:space="0" w:color="auto"/>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127,2</w:t>
            </w:r>
          </w:p>
        </w:tc>
        <w:tc>
          <w:tcPr>
            <w:tcW w:w="901" w:type="dxa"/>
            <w:tcBorders>
              <w:top w:val="single" w:sz="4" w:space="0" w:color="auto"/>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0,005</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26, кв.3</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135</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0,005</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26, кв.4</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103,4</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0,004</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26,  кв.5</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131,5</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0,005</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26,  кв.6</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164,4</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0,006</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26,  кв.7</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169,02</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0,007</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26, кв.8</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125,5</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0,005</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26,  кв.9</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97,7</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0,003</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26,  кв.10</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153,9</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0,006</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26, кв.11</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127,2</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0,005</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26,  кв.12</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98,8</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0,004</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кв.1</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105,8</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0,004</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Ул. Горная, дом 28, кв</w:t>
            </w:r>
            <w:proofErr w:type="gramStart"/>
            <w:r w:rsidRPr="00C25FDC">
              <w:rPr>
                <w:rFonts w:ascii="Arial" w:hAnsi="Arial" w:cs="Arial"/>
                <w:sz w:val="20"/>
                <w:szCs w:val="20"/>
              </w:rPr>
              <w:t>2</w:t>
            </w:r>
            <w:proofErr w:type="gramEnd"/>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131,5</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0,005</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кв.3</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157,9</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0,006</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кв.4</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92,6</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0,004</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кв.5</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127,9</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0,005</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кв.6</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158,2</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0,006</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кв.7</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148,5</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0,006</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кв.8</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105,5</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0,004</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кв.9</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148,5</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0,006</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кв.10</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134,2</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0,005</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кв.11</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103,7</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0,004</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кв.12</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132,8</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0,005</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кв.13</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157,9</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0,006</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кв.14</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132,3</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0,005</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кв.15</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100,1</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0,004</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кв.16</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152,8</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0,006</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кв.17</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127,1</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0,005</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28, кв.18</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92,8</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0,003</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15,кв. 1</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334</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0,013</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15,кв. 2</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270</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0,010</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21, кв.2</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189</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0,007</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Горная</w:t>
            </w:r>
            <w:proofErr w:type="gramEnd"/>
            <w:r w:rsidRPr="00C25FDC">
              <w:rPr>
                <w:rFonts w:ascii="Arial" w:hAnsi="Arial" w:cs="Arial"/>
                <w:sz w:val="20"/>
                <w:szCs w:val="20"/>
              </w:rPr>
              <w:t>, дом 21,кв.3</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192</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0,007</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Дорожная</w:t>
            </w:r>
            <w:proofErr w:type="gramEnd"/>
            <w:r w:rsidRPr="00C25FDC">
              <w:rPr>
                <w:rFonts w:ascii="Arial" w:hAnsi="Arial" w:cs="Arial"/>
                <w:sz w:val="20"/>
                <w:szCs w:val="20"/>
              </w:rPr>
              <w:t>, дом 19в</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486</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0,019</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Дорожная</w:t>
            </w:r>
            <w:proofErr w:type="gramEnd"/>
            <w:r w:rsidRPr="00C25FDC">
              <w:rPr>
                <w:rFonts w:ascii="Arial" w:hAnsi="Arial" w:cs="Arial"/>
                <w:sz w:val="20"/>
                <w:szCs w:val="20"/>
              </w:rPr>
              <w:t>, дом 21б</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317</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0,012</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Дорожная</w:t>
            </w:r>
            <w:proofErr w:type="gramEnd"/>
            <w:r w:rsidRPr="00C25FDC">
              <w:rPr>
                <w:rFonts w:ascii="Arial" w:hAnsi="Arial" w:cs="Arial"/>
                <w:sz w:val="20"/>
                <w:szCs w:val="20"/>
              </w:rPr>
              <w:t>, дом 17, кв. 2</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108</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0,004</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Дорожная</w:t>
            </w:r>
            <w:proofErr w:type="gramEnd"/>
            <w:r w:rsidRPr="00C25FDC">
              <w:rPr>
                <w:rFonts w:ascii="Arial" w:hAnsi="Arial" w:cs="Arial"/>
                <w:sz w:val="20"/>
                <w:szCs w:val="20"/>
              </w:rPr>
              <w:t>, дом 17а</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270</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0,010</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Дорожная</w:t>
            </w:r>
            <w:proofErr w:type="gramEnd"/>
            <w:r w:rsidRPr="00C25FDC">
              <w:rPr>
                <w:rFonts w:ascii="Arial" w:hAnsi="Arial" w:cs="Arial"/>
                <w:sz w:val="20"/>
                <w:szCs w:val="20"/>
              </w:rPr>
              <w:t>, дом 17а /1</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209,5</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0,008</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Дорожная</w:t>
            </w:r>
            <w:proofErr w:type="gramEnd"/>
            <w:r w:rsidRPr="00C25FDC">
              <w:rPr>
                <w:rFonts w:ascii="Arial" w:hAnsi="Arial" w:cs="Arial"/>
                <w:sz w:val="20"/>
                <w:szCs w:val="20"/>
              </w:rPr>
              <w:t>, дом 19а</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278</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0,011</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lastRenderedPageBreak/>
              <w:t xml:space="preserve">Ул. </w:t>
            </w:r>
            <w:proofErr w:type="gramStart"/>
            <w:r w:rsidRPr="00C25FDC">
              <w:rPr>
                <w:rFonts w:ascii="Arial" w:hAnsi="Arial" w:cs="Arial"/>
                <w:sz w:val="20"/>
                <w:szCs w:val="20"/>
              </w:rPr>
              <w:t>Дорожная</w:t>
            </w:r>
            <w:proofErr w:type="gramEnd"/>
            <w:r w:rsidRPr="00C25FDC">
              <w:rPr>
                <w:rFonts w:ascii="Arial" w:hAnsi="Arial" w:cs="Arial"/>
                <w:sz w:val="20"/>
                <w:szCs w:val="20"/>
              </w:rPr>
              <w:t>, дом 19ж</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401</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0,016</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Дорожная</w:t>
            </w:r>
            <w:proofErr w:type="gramEnd"/>
            <w:r w:rsidRPr="00C25FDC">
              <w:rPr>
                <w:rFonts w:ascii="Arial" w:hAnsi="Arial" w:cs="Arial"/>
                <w:sz w:val="20"/>
                <w:szCs w:val="20"/>
              </w:rPr>
              <w:t>, дом 19, кв. 1</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167,9</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0,006</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Дорожная</w:t>
            </w:r>
            <w:proofErr w:type="gramEnd"/>
            <w:r w:rsidRPr="00C25FDC">
              <w:rPr>
                <w:rFonts w:ascii="Arial" w:hAnsi="Arial" w:cs="Arial"/>
                <w:sz w:val="20"/>
                <w:szCs w:val="20"/>
              </w:rPr>
              <w:t>, дом 23</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483</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0,019</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Дорожная</w:t>
            </w:r>
            <w:proofErr w:type="gramEnd"/>
            <w:r w:rsidRPr="00C25FDC">
              <w:rPr>
                <w:rFonts w:ascii="Arial" w:hAnsi="Arial" w:cs="Arial"/>
                <w:sz w:val="20"/>
                <w:szCs w:val="20"/>
              </w:rPr>
              <w:t>, дом 24</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234</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0,009</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Ул. Дорожная, дом 19</w:t>
            </w:r>
            <w:proofErr w:type="gramStart"/>
            <w:r w:rsidRPr="00C25FDC">
              <w:rPr>
                <w:rFonts w:ascii="Arial" w:hAnsi="Arial" w:cs="Arial"/>
                <w:sz w:val="20"/>
                <w:szCs w:val="20"/>
              </w:rPr>
              <w:t xml:space="preserve"> И</w:t>
            </w:r>
            <w:proofErr w:type="gramEnd"/>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295,6</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0,011</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Дорожная</w:t>
            </w:r>
            <w:proofErr w:type="gramEnd"/>
            <w:r w:rsidRPr="00C25FDC">
              <w:rPr>
                <w:rFonts w:ascii="Arial" w:hAnsi="Arial" w:cs="Arial"/>
                <w:sz w:val="20"/>
                <w:szCs w:val="20"/>
              </w:rPr>
              <w:t>, дом 19 Г</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875,1</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0,033</w:t>
            </w:r>
          </w:p>
        </w:tc>
      </w:tr>
      <w:tr w:rsidR="00C25FDC" w:rsidRPr="00C25FDC" w:rsidTr="00C25FDC">
        <w:trPr>
          <w:trHeight w:val="315"/>
        </w:trPr>
        <w:tc>
          <w:tcPr>
            <w:tcW w:w="4939" w:type="dxa"/>
            <w:tcBorders>
              <w:top w:val="nil"/>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Ул. </w:t>
            </w:r>
            <w:proofErr w:type="spellStart"/>
            <w:r w:rsidRPr="00C25FDC">
              <w:rPr>
                <w:rFonts w:ascii="Arial" w:hAnsi="Arial" w:cs="Arial"/>
                <w:sz w:val="20"/>
                <w:szCs w:val="20"/>
              </w:rPr>
              <w:t>Просекова</w:t>
            </w:r>
            <w:proofErr w:type="spellEnd"/>
            <w:r w:rsidRPr="00C25FDC">
              <w:rPr>
                <w:rFonts w:ascii="Arial" w:hAnsi="Arial" w:cs="Arial"/>
                <w:sz w:val="20"/>
                <w:szCs w:val="20"/>
              </w:rPr>
              <w:t>, дом 5</w:t>
            </w:r>
          </w:p>
        </w:tc>
        <w:tc>
          <w:tcPr>
            <w:tcW w:w="2220"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675</w:t>
            </w:r>
          </w:p>
        </w:tc>
        <w:tc>
          <w:tcPr>
            <w:tcW w:w="901"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0,027</w:t>
            </w:r>
          </w:p>
        </w:tc>
      </w:tr>
    </w:tbl>
    <w:p w:rsidR="00C25FDC" w:rsidRPr="00C25FDC" w:rsidRDefault="00C25FDC" w:rsidP="00C25FDC">
      <w:pPr>
        <w:rPr>
          <w:rFonts w:ascii="Arial" w:hAnsi="Arial" w:cs="Arial"/>
          <w:sz w:val="20"/>
          <w:szCs w:val="20"/>
        </w:rPr>
      </w:pPr>
      <w:r w:rsidRPr="00C25FDC">
        <w:rPr>
          <w:rFonts w:ascii="Arial" w:hAnsi="Arial" w:cs="Arial"/>
          <w:sz w:val="20"/>
          <w:szCs w:val="20"/>
        </w:rPr>
        <w:t xml:space="preserve">    Общая отключаемая нагрузка от отопления 0,370 Гкал</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Планируется перевод на индивидуальное теплоснабжение от собственных источников </w:t>
      </w:r>
      <w:proofErr w:type="gramStart"/>
      <w:r w:rsidRPr="00C25FDC">
        <w:rPr>
          <w:rFonts w:ascii="Arial" w:hAnsi="Arial" w:cs="Arial"/>
          <w:sz w:val="20"/>
          <w:szCs w:val="20"/>
        </w:rPr>
        <w:t>тепла</w:t>
      </w:r>
      <w:proofErr w:type="gramEnd"/>
      <w:r w:rsidRPr="00C25FDC">
        <w:rPr>
          <w:rFonts w:ascii="Arial" w:hAnsi="Arial" w:cs="Arial"/>
          <w:sz w:val="20"/>
          <w:szCs w:val="20"/>
        </w:rPr>
        <w:t xml:space="preserve"> работающих на газовом топливе следующих потребителей подключенных к котельной «Школа №2» ООО «</w:t>
      </w:r>
      <w:proofErr w:type="spellStart"/>
      <w:r w:rsidRPr="00C25FDC">
        <w:rPr>
          <w:rFonts w:ascii="Arial" w:hAnsi="Arial" w:cs="Arial"/>
          <w:sz w:val="20"/>
          <w:szCs w:val="20"/>
        </w:rPr>
        <w:t>Теплосервис</w:t>
      </w:r>
      <w:proofErr w:type="spellEnd"/>
      <w:r w:rsidRPr="00C25FDC">
        <w:rPr>
          <w:rFonts w:ascii="Arial" w:hAnsi="Arial" w:cs="Arial"/>
          <w:sz w:val="20"/>
          <w:szCs w:val="20"/>
        </w:rPr>
        <w:t>»</w:t>
      </w:r>
    </w:p>
    <w:tbl>
      <w:tblPr>
        <w:tblW w:w="94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2220"/>
        <w:gridCol w:w="1360"/>
        <w:gridCol w:w="901"/>
      </w:tblGrid>
      <w:tr w:rsidR="00C25FDC" w:rsidRPr="00C25FDC" w:rsidTr="00C25FDC">
        <w:trPr>
          <w:trHeight w:val="315"/>
        </w:trPr>
        <w:tc>
          <w:tcPr>
            <w:tcW w:w="4939" w:type="dxa"/>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Ул. </w:t>
            </w:r>
            <w:proofErr w:type="spellStart"/>
            <w:r w:rsidRPr="00C25FDC">
              <w:rPr>
                <w:rFonts w:ascii="Arial" w:hAnsi="Arial" w:cs="Arial"/>
                <w:sz w:val="20"/>
                <w:szCs w:val="20"/>
              </w:rPr>
              <w:t>Бердская</w:t>
            </w:r>
            <w:proofErr w:type="spellEnd"/>
            <w:r w:rsidRPr="00C25FDC">
              <w:rPr>
                <w:rFonts w:ascii="Arial" w:hAnsi="Arial" w:cs="Arial"/>
                <w:sz w:val="20"/>
                <w:szCs w:val="20"/>
              </w:rPr>
              <w:t>, дом 21, кв. 1</w:t>
            </w:r>
          </w:p>
        </w:tc>
        <w:tc>
          <w:tcPr>
            <w:tcW w:w="2220"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210,3</w:t>
            </w:r>
          </w:p>
        </w:tc>
        <w:tc>
          <w:tcPr>
            <w:tcW w:w="901"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0,008</w:t>
            </w:r>
          </w:p>
        </w:tc>
      </w:tr>
      <w:tr w:rsidR="00C25FDC" w:rsidRPr="00C25FDC" w:rsidTr="00C25FDC">
        <w:trPr>
          <w:trHeight w:val="315"/>
        </w:trPr>
        <w:tc>
          <w:tcPr>
            <w:tcW w:w="4939" w:type="dxa"/>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Ул. </w:t>
            </w:r>
            <w:proofErr w:type="spellStart"/>
            <w:r w:rsidRPr="00C25FDC">
              <w:rPr>
                <w:rFonts w:ascii="Arial" w:hAnsi="Arial" w:cs="Arial"/>
                <w:sz w:val="20"/>
                <w:szCs w:val="20"/>
              </w:rPr>
              <w:t>Бердская</w:t>
            </w:r>
            <w:proofErr w:type="spellEnd"/>
            <w:r w:rsidRPr="00C25FDC">
              <w:rPr>
                <w:rFonts w:ascii="Arial" w:hAnsi="Arial" w:cs="Arial"/>
                <w:sz w:val="20"/>
                <w:szCs w:val="20"/>
              </w:rPr>
              <w:t>, дом 21, кв. 2</w:t>
            </w:r>
          </w:p>
        </w:tc>
        <w:tc>
          <w:tcPr>
            <w:tcW w:w="2220"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204,1</w:t>
            </w:r>
          </w:p>
        </w:tc>
        <w:tc>
          <w:tcPr>
            <w:tcW w:w="901"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0,008</w:t>
            </w:r>
          </w:p>
        </w:tc>
      </w:tr>
      <w:tr w:rsidR="00C25FDC" w:rsidRPr="00C25FDC" w:rsidTr="00C25FDC">
        <w:trPr>
          <w:trHeight w:val="315"/>
        </w:trPr>
        <w:tc>
          <w:tcPr>
            <w:tcW w:w="4939"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spellStart"/>
            <w:r w:rsidRPr="00C25FDC">
              <w:rPr>
                <w:rFonts w:ascii="Arial" w:hAnsi="Arial" w:cs="Arial"/>
                <w:sz w:val="20"/>
                <w:szCs w:val="20"/>
              </w:rPr>
              <w:t>Бердская</w:t>
            </w:r>
            <w:proofErr w:type="spellEnd"/>
            <w:r w:rsidRPr="00C25FDC">
              <w:rPr>
                <w:rFonts w:ascii="Arial" w:hAnsi="Arial" w:cs="Arial"/>
                <w:sz w:val="20"/>
                <w:szCs w:val="20"/>
              </w:rPr>
              <w:t>, дом 36а</w:t>
            </w:r>
          </w:p>
        </w:tc>
        <w:tc>
          <w:tcPr>
            <w:tcW w:w="2220"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122,6</w:t>
            </w:r>
          </w:p>
        </w:tc>
        <w:tc>
          <w:tcPr>
            <w:tcW w:w="901"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0,004</w:t>
            </w:r>
          </w:p>
        </w:tc>
      </w:tr>
      <w:tr w:rsidR="00C25FDC" w:rsidRPr="00C25FDC" w:rsidTr="00C25FDC">
        <w:trPr>
          <w:trHeight w:val="315"/>
        </w:trPr>
        <w:tc>
          <w:tcPr>
            <w:tcW w:w="4939"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spellStart"/>
            <w:r w:rsidRPr="00C25FDC">
              <w:rPr>
                <w:rFonts w:ascii="Arial" w:hAnsi="Arial" w:cs="Arial"/>
                <w:sz w:val="20"/>
                <w:szCs w:val="20"/>
              </w:rPr>
              <w:t>Бердская</w:t>
            </w:r>
            <w:proofErr w:type="spellEnd"/>
            <w:r w:rsidRPr="00C25FDC">
              <w:rPr>
                <w:rFonts w:ascii="Arial" w:hAnsi="Arial" w:cs="Arial"/>
                <w:sz w:val="20"/>
                <w:szCs w:val="20"/>
              </w:rPr>
              <w:t>, дом 38, кв. 1</w:t>
            </w:r>
          </w:p>
        </w:tc>
        <w:tc>
          <w:tcPr>
            <w:tcW w:w="2220"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165,8</w:t>
            </w:r>
          </w:p>
        </w:tc>
        <w:tc>
          <w:tcPr>
            <w:tcW w:w="901"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0,006</w:t>
            </w:r>
          </w:p>
        </w:tc>
      </w:tr>
      <w:tr w:rsidR="00C25FDC" w:rsidRPr="00C25FDC" w:rsidTr="00C25FDC">
        <w:trPr>
          <w:trHeight w:val="315"/>
        </w:trPr>
        <w:tc>
          <w:tcPr>
            <w:tcW w:w="4939"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spellStart"/>
            <w:r w:rsidRPr="00C25FDC">
              <w:rPr>
                <w:rFonts w:ascii="Arial" w:hAnsi="Arial" w:cs="Arial"/>
                <w:sz w:val="20"/>
                <w:szCs w:val="20"/>
              </w:rPr>
              <w:t>Бердская</w:t>
            </w:r>
            <w:proofErr w:type="spellEnd"/>
            <w:r w:rsidRPr="00C25FDC">
              <w:rPr>
                <w:rFonts w:ascii="Arial" w:hAnsi="Arial" w:cs="Arial"/>
                <w:sz w:val="20"/>
                <w:szCs w:val="20"/>
              </w:rPr>
              <w:t>, дом 38, кв. 2</w:t>
            </w:r>
          </w:p>
        </w:tc>
        <w:tc>
          <w:tcPr>
            <w:tcW w:w="2220"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165,2</w:t>
            </w:r>
          </w:p>
        </w:tc>
        <w:tc>
          <w:tcPr>
            <w:tcW w:w="901"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0,006</w:t>
            </w:r>
          </w:p>
        </w:tc>
      </w:tr>
      <w:tr w:rsidR="00C25FDC" w:rsidRPr="00C25FDC" w:rsidTr="00C25FDC">
        <w:trPr>
          <w:trHeight w:val="315"/>
        </w:trPr>
        <w:tc>
          <w:tcPr>
            <w:tcW w:w="4939" w:type="dxa"/>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Ул. Набережная, дом 2а, кв.1</w:t>
            </w:r>
          </w:p>
        </w:tc>
        <w:tc>
          <w:tcPr>
            <w:tcW w:w="2220"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172,3</w:t>
            </w:r>
          </w:p>
        </w:tc>
        <w:tc>
          <w:tcPr>
            <w:tcW w:w="901"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0,007</w:t>
            </w:r>
          </w:p>
        </w:tc>
      </w:tr>
      <w:tr w:rsidR="00C25FDC" w:rsidRPr="00C25FDC" w:rsidTr="00C25FDC">
        <w:trPr>
          <w:trHeight w:val="315"/>
        </w:trPr>
        <w:tc>
          <w:tcPr>
            <w:tcW w:w="4939" w:type="dxa"/>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Ул. Набережная, дом 2а, кв.2</w:t>
            </w:r>
          </w:p>
        </w:tc>
        <w:tc>
          <w:tcPr>
            <w:tcW w:w="2220"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166</w:t>
            </w:r>
          </w:p>
        </w:tc>
        <w:tc>
          <w:tcPr>
            <w:tcW w:w="901"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0,006</w:t>
            </w:r>
          </w:p>
        </w:tc>
      </w:tr>
      <w:tr w:rsidR="00C25FDC" w:rsidRPr="00C25FDC" w:rsidTr="00C25FDC">
        <w:trPr>
          <w:trHeight w:val="315"/>
        </w:trPr>
        <w:tc>
          <w:tcPr>
            <w:tcW w:w="4939" w:type="dxa"/>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Симбирская</w:t>
            </w:r>
            <w:proofErr w:type="gramEnd"/>
            <w:r w:rsidRPr="00C25FDC">
              <w:rPr>
                <w:rFonts w:ascii="Arial" w:hAnsi="Arial" w:cs="Arial"/>
                <w:sz w:val="20"/>
                <w:szCs w:val="20"/>
              </w:rPr>
              <w:t>, дом 11, кв. 1</w:t>
            </w:r>
          </w:p>
        </w:tc>
        <w:tc>
          <w:tcPr>
            <w:tcW w:w="2220"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172,3</w:t>
            </w:r>
          </w:p>
        </w:tc>
        <w:tc>
          <w:tcPr>
            <w:tcW w:w="901"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0,007</w:t>
            </w:r>
          </w:p>
        </w:tc>
      </w:tr>
      <w:tr w:rsidR="00C25FDC" w:rsidRPr="00C25FDC" w:rsidTr="00C25FDC">
        <w:trPr>
          <w:trHeight w:val="315"/>
        </w:trPr>
        <w:tc>
          <w:tcPr>
            <w:tcW w:w="4939"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Симбирская</w:t>
            </w:r>
            <w:proofErr w:type="gramEnd"/>
            <w:r w:rsidRPr="00C25FDC">
              <w:rPr>
                <w:rFonts w:ascii="Arial" w:hAnsi="Arial" w:cs="Arial"/>
                <w:sz w:val="20"/>
                <w:szCs w:val="20"/>
              </w:rPr>
              <w:t>, дом 12, кв. 1</w:t>
            </w:r>
          </w:p>
        </w:tc>
        <w:tc>
          <w:tcPr>
            <w:tcW w:w="2220"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213,03</w:t>
            </w:r>
          </w:p>
        </w:tc>
        <w:tc>
          <w:tcPr>
            <w:tcW w:w="901"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0,008</w:t>
            </w:r>
          </w:p>
        </w:tc>
      </w:tr>
      <w:tr w:rsidR="00C25FDC" w:rsidRPr="00C25FDC" w:rsidTr="00C25FDC">
        <w:trPr>
          <w:trHeight w:val="315"/>
        </w:trPr>
        <w:tc>
          <w:tcPr>
            <w:tcW w:w="4939"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Симбирская</w:t>
            </w:r>
            <w:proofErr w:type="gramEnd"/>
            <w:r w:rsidRPr="00C25FDC">
              <w:rPr>
                <w:rFonts w:ascii="Arial" w:hAnsi="Arial" w:cs="Arial"/>
                <w:sz w:val="20"/>
                <w:szCs w:val="20"/>
              </w:rPr>
              <w:t>, дом 13, кв. 2</w:t>
            </w:r>
          </w:p>
        </w:tc>
        <w:tc>
          <w:tcPr>
            <w:tcW w:w="2220"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163,08</w:t>
            </w:r>
          </w:p>
        </w:tc>
        <w:tc>
          <w:tcPr>
            <w:tcW w:w="901"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0,006</w:t>
            </w:r>
          </w:p>
        </w:tc>
      </w:tr>
      <w:tr w:rsidR="00C25FDC" w:rsidRPr="00C25FDC" w:rsidTr="00C25FDC">
        <w:trPr>
          <w:trHeight w:val="315"/>
        </w:trPr>
        <w:tc>
          <w:tcPr>
            <w:tcW w:w="4939"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Симбирская</w:t>
            </w:r>
            <w:proofErr w:type="gramEnd"/>
            <w:r w:rsidRPr="00C25FDC">
              <w:rPr>
                <w:rFonts w:ascii="Arial" w:hAnsi="Arial" w:cs="Arial"/>
                <w:sz w:val="20"/>
                <w:szCs w:val="20"/>
              </w:rPr>
              <w:t>, дом 14а, кв.1</w:t>
            </w:r>
          </w:p>
        </w:tc>
        <w:tc>
          <w:tcPr>
            <w:tcW w:w="2220"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176,6</w:t>
            </w:r>
          </w:p>
        </w:tc>
        <w:tc>
          <w:tcPr>
            <w:tcW w:w="901"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0,007</w:t>
            </w:r>
          </w:p>
        </w:tc>
      </w:tr>
      <w:tr w:rsidR="00C25FDC" w:rsidRPr="00C25FDC" w:rsidTr="00C25FDC">
        <w:trPr>
          <w:trHeight w:val="315"/>
        </w:trPr>
        <w:tc>
          <w:tcPr>
            <w:tcW w:w="4939"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Симбирская</w:t>
            </w:r>
            <w:proofErr w:type="gramEnd"/>
            <w:r w:rsidRPr="00C25FDC">
              <w:rPr>
                <w:rFonts w:ascii="Arial" w:hAnsi="Arial" w:cs="Arial"/>
                <w:sz w:val="20"/>
                <w:szCs w:val="20"/>
              </w:rPr>
              <w:t>, дом 17, кв. 1</w:t>
            </w:r>
          </w:p>
        </w:tc>
        <w:tc>
          <w:tcPr>
            <w:tcW w:w="2220"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206</w:t>
            </w:r>
          </w:p>
        </w:tc>
        <w:tc>
          <w:tcPr>
            <w:tcW w:w="901"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0,008</w:t>
            </w:r>
          </w:p>
        </w:tc>
      </w:tr>
      <w:tr w:rsidR="00C25FDC" w:rsidRPr="00C25FDC" w:rsidTr="00C25FDC">
        <w:trPr>
          <w:trHeight w:val="315"/>
        </w:trPr>
        <w:tc>
          <w:tcPr>
            <w:tcW w:w="4939"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Симбирская</w:t>
            </w:r>
            <w:proofErr w:type="gramEnd"/>
            <w:r w:rsidRPr="00C25FDC">
              <w:rPr>
                <w:rFonts w:ascii="Arial" w:hAnsi="Arial" w:cs="Arial"/>
                <w:sz w:val="20"/>
                <w:szCs w:val="20"/>
              </w:rPr>
              <w:t>, дом 17, кв. 2</w:t>
            </w:r>
          </w:p>
        </w:tc>
        <w:tc>
          <w:tcPr>
            <w:tcW w:w="2220"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136,4</w:t>
            </w:r>
          </w:p>
        </w:tc>
        <w:tc>
          <w:tcPr>
            <w:tcW w:w="901"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0,005</w:t>
            </w:r>
          </w:p>
        </w:tc>
      </w:tr>
      <w:tr w:rsidR="00C25FDC" w:rsidRPr="00C25FDC" w:rsidTr="00C25FDC">
        <w:trPr>
          <w:trHeight w:val="315"/>
        </w:trPr>
        <w:tc>
          <w:tcPr>
            <w:tcW w:w="4939"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 xml:space="preserve">Ул. </w:t>
            </w:r>
            <w:proofErr w:type="gramStart"/>
            <w:r w:rsidRPr="00C25FDC">
              <w:rPr>
                <w:rFonts w:ascii="Arial" w:hAnsi="Arial" w:cs="Arial"/>
                <w:sz w:val="20"/>
                <w:szCs w:val="20"/>
              </w:rPr>
              <w:t>Симбирская</w:t>
            </w:r>
            <w:proofErr w:type="gramEnd"/>
            <w:r w:rsidRPr="00C25FDC">
              <w:rPr>
                <w:rFonts w:ascii="Arial" w:hAnsi="Arial" w:cs="Arial"/>
                <w:sz w:val="20"/>
                <w:szCs w:val="20"/>
              </w:rPr>
              <w:t>, дом 19а</w:t>
            </w:r>
          </w:p>
        </w:tc>
        <w:tc>
          <w:tcPr>
            <w:tcW w:w="2220" w:type="dxa"/>
            <w:shd w:val="clear" w:color="auto" w:fill="auto"/>
            <w:noWrap/>
          </w:tcPr>
          <w:p w:rsidR="00C25FDC" w:rsidRPr="00C25FDC" w:rsidRDefault="00C25FDC" w:rsidP="00C25FDC">
            <w:pPr>
              <w:rPr>
                <w:rFonts w:ascii="Arial" w:eastAsia="Calibri" w:hAnsi="Arial" w:cs="Arial"/>
                <w:sz w:val="20"/>
                <w:szCs w:val="20"/>
              </w:rPr>
            </w:pPr>
            <w:r w:rsidRPr="00C25FDC">
              <w:rPr>
                <w:rFonts w:ascii="Arial" w:hAnsi="Arial" w:cs="Arial"/>
                <w:sz w:val="20"/>
                <w:szCs w:val="20"/>
              </w:rPr>
              <w:t>Жилой дом</w:t>
            </w:r>
          </w:p>
        </w:tc>
        <w:tc>
          <w:tcPr>
            <w:tcW w:w="1360" w:type="dxa"/>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294,6</w:t>
            </w:r>
          </w:p>
        </w:tc>
        <w:tc>
          <w:tcPr>
            <w:tcW w:w="901"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0,011</w:t>
            </w:r>
          </w:p>
        </w:tc>
      </w:tr>
    </w:tbl>
    <w:p w:rsidR="00C25FDC" w:rsidRPr="00C25FDC" w:rsidRDefault="00C25FDC" w:rsidP="00C25FDC">
      <w:pPr>
        <w:rPr>
          <w:rFonts w:ascii="Arial" w:hAnsi="Arial" w:cs="Arial"/>
          <w:sz w:val="20"/>
          <w:szCs w:val="20"/>
        </w:rPr>
      </w:pPr>
      <w:r w:rsidRPr="00C25FDC">
        <w:rPr>
          <w:rFonts w:ascii="Arial" w:hAnsi="Arial" w:cs="Arial"/>
          <w:sz w:val="20"/>
          <w:szCs w:val="20"/>
        </w:rPr>
        <w:tab/>
        <w:t>Общая отключаемая нагрузка от отопления 0,097 Гкал</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ab/>
        <w:t>Мероприятия по отключению от системы теплоснабжения позволят улучшить качество услуги теплоснабжения для остальных потребителей и сократить затраты эксплуатирующей организации путем ликвидации неэффективных сетей.</w:t>
      </w:r>
    </w:p>
    <w:p w:rsidR="00C25FDC" w:rsidRPr="00C25FDC" w:rsidRDefault="00C25FDC" w:rsidP="00C25FDC">
      <w:pPr>
        <w:rPr>
          <w:rFonts w:ascii="Arial" w:hAnsi="Arial" w:cs="Arial"/>
          <w:sz w:val="20"/>
          <w:szCs w:val="20"/>
        </w:rPr>
      </w:pPr>
      <w:bookmarkStart w:id="26" w:name="_Toc238365490"/>
      <w:r w:rsidRPr="00C25FDC">
        <w:rPr>
          <w:rFonts w:ascii="Arial" w:hAnsi="Arial" w:cs="Arial"/>
          <w:sz w:val="20"/>
          <w:szCs w:val="20"/>
        </w:rPr>
        <w:tab/>
        <w:t>Проблемы эксплуатации систем теплоснабжения в разрезе: надежность, качество</w:t>
      </w:r>
      <w:bookmarkEnd w:id="26"/>
    </w:p>
    <w:p w:rsidR="00C25FDC" w:rsidRPr="00C25FDC" w:rsidRDefault="00C25FDC" w:rsidP="00C25FDC">
      <w:pPr>
        <w:rPr>
          <w:rFonts w:ascii="Arial" w:hAnsi="Arial" w:cs="Arial"/>
          <w:sz w:val="20"/>
          <w:szCs w:val="20"/>
        </w:rPr>
      </w:pPr>
      <w:r w:rsidRPr="00C25FDC">
        <w:rPr>
          <w:rFonts w:ascii="Arial" w:hAnsi="Arial" w:cs="Arial"/>
          <w:sz w:val="20"/>
          <w:szCs w:val="20"/>
        </w:rPr>
        <w:tab/>
        <w:t>1. Рост аварийности на теплотрассах.</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На магистральных теплотрассах наблюдается тенденция роста повреждаемости, связанная с физическим износом трубопроводов, что приводит к увеличению аварийности и отключению потребителей, росту тепловых потерь, и влечет за собой значительные материальные убытки, недовыполнение объёма реализации продукции. Рост аварийности сетей теплопроводов обусловлен малыми темпами внедрения прогрессивных технологий, которые должны закономерно увеличить срок службы и сократить потери. Кроме того, одним из факторов роста аварийности является сокращение физических объемов по капитальному ремонту и реконструкции и модернизации в предшествующие годы. </w:t>
      </w:r>
    </w:p>
    <w:p w:rsidR="00C25FDC" w:rsidRPr="00C25FDC" w:rsidRDefault="00C25FDC" w:rsidP="00C25FDC">
      <w:pPr>
        <w:rPr>
          <w:rFonts w:ascii="Arial" w:hAnsi="Arial" w:cs="Arial"/>
          <w:sz w:val="20"/>
          <w:szCs w:val="20"/>
        </w:rPr>
      </w:pPr>
      <w:r w:rsidRPr="00C25FDC">
        <w:rPr>
          <w:rFonts w:ascii="Arial" w:hAnsi="Arial" w:cs="Arial"/>
          <w:sz w:val="20"/>
          <w:szCs w:val="20"/>
        </w:rPr>
        <w:tab/>
        <w:t>2. Высокая степень износа  теплосетей.</w:t>
      </w:r>
    </w:p>
    <w:p w:rsidR="00C25FDC" w:rsidRPr="00C25FDC" w:rsidRDefault="00C25FDC" w:rsidP="00C25FDC">
      <w:pPr>
        <w:rPr>
          <w:rFonts w:ascii="Arial" w:hAnsi="Arial" w:cs="Arial"/>
          <w:sz w:val="20"/>
          <w:szCs w:val="20"/>
        </w:rPr>
      </w:pPr>
      <w:r w:rsidRPr="00C25FDC">
        <w:rPr>
          <w:rFonts w:ascii="Arial" w:hAnsi="Arial" w:cs="Arial"/>
          <w:sz w:val="20"/>
          <w:szCs w:val="20"/>
        </w:rPr>
        <w:t>Оборудование центральных тепловых пунктов и тепловых насосных станций, магистральных и внутриквартальных сетей на сегодняшний день имеет до 70% физического износа. В результате идет рост тепловых потерь, утечек и, как следствие, рост подпитки сетевой воды.</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3. Низкая техническая  оснащенность оборудования объектов </w:t>
      </w:r>
    </w:p>
    <w:p w:rsidR="00C25FDC" w:rsidRPr="00C25FDC" w:rsidRDefault="00C25FDC" w:rsidP="00C25FDC">
      <w:pPr>
        <w:rPr>
          <w:rFonts w:ascii="Arial" w:hAnsi="Arial" w:cs="Arial"/>
          <w:sz w:val="20"/>
          <w:szCs w:val="20"/>
        </w:rPr>
      </w:pPr>
      <w:r w:rsidRPr="00C25FDC">
        <w:rPr>
          <w:rFonts w:ascii="Arial" w:hAnsi="Arial" w:cs="Arial"/>
          <w:sz w:val="20"/>
          <w:szCs w:val="20"/>
        </w:rPr>
        <w:t>На котельных установлено 55 ед. электродвигателей насосов. Количество двигателей, отработавших нормативный срок эксплуатации, составляет  более 60% от общего количества.</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Для сокращения тепловых и электрических потерь необходимо в кратчайшие сроки модернизировать существующее устаревшее оборудование  с применением современных </w:t>
      </w:r>
      <w:proofErr w:type="spellStart"/>
      <w:r w:rsidRPr="00C25FDC">
        <w:rPr>
          <w:rFonts w:ascii="Arial" w:hAnsi="Arial" w:cs="Arial"/>
          <w:sz w:val="20"/>
          <w:szCs w:val="20"/>
        </w:rPr>
        <w:t>энергоэффективного</w:t>
      </w:r>
      <w:proofErr w:type="spellEnd"/>
      <w:r w:rsidRPr="00C25FDC">
        <w:rPr>
          <w:rFonts w:ascii="Arial" w:hAnsi="Arial" w:cs="Arial"/>
          <w:sz w:val="20"/>
          <w:szCs w:val="20"/>
        </w:rPr>
        <w:t xml:space="preserve"> оборудования, материалов и технологий.</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bookmarkStart w:id="27" w:name="_Toc238365491"/>
      <w:bookmarkStart w:id="28" w:name="_Toc238365492"/>
      <w:bookmarkEnd w:id="27"/>
      <w:r w:rsidRPr="00C25FDC">
        <w:rPr>
          <w:rFonts w:ascii="Arial" w:hAnsi="Arial" w:cs="Arial"/>
          <w:sz w:val="20"/>
          <w:szCs w:val="20"/>
        </w:rPr>
        <w:t xml:space="preserve"> </w:t>
      </w:r>
      <w:r w:rsidRPr="00C25FDC">
        <w:rPr>
          <w:rFonts w:ascii="Arial" w:hAnsi="Arial" w:cs="Arial"/>
          <w:sz w:val="20"/>
          <w:szCs w:val="20"/>
        </w:rPr>
        <w:tab/>
        <w:t>Основные направления модернизации системы теплоснабжения</w:t>
      </w:r>
      <w:bookmarkEnd w:id="28"/>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lastRenderedPageBreak/>
        <w:tab/>
        <w:t xml:space="preserve">1. Вывод из эксплуатации тепловых сетей за счет перевода на индивидуальное теплоснабжение от собственных источников </w:t>
      </w:r>
      <w:proofErr w:type="gramStart"/>
      <w:r w:rsidRPr="00C25FDC">
        <w:rPr>
          <w:rFonts w:ascii="Arial" w:hAnsi="Arial" w:cs="Arial"/>
          <w:sz w:val="20"/>
          <w:szCs w:val="20"/>
        </w:rPr>
        <w:t>тепла</w:t>
      </w:r>
      <w:proofErr w:type="gramEnd"/>
      <w:r w:rsidRPr="00C25FDC">
        <w:rPr>
          <w:rFonts w:ascii="Arial" w:hAnsi="Arial" w:cs="Arial"/>
          <w:sz w:val="20"/>
          <w:szCs w:val="20"/>
        </w:rPr>
        <w:t xml:space="preserve"> работающих на газовом топливе потребителей подключенных к котельной ООО МПК;</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2. Вывод из эксплуатации тепловых сетей за счет перевода на индивидуальное теплоснабжение от собственных источников </w:t>
      </w:r>
      <w:proofErr w:type="gramStart"/>
      <w:r w:rsidRPr="00C25FDC">
        <w:rPr>
          <w:rFonts w:ascii="Arial" w:hAnsi="Arial" w:cs="Arial"/>
          <w:sz w:val="20"/>
          <w:szCs w:val="20"/>
        </w:rPr>
        <w:t>тепла</w:t>
      </w:r>
      <w:proofErr w:type="gramEnd"/>
      <w:r w:rsidRPr="00C25FDC">
        <w:rPr>
          <w:rFonts w:ascii="Arial" w:hAnsi="Arial" w:cs="Arial"/>
          <w:sz w:val="20"/>
          <w:szCs w:val="20"/>
        </w:rPr>
        <w:t xml:space="preserve"> работающих на газовом топливе потребителей подключенных к котельной «Школа №2»;</w:t>
      </w:r>
    </w:p>
    <w:p w:rsidR="00C25FDC" w:rsidRPr="00C25FDC" w:rsidRDefault="00C25FDC" w:rsidP="00C25FDC">
      <w:pPr>
        <w:rPr>
          <w:rFonts w:ascii="Arial" w:hAnsi="Arial" w:cs="Arial"/>
          <w:sz w:val="20"/>
          <w:szCs w:val="20"/>
        </w:rPr>
      </w:pPr>
      <w:r w:rsidRPr="00C25FDC">
        <w:rPr>
          <w:rFonts w:ascii="Arial" w:hAnsi="Arial" w:cs="Arial"/>
          <w:sz w:val="20"/>
          <w:szCs w:val="20"/>
        </w:rPr>
        <w:tab/>
        <w:t>3. Строительство отдельно стоящей газовой блочной модульной котельной «Школа №2» с последующим выведением угольной котельной в резерв;</w:t>
      </w:r>
    </w:p>
    <w:p w:rsidR="00C25FDC" w:rsidRPr="00C25FDC" w:rsidRDefault="00C25FDC" w:rsidP="00C25FDC">
      <w:pPr>
        <w:rPr>
          <w:rFonts w:ascii="Arial" w:hAnsi="Arial" w:cs="Arial"/>
          <w:sz w:val="20"/>
          <w:szCs w:val="20"/>
        </w:rPr>
      </w:pPr>
      <w:r w:rsidRPr="00C25FDC">
        <w:rPr>
          <w:rFonts w:ascii="Arial" w:hAnsi="Arial" w:cs="Arial"/>
          <w:sz w:val="20"/>
          <w:szCs w:val="20"/>
        </w:rPr>
        <w:tab/>
        <w:t>5. Строительство отдельно стоящей газовой блочной модульной котельной «Школа №5», с последующим выведением угольной котельной в резерв;</w:t>
      </w:r>
    </w:p>
    <w:p w:rsidR="00C25FDC" w:rsidRPr="00C25FDC" w:rsidRDefault="00C25FDC" w:rsidP="00C25FDC">
      <w:pPr>
        <w:rPr>
          <w:rFonts w:ascii="Arial" w:hAnsi="Arial" w:cs="Arial"/>
          <w:sz w:val="20"/>
          <w:szCs w:val="20"/>
        </w:rPr>
      </w:pPr>
      <w:r w:rsidRPr="00C25FDC">
        <w:rPr>
          <w:rFonts w:ascii="Arial" w:hAnsi="Arial" w:cs="Arial"/>
          <w:sz w:val="20"/>
          <w:szCs w:val="20"/>
        </w:rPr>
        <w:tab/>
        <w:t>Прогнозируется рост тарифа  на тепло в пределах 5%. Модернизация  системы теплоснабжения  может способствовать сдерживанию  роста тарифа на данную коммунальную услугу.</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ab/>
        <w:t>Развитие газоснабжения</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Расширение использования природного газа обеспечивает экономию денежных средств на закупку дорогостоящих видов топлива, снижает себестоимость вырабатываемой тепловой и электрической энергии. </w:t>
      </w:r>
      <w:r w:rsidRPr="00C25FDC">
        <w:rPr>
          <w:rFonts w:ascii="Arial" w:hAnsi="Arial" w:cs="Arial"/>
          <w:sz w:val="20"/>
          <w:szCs w:val="20"/>
        </w:rPr>
        <w:tab/>
        <w:t>Существенно повышается надежность теплоснабжения потребителей и улучшается экологическая обстановка. Проведенный плановый расчет затрат на примере одной из котельных  показывает, что экономия составит  примерно 28%.  Подобную экономию денежных средств  можно ожидать  и  на  других котельных при переходе  на газ.</w:t>
      </w:r>
    </w:p>
    <w:p w:rsidR="00C25FDC" w:rsidRPr="00C25FDC" w:rsidRDefault="00C25FDC" w:rsidP="00C25FDC">
      <w:pPr>
        <w:rPr>
          <w:rFonts w:ascii="Arial" w:hAnsi="Arial" w:cs="Arial"/>
          <w:sz w:val="20"/>
          <w:szCs w:val="20"/>
        </w:rPr>
      </w:pPr>
      <w:r w:rsidRPr="00C25FDC">
        <w:rPr>
          <w:rFonts w:ascii="Arial" w:hAnsi="Arial" w:cs="Arial"/>
          <w:sz w:val="20"/>
          <w:szCs w:val="20"/>
        </w:rPr>
        <w:tab/>
        <w:t>В рамках государственной программы "Комплексное развитие сельских территорий в Новосибирской области", подпрограмма Газификация Государственной программы НСО "</w:t>
      </w:r>
      <w:proofErr w:type="spellStart"/>
      <w:r w:rsidRPr="00C25FDC">
        <w:rPr>
          <w:rFonts w:ascii="Arial" w:hAnsi="Arial" w:cs="Arial"/>
          <w:sz w:val="20"/>
          <w:szCs w:val="20"/>
        </w:rPr>
        <w:t>Жилищно</w:t>
      </w:r>
      <w:proofErr w:type="spellEnd"/>
      <w:r w:rsidRPr="00C25FDC">
        <w:rPr>
          <w:rFonts w:ascii="Arial" w:hAnsi="Arial" w:cs="Arial"/>
          <w:sz w:val="20"/>
          <w:szCs w:val="20"/>
        </w:rPr>
        <w:t xml:space="preserve"> коммунальное хозяйство Новосибирской области" в поселке построены распределительные газовые сети низкого давления.</w:t>
      </w:r>
      <w:r w:rsidRPr="00C25FDC">
        <w:rPr>
          <w:rFonts w:ascii="Arial" w:hAnsi="Arial" w:cs="Arial"/>
          <w:sz w:val="20"/>
          <w:szCs w:val="20"/>
          <w:highlight w:val="yellow"/>
        </w:rPr>
        <w:t xml:space="preserve"> </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В 2021- 2022 годах полностью газифицирован  микрорайон  Маслянино-2 и </w:t>
      </w:r>
      <w:proofErr w:type="spellStart"/>
      <w:r w:rsidRPr="00C25FDC">
        <w:rPr>
          <w:rFonts w:ascii="Arial" w:hAnsi="Arial" w:cs="Arial"/>
          <w:sz w:val="20"/>
          <w:szCs w:val="20"/>
        </w:rPr>
        <w:t>Забердская</w:t>
      </w:r>
      <w:proofErr w:type="spellEnd"/>
      <w:r w:rsidRPr="00C25FDC">
        <w:rPr>
          <w:rFonts w:ascii="Arial" w:hAnsi="Arial" w:cs="Arial"/>
          <w:sz w:val="20"/>
          <w:szCs w:val="20"/>
        </w:rPr>
        <w:t xml:space="preserve"> часть поселка.</w:t>
      </w:r>
    </w:p>
    <w:p w:rsidR="00C25FDC" w:rsidRPr="00C25FDC" w:rsidRDefault="00C25FDC" w:rsidP="00C25FDC">
      <w:pPr>
        <w:rPr>
          <w:rFonts w:ascii="Arial" w:hAnsi="Arial" w:cs="Arial"/>
          <w:sz w:val="20"/>
          <w:szCs w:val="20"/>
        </w:rPr>
      </w:pPr>
      <w:r w:rsidRPr="00C25FDC">
        <w:rPr>
          <w:rFonts w:ascii="Arial" w:hAnsi="Arial" w:cs="Arial"/>
          <w:sz w:val="20"/>
          <w:szCs w:val="20"/>
        </w:rPr>
        <w:tab/>
        <w:t>Газификация  котельных жилищно-коммунального комплекса и жилого сектора р.п. Маслянино  в дальнейшем позволит  получить энергосберегающий и экономический эффект:</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снизить себестоимость вырабатываемой тепловой энергии; </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снизить расходы на топливо почти до 20%; на электроэнергию до 50%;  снизить годовой расход воды на технологические нужды до 30%; </w:t>
      </w:r>
    </w:p>
    <w:p w:rsidR="00C25FDC" w:rsidRPr="00C25FDC" w:rsidRDefault="00C25FDC" w:rsidP="00C25FDC">
      <w:pPr>
        <w:rPr>
          <w:rFonts w:ascii="Arial" w:hAnsi="Arial" w:cs="Arial"/>
          <w:sz w:val="20"/>
          <w:szCs w:val="20"/>
        </w:rPr>
      </w:pPr>
      <w:r w:rsidRPr="00C25FDC">
        <w:rPr>
          <w:rFonts w:ascii="Arial" w:hAnsi="Arial" w:cs="Arial"/>
          <w:sz w:val="20"/>
          <w:szCs w:val="20"/>
        </w:rPr>
        <w:t>- улучшить экологическую обстановку р.п. Маслянино;</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сократить количество отходов производства, образующихся при эксплуатации объектов. </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За три года  работы  1589 домовладений поселка  были подключены к газоснабжению.  </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Газопроводы  низкого давления и в дальнейшем будут прокладывать   </w:t>
      </w:r>
      <w:proofErr w:type="spellStart"/>
      <w:r w:rsidRPr="00C25FDC">
        <w:rPr>
          <w:rFonts w:ascii="Arial" w:hAnsi="Arial" w:cs="Arial"/>
          <w:sz w:val="20"/>
          <w:szCs w:val="20"/>
        </w:rPr>
        <w:t>надземно</w:t>
      </w:r>
      <w:proofErr w:type="spellEnd"/>
      <w:r w:rsidRPr="00C25FDC">
        <w:rPr>
          <w:rFonts w:ascii="Arial" w:hAnsi="Arial" w:cs="Arial"/>
          <w:sz w:val="20"/>
          <w:szCs w:val="20"/>
        </w:rPr>
        <w:t xml:space="preserve"> и </w:t>
      </w:r>
      <w:proofErr w:type="spellStart"/>
      <w:r w:rsidRPr="00C25FDC">
        <w:rPr>
          <w:rFonts w:ascii="Arial" w:hAnsi="Arial" w:cs="Arial"/>
          <w:sz w:val="20"/>
          <w:szCs w:val="20"/>
        </w:rPr>
        <w:t>подземно</w:t>
      </w:r>
      <w:proofErr w:type="spellEnd"/>
      <w:r w:rsidRPr="00C25FDC">
        <w:rPr>
          <w:rFonts w:ascii="Arial" w:hAnsi="Arial" w:cs="Arial"/>
          <w:sz w:val="20"/>
          <w:szCs w:val="20"/>
        </w:rPr>
        <w:t xml:space="preserve">,  исходя их технических возможностей проекта. Газопроводы высокого давления – </w:t>
      </w:r>
      <w:proofErr w:type="spellStart"/>
      <w:r w:rsidRPr="00C25FDC">
        <w:rPr>
          <w:rFonts w:ascii="Arial" w:hAnsi="Arial" w:cs="Arial"/>
          <w:sz w:val="20"/>
          <w:szCs w:val="20"/>
        </w:rPr>
        <w:t>подземно</w:t>
      </w:r>
      <w:proofErr w:type="spellEnd"/>
      <w:r w:rsidRPr="00C25FDC">
        <w:rPr>
          <w:rFonts w:ascii="Arial" w:hAnsi="Arial" w:cs="Arial"/>
          <w:sz w:val="20"/>
          <w:szCs w:val="20"/>
        </w:rPr>
        <w:t>.  Планируется обеспечить газом   всех потребителей р.п. Маслянино (на нужды отопления,  горячего водоснабжения, пище приготовления).</w:t>
      </w:r>
      <w:bookmarkStart w:id="29" w:name="_Toc222200623"/>
      <w:bookmarkStart w:id="30" w:name="_Toc239559295"/>
      <w:bookmarkStart w:id="31" w:name="_Toc242521266"/>
      <w:bookmarkStart w:id="32" w:name="_Toc239400016"/>
      <w:bookmarkStart w:id="33" w:name="_Toc242521267"/>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ab/>
        <w:t>Раздел 3. Комплексное развитие системы водоснабжения</w:t>
      </w:r>
      <w:bookmarkEnd w:id="29"/>
      <w:bookmarkEnd w:id="30"/>
      <w:bookmarkEnd w:id="31"/>
      <w:bookmarkEnd w:id="32"/>
      <w:bookmarkEnd w:id="33"/>
    </w:p>
    <w:p w:rsidR="00C25FDC" w:rsidRPr="00C25FDC" w:rsidRDefault="00C25FDC" w:rsidP="00C25FDC">
      <w:pPr>
        <w:rPr>
          <w:rFonts w:ascii="Arial" w:hAnsi="Arial" w:cs="Arial"/>
          <w:sz w:val="20"/>
          <w:szCs w:val="20"/>
          <w:highlight w:val="yellow"/>
        </w:rPr>
      </w:pPr>
    </w:p>
    <w:p w:rsidR="00C25FDC" w:rsidRPr="00C25FDC" w:rsidRDefault="00C25FDC" w:rsidP="00C25FDC">
      <w:pPr>
        <w:rPr>
          <w:rFonts w:ascii="Arial" w:hAnsi="Arial" w:cs="Arial"/>
          <w:sz w:val="20"/>
          <w:szCs w:val="20"/>
        </w:rPr>
      </w:pPr>
      <w:r w:rsidRPr="00C25FDC">
        <w:rPr>
          <w:rFonts w:ascii="Arial" w:hAnsi="Arial" w:cs="Arial"/>
          <w:sz w:val="20"/>
          <w:szCs w:val="20"/>
        </w:rPr>
        <w:tab/>
        <w:t>В нижеприведенной таблице представлены данные производственных показателей по водоснабжению за 2020-2023 годы.</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Таблица 3.1</w:t>
      </w:r>
    </w:p>
    <w:p w:rsidR="00C25FDC" w:rsidRPr="00C25FDC" w:rsidRDefault="00C25FDC" w:rsidP="00C25FDC">
      <w:pPr>
        <w:rPr>
          <w:rFonts w:ascii="Arial" w:hAnsi="Arial" w:cs="Arial"/>
          <w:sz w:val="20"/>
          <w:szCs w:val="20"/>
        </w:rPr>
      </w:pPr>
    </w:p>
    <w:tbl>
      <w:tblPr>
        <w:tblW w:w="9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700"/>
        <w:gridCol w:w="1258"/>
        <w:gridCol w:w="1082"/>
        <w:gridCol w:w="1260"/>
        <w:gridCol w:w="1246"/>
        <w:gridCol w:w="1186"/>
      </w:tblGrid>
      <w:tr w:rsidR="00C25FDC" w:rsidRPr="00C25FDC" w:rsidTr="00C25FDC">
        <w:trPr>
          <w:trHeight w:val="702"/>
        </w:trPr>
        <w:tc>
          <w:tcPr>
            <w:tcW w:w="720" w:type="dxa"/>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w:t>
            </w:r>
          </w:p>
        </w:tc>
        <w:tc>
          <w:tcPr>
            <w:tcW w:w="2700" w:type="dxa"/>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Наименование</w:t>
            </w:r>
          </w:p>
        </w:tc>
        <w:tc>
          <w:tcPr>
            <w:tcW w:w="1258" w:type="dxa"/>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 xml:space="preserve">Ед. </w:t>
            </w:r>
            <w:proofErr w:type="spellStart"/>
            <w:r w:rsidRPr="00C25FDC">
              <w:rPr>
                <w:rFonts w:ascii="Arial" w:hAnsi="Arial" w:cs="Arial"/>
                <w:sz w:val="20"/>
                <w:szCs w:val="20"/>
              </w:rPr>
              <w:t>изм</w:t>
            </w:r>
            <w:proofErr w:type="spellEnd"/>
          </w:p>
        </w:tc>
        <w:tc>
          <w:tcPr>
            <w:tcW w:w="1082" w:type="dxa"/>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2020г.</w:t>
            </w:r>
          </w:p>
        </w:tc>
        <w:tc>
          <w:tcPr>
            <w:tcW w:w="1260" w:type="dxa"/>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2021г.</w:t>
            </w:r>
          </w:p>
        </w:tc>
        <w:tc>
          <w:tcPr>
            <w:tcW w:w="1246" w:type="dxa"/>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2022г.</w:t>
            </w:r>
          </w:p>
        </w:tc>
        <w:tc>
          <w:tcPr>
            <w:tcW w:w="1186" w:type="dxa"/>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2023г.</w:t>
            </w:r>
          </w:p>
        </w:tc>
      </w:tr>
      <w:tr w:rsidR="00C25FDC" w:rsidRPr="00C25FDC" w:rsidTr="00C25FDC">
        <w:trPr>
          <w:trHeight w:val="276"/>
        </w:trPr>
        <w:tc>
          <w:tcPr>
            <w:tcW w:w="720" w:type="dxa"/>
          </w:tcPr>
          <w:p w:rsidR="00C25FDC" w:rsidRPr="00C25FDC" w:rsidRDefault="00C25FDC" w:rsidP="00C25FDC">
            <w:pPr>
              <w:rPr>
                <w:rFonts w:ascii="Arial" w:hAnsi="Arial" w:cs="Arial"/>
                <w:sz w:val="20"/>
                <w:szCs w:val="20"/>
              </w:rPr>
            </w:pPr>
            <w:r w:rsidRPr="00C25FDC">
              <w:rPr>
                <w:rFonts w:ascii="Arial" w:hAnsi="Arial" w:cs="Arial"/>
                <w:sz w:val="20"/>
                <w:szCs w:val="20"/>
              </w:rPr>
              <w:t>1</w:t>
            </w:r>
          </w:p>
        </w:tc>
        <w:tc>
          <w:tcPr>
            <w:tcW w:w="2700" w:type="dxa"/>
          </w:tcPr>
          <w:p w:rsidR="00C25FDC" w:rsidRPr="00C25FDC" w:rsidRDefault="00C25FDC" w:rsidP="00C25FDC">
            <w:pPr>
              <w:rPr>
                <w:rFonts w:ascii="Arial" w:hAnsi="Arial" w:cs="Arial"/>
                <w:sz w:val="20"/>
                <w:szCs w:val="20"/>
              </w:rPr>
            </w:pPr>
            <w:r w:rsidRPr="00C25FDC">
              <w:rPr>
                <w:rFonts w:ascii="Arial" w:hAnsi="Arial" w:cs="Arial"/>
                <w:sz w:val="20"/>
                <w:szCs w:val="20"/>
              </w:rPr>
              <w:t>Подъем воды</w:t>
            </w:r>
          </w:p>
        </w:tc>
        <w:tc>
          <w:tcPr>
            <w:tcW w:w="1258" w:type="dxa"/>
          </w:tcPr>
          <w:p w:rsidR="00C25FDC" w:rsidRPr="00C25FDC" w:rsidRDefault="00C25FDC" w:rsidP="00C25FDC">
            <w:pPr>
              <w:rPr>
                <w:rFonts w:ascii="Arial" w:hAnsi="Arial" w:cs="Arial"/>
                <w:sz w:val="20"/>
                <w:szCs w:val="20"/>
              </w:rPr>
            </w:pPr>
            <w:r w:rsidRPr="00C25FDC">
              <w:rPr>
                <w:rFonts w:ascii="Arial" w:hAnsi="Arial" w:cs="Arial"/>
                <w:sz w:val="20"/>
                <w:szCs w:val="20"/>
              </w:rPr>
              <w:t>тыс. м3</w:t>
            </w:r>
          </w:p>
        </w:tc>
        <w:tc>
          <w:tcPr>
            <w:tcW w:w="1082"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633,452</w:t>
            </w:r>
          </w:p>
        </w:tc>
        <w:tc>
          <w:tcPr>
            <w:tcW w:w="1260"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608,973</w:t>
            </w:r>
          </w:p>
        </w:tc>
        <w:tc>
          <w:tcPr>
            <w:tcW w:w="1246"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600,531</w:t>
            </w:r>
          </w:p>
        </w:tc>
        <w:tc>
          <w:tcPr>
            <w:tcW w:w="1186"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658,883</w:t>
            </w:r>
          </w:p>
        </w:tc>
      </w:tr>
      <w:tr w:rsidR="00C25FDC" w:rsidRPr="00C25FDC" w:rsidTr="00C25FDC">
        <w:tc>
          <w:tcPr>
            <w:tcW w:w="720" w:type="dxa"/>
          </w:tcPr>
          <w:p w:rsidR="00C25FDC" w:rsidRPr="00C25FDC" w:rsidRDefault="00C25FDC" w:rsidP="00C25FDC">
            <w:pPr>
              <w:rPr>
                <w:rFonts w:ascii="Arial" w:hAnsi="Arial" w:cs="Arial"/>
                <w:sz w:val="20"/>
                <w:szCs w:val="20"/>
              </w:rPr>
            </w:pPr>
            <w:r w:rsidRPr="00C25FDC">
              <w:rPr>
                <w:rFonts w:ascii="Arial" w:hAnsi="Arial" w:cs="Arial"/>
                <w:sz w:val="20"/>
                <w:szCs w:val="20"/>
              </w:rPr>
              <w:t>2</w:t>
            </w:r>
          </w:p>
        </w:tc>
        <w:tc>
          <w:tcPr>
            <w:tcW w:w="2700" w:type="dxa"/>
          </w:tcPr>
          <w:p w:rsidR="00C25FDC" w:rsidRPr="00C25FDC" w:rsidRDefault="00C25FDC" w:rsidP="00C25FDC">
            <w:pPr>
              <w:rPr>
                <w:rFonts w:ascii="Arial" w:hAnsi="Arial" w:cs="Arial"/>
                <w:sz w:val="20"/>
                <w:szCs w:val="20"/>
              </w:rPr>
            </w:pPr>
            <w:r w:rsidRPr="00C25FDC">
              <w:rPr>
                <w:rFonts w:ascii="Arial" w:hAnsi="Arial" w:cs="Arial"/>
                <w:sz w:val="20"/>
                <w:szCs w:val="20"/>
              </w:rPr>
              <w:t>Расходы на собственные нужды</w:t>
            </w:r>
          </w:p>
        </w:tc>
        <w:tc>
          <w:tcPr>
            <w:tcW w:w="1258" w:type="dxa"/>
          </w:tcPr>
          <w:p w:rsidR="00C25FDC" w:rsidRPr="00C25FDC" w:rsidRDefault="00C25FDC" w:rsidP="00C25FDC">
            <w:pPr>
              <w:rPr>
                <w:rFonts w:ascii="Arial" w:hAnsi="Arial" w:cs="Arial"/>
                <w:sz w:val="20"/>
                <w:szCs w:val="20"/>
              </w:rPr>
            </w:pPr>
            <w:r w:rsidRPr="00C25FDC">
              <w:rPr>
                <w:rFonts w:ascii="Arial" w:hAnsi="Arial" w:cs="Arial"/>
                <w:sz w:val="20"/>
                <w:szCs w:val="20"/>
              </w:rPr>
              <w:t>«</w:t>
            </w:r>
          </w:p>
        </w:tc>
        <w:tc>
          <w:tcPr>
            <w:tcW w:w="1082"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127,320</w:t>
            </w:r>
          </w:p>
        </w:tc>
        <w:tc>
          <w:tcPr>
            <w:tcW w:w="1260"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127,320</w:t>
            </w:r>
          </w:p>
        </w:tc>
        <w:tc>
          <w:tcPr>
            <w:tcW w:w="1246"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127,320</w:t>
            </w:r>
          </w:p>
        </w:tc>
        <w:tc>
          <w:tcPr>
            <w:tcW w:w="1186"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127,320</w:t>
            </w:r>
          </w:p>
        </w:tc>
      </w:tr>
      <w:tr w:rsidR="00C25FDC" w:rsidRPr="00C25FDC" w:rsidTr="00C25FDC">
        <w:trPr>
          <w:trHeight w:val="619"/>
        </w:trPr>
        <w:tc>
          <w:tcPr>
            <w:tcW w:w="720" w:type="dxa"/>
          </w:tcPr>
          <w:p w:rsidR="00C25FDC" w:rsidRPr="00C25FDC" w:rsidRDefault="00C25FDC" w:rsidP="00C25FDC">
            <w:pPr>
              <w:rPr>
                <w:rFonts w:ascii="Arial" w:hAnsi="Arial" w:cs="Arial"/>
                <w:sz w:val="20"/>
                <w:szCs w:val="20"/>
              </w:rPr>
            </w:pPr>
            <w:r w:rsidRPr="00C25FDC">
              <w:rPr>
                <w:rFonts w:ascii="Arial" w:hAnsi="Arial" w:cs="Arial"/>
                <w:sz w:val="20"/>
                <w:szCs w:val="20"/>
              </w:rPr>
              <w:t>3</w:t>
            </w:r>
          </w:p>
        </w:tc>
        <w:tc>
          <w:tcPr>
            <w:tcW w:w="2700" w:type="dxa"/>
          </w:tcPr>
          <w:p w:rsidR="00C25FDC" w:rsidRPr="00C25FDC" w:rsidRDefault="00C25FDC" w:rsidP="00C25FDC">
            <w:pPr>
              <w:rPr>
                <w:rFonts w:ascii="Arial" w:hAnsi="Arial" w:cs="Arial"/>
                <w:sz w:val="20"/>
                <w:szCs w:val="20"/>
              </w:rPr>
            </w:pPr>
            <w:r w:rsidRPr="00C25FDC">
              <w:rPr>
                <w:rFonts w:ascii="Arial" w:hAnsi="Arial" w:cs="Arial"/>
                <w:sz w:val="20"/>
                <w:szCs w:val="20"/>
              </w:rPr>
              <w:t>Подано в сеть</w:t>
            </w:r>
          </w:p>
        </w:tc>
        <w:tc>
          <w:tcPr>
            <w:tcW w:w="1258" w:type="dxa"/>
          </w:tcPr>
          <w:p w:rsidR="00C25FDC" w:rsidRPr="00C25FDC" w:rsidRDefault="00C25FDC" w:rsidP="00C25FDC">
            <w:pPr>
              <w:rPr>
                <w:rFonts w:ascii="Arial" w:hAnsi="Arial" w:cs="Arial"/>
                <w:sz w:val="20"/>
                <w:szCs w:val="20"/>
              </w:rPr>
            </w:pPr>
            <w:r w:rsidRPr="00C25FDC">
              <w:rPr>
                <w:rFonts w:ascii="Arial" w:hAnsi="Arial" w:cs="Arial"/>
                <w:sz w:val="20"/>
                <w:szCs w:val="20"/>
              </w:rPr>
              <w:t>«</w:t>
            </w:r>
          </w:p>
        </w:tc>
        <w:tc>
          <w:tcPr>
            <w:tcW w:w="1082"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506,132</w:t>
            </w:r>
          </w:p>
        </w:tc>
        <w:tc>
          <w:tcPr>
            <w:tcW w:w="1260"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481,653</w:t>
            </w:r>
          </w:p>
        </w:tc>
        <w:tc>
          <w:tcPr>
            <w:tcW w:w="1246"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473,211</w:t>
            </w:r>
          </w:p>
        </w:tc>
        <w:tc>
          <w:tcPr>
            <w:tcW w:w="1186"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527,39</w:t>
            </w:r>
          </w:p>
        </w:tc>
      </w:tr>
      <w:tr w:rsidR="00C25FDC" w:rsidRPr="00C25FDC" w:rsidTr="00C25FDC">
        <w:tc>
          <w:tcPr>
            <w:tcW w:w="720" w:type="dxa"/>
          </w:tcPr>
          <w:p w:rsidR="00C25FDC" w:rsidRPr="00C25FDC" w:rsidRDefault="00C25FDC" w:rsidP="00C25FDC">
            <w:pPr>
              <w:rPr>
                <w:rFonts w:ascii="Arial" w:hAnsi="Arial" w:cs="Arial"/>
                <w:sz w:val="20"/>
                <w:szCs w:val="20"/>
              </w:rPr>
            </w:pPr>
            <w:r w:rsidRPr="00C25FDC">
              <w:rPr>
                <w:rFonts w:ascii="Arial" w:hAnsi="Arial" w:cs="Arial"/>
                <w:sz w:val="20"/>
                <w:szCs w:val="20"/>
              </w:rPr>
              <w:t>4</w:t>
            </w:r>
          </w:p>
        </w:tc>
        <w:tc>
          <w:tcPr>
            <w:tcW w:w="2700" w:type="dxa"/>
          </w:tcPr>
          <w:p w:rsidR="00C25FDC" w:rsidRPr="00C25FDC" w:rsidRDefault="00C25FDC" w:rsidP="00C25FDC">
            <w:pPr>
              <w:rPr>
                <w:rFonts w:ascii="Arial" w:hAnsi="Arial" w:cs="Arial"/>
                <w:sz w:val="20"/>
                <w:szCs w:val="20"/>
              </w:rPr>
            </w:pPr>
            <w:r w:rsidRPr="00C25FDC">
              <w:rPr>
                <w:rFonts w:ascii="Arial" w:hAnsi="Arial" w:cs="Arial"/>
                <w:sz w:val="20"/>
                <w:szCs w:val="20"/>
              </w:rPr>
              <w:t>Потери воды</w:t>
            </w:r>
          </w:p>
        </w:tc>
        <w:tc>
          <w:tcPr>
            <w:tcW w:w="1258" w:type="dxa"/>
          </w:tcPr>
          <w:p w:rsidR="00C25FDC" w:rsidRPr="00C25FDC" w:rsidRDefault="00C25FDC" w:rsidP="00C25FDC">
            <w:pPr>
              <w:rPr>
                <w:rFonts w:ascii="Arial" w:hAnsi="Arial" w:cs="Arial"/>
                <w:sz w:val="20"/>
                <w:szCs w:val="20"/>
              </w:rPr>
            </w:pPr>
            <w:r w:rsidRPr="00C25FDC">
              <w:rPr>
                <w:rFonts w:ascii="Arial" w:hAnsi="Arial" w:cs="Arial"/>
                <w:sz w:val="20"/>
                <w:szCs w:val="20"/>
              </w:rPr>
              <w:t>«</w:t>
            </w:r>
          </w:p>
        </w:tc>
        <w:tc>
          <w:tcPr>
            <w:tcW w:w="1082"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24,594</w:t>
            </w:r>
          </w:p>
        </w:tc>
        <w:tc>
          <w:tcPr>
            <w:tcW w:w="1260"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32,542</w:t>
            </w:r>
          </w:p>
        </w:tc>
        <w:tc>
          <w:tcPr>
            <w:tcW w:w="1246"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35,129</w:t>
            </w:r>
          </w:p>
        </w:tc>
        <w:tc>
          <w:tcPr>
            <w:tcW w:w="1186"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44</w:t>
            </w:r>
          </w:p>
        </w:tc>
      </w:tr>
      <w:tr w:rsidR="00C25FDC" w:rsidRPr="00C25FDC" w:rsidTr="00C25FDC">
        <w:tc>
          <w:tcPr>
            <w:tcW w:w="720" w:type="dxa"/>
          </w:tcPr>
          <w:p w:rsidR="00C25FDC" w:rsidRPr="00C25FDC" w:rsidRDefault="00C25FDC" w:rsidP="00C25FDC">
            <w:pPr>
              <w:rPr>
                <w:rFonts w:ascii="Arial" w:hAnsi="Arial" w:cs="Arial"/>
                <w:sz w:val="20"/>
                <w:szCs w:val="20"/>
              </w:rPr>
            </w:pPr>
            <w:r w:rsidRPr="00C25FDC">
              <w:rPr>
                <w:rFonts w:ascii="Arial" w:hAnsi="Arial" w:cs="Arial"/>
                <w:sz w:val="20"/>
                <w:szCs w:val="20"/>
              </w:rPr>
              <w:t>5</w:t>
            </w:r>
          </w:p>
        </w:tc>
        <w:tc>
          <w:tcPr>
            <w:tcW w:w="2700" w:type="dxa"/>
          </w:tcPr>
          <w:p w:rsidR="00C25FDC" w:rsidRPr="00C25FDC" w:rsidRDefault="00C25FDC" w:rsidP="00C25FDC">
            <w:pPr>
              <w:rPr>
                <w:rFonts w:ascii="Arial" w:hAnsi="Arial" w:cs="Arial"/>
                <w:sz w:val="20"/>
                <w:szCs w:val="20"/>
              </w:rPr>
            </w:pPr>
            <w:r w:rsidRPr="00C25FDC">
              <w:rPr>
                <w:rFonts w:ascii="Arial" w:hAnsi="Arial" w:cs="Arial"/>
                <w:sz w:val="20"/>
                <w:szCs w:val="20"/>
              </w:rPr>
              <w:t>Процент утечки</w:t>
            </w:r>
          </w:p>
        </w:tc>
        <w:tc>
          <w:tcPr>
            <w:tcW w:w="1258" w:type="dxa"/>
          </w:tcPr>
          <w:p w:rsidR="00C25FDC" w:rsidRPr="00C25FDC" w:rsidRDefault="00C25FDC" w:rsidP="00C25FDC">
            <w:pPr>
              <w:rPr>
                <w:rFonts w:ascii="Arial" w:hAnsi="Arial" w:cs="Arial"/>
                <w:sz w:val="20"/>
                <w:szCs w:val="20"/>
              </w:rPr>
            </w:pPr>
            <w:r w:rsidRPr="00C25FDC">
              <w:rPr>
                <w:rFonts w:ascii="Arial" w:hAnsi="Arial" w:cs="Arial"/>
                <w:sz w:val="20"/>
                <w:szCs w:val="20"/>
              </w:rPr>
              <w:t>%</w:t>
            </w:r>
          </w:p>
        </w:tc>
        <w:tc>
          <w:tcPr>
            <w:tcW w:w="1082"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4,86</w:t>
            </w:r>
          </w:p>
        </w:tc>
        <w:tc>
          <w:tcPr>
            <w:tcW w:w="1260"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6,76</w:t>
            </w:r>
          </w:p>
        </w:tc>
        <w:tc>
          <w:tcPr>
            <w:tcW w:w="1246"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7,42</w:t>
            </w:r>
          </w:p>
        </w:tc>
        <w:tc>
          <w:tcPr>
            <w:tcW w:w="1186"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12</w:t>
            </w:r>
          </w:p>
        </w:tc>
      </w:tr>
      <w:tr w:rsidR="00C25FDC" w:rsidRPr="00C25FDC" w:rsidTr="00C25FDC">
        <w:tc>
          <w:tcPr>
            <w:tcW w:w="720" w:type="dxa"/>
          </w:tcPr>
          <w:p w:rsidR="00C25FDC" w:rsidRPr="00C25FDC" w:rsidRDefault="00C25FDC" w:rsidP="00C25FDC">
            <w:pPr>
              <w:rPr>
                <w:rFonts w:ascii="Arial" w:hAnsi="Arial" w:cs="Arial"/>
                <w:sz w:val="20"/>
                <w:szCs w:val="20"/>
              </w:rPr>
            </w:pPr>
            <w:r w:rsidRPr="00C25FDC">
              <w:rPr>
                <w:rFonts w:ascii="Arial" w:hAnsi="Arial" w:cs="Arial"/>
                <w:sz w:val="20"/>
                <w:szCs w:val="20"/>
              </w:rPr>
              <w:t>6</w:t>
            </w:r>
          </w:p>
        </w:tc>
        <w:tc>
          <w:tcPr>
            <w:tcW w:w="2700" w:type="dxa"/>
          </w:tcPr>
          <w:p w:rsidR="00C25FDC" w:rsidRPr="00C25FDC" w:rsidRDefault="00C25FDC" w:rsidP="00C25FDC">
            <w:pPr>
              <w:rPr>
                <w:rFonts w:ascii="Arial" w:hAnsi="Arial" w:cs="Arial"/>
                <w:sz w:val="20"/>
                <w:szCs w:val="20"/>
              </w:rPr>
            </w:pPr>
            <w:r w:rsidRPr="00C25FDC">
              <w:rPr>
                <w:rFonts w:ascii="Arial" w:hAnsi="Arial" w:cs="Arial"/>
                <w:sz w:val="20"/>
                <w:szCs w:val="20"/>
              </w:rPr>
              <w:t>Реализовано, всего</w:t>
            </w:r>
          </w:p>
        </w:tc>
        <w:tc>
          <w:tcPr>
            <w:tcW w:w="1258" w:type="dxa"/>
          </w:tcPr>
          <w:p w:rsidR="00C25FDC" w:rsidRPr="00C25FDC" w:rsidRDefault="00C25FDC" w:rsidP="00C25FDC">
            <w:pPr>
              <w:rPr>
                <w:rFonts w:ascii="Arial" w:hAnsi="Arial" w:cs="Arial"/>
                <w:sz w:val="20"/>
                <w:szCs w:val="20"/>
              </w:rPr>
            </w:pPr>
            <w:r w:rsidRPr="00C25FDC">
              <w:rPr>
                <w:rFonts w:ascii="Arial" w:hAnsi="Arial" w:cs="Arial"/>
                <w:sz w:val="20"/>
                <w:szCs w:val="20"/>
              </w:rPr>
              <w:t>тыс. м3</w:t>
            </w:r>
          </w:p>
        </w:tc>
        <w:tc>
          <w:tcPr>
            <w:tcW w:w="1082"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481,538</w:t>
            </w:r>
          </w:p>
        </w:tc>
        <w:tc>
          <w:tcPr>
            <w:tcW w:w="1260"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449,111</w:t>
            </w:r>
          </w:p>
        </w:tc>
        <w:tc>
          <w:tcPr>
            <w:tcW w:w="1246"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438,082</w:t>
            </w:r>
          </w:p>
        </w:tc>
        <w:tc>
          <w:tcPr>
            <w:tcW w:w="1186"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483,39</w:t>
            </w:r>
          </w:p>
        </w:tc>
      </w:tr>
      <w:tr w:rsidR="00C25FDC" w:rsidRPr="00C25FDC" w:rsidTr="00C25FDC">
        <w:tc>
          <w:tcPr>
            <w:tcW w:w="720" w:type="dxa"/>
          </w:tcPr>
          <w:p w:rsidR="00C25FDC" w:rsidRPr="00C25FDC" w:rsidRDefault="00C25FDC" w:rsidP="00C25FDC">
            <w:pPr>
              <w:rPr>
                <w:rFonts w:ascii="Arial" w:hAnsi="Arial" w:cs="Arial"/>
                <w:sz w:val="20"/>
                <w:szCs w:val="20"/>
              </w:rPr>
            </w:pPr>
            <w:r w:rsidRPr="00C25FDC">
              <w:rPr>
                <w:rFonts w:ascii="Arial" w:hAnsi="Arial" w:cs="Arial"/>
                <w:sz w:val="20"/>
                <w:szCs w:val="20"/>
              </w:rPr>
              <w:t>7</w:t>
            </w:r>
          </w:p>
        </w:tc>
        <w:tc>
          <w:tcPr>
            <w:tcW w:w="2700" w:type="dxa"/>
          </w:tcPr>
          <w:p w:rsidR="00C25FDC" w:rsidRPr="00C25FDC" w:rsidRDefault="00C25FDC" w:rsidP="00C25FDC">
            <w:pPr>
              <w:rPr>
                <w:rFonts w:ascii="Arial" w:hAnsi="Arial" w:cs="Arial"/>
                <w:sz w:val="20"/>
                <w:szCs w:val="20"/>
              </w:rPr>
            </w:pPr>
            <w:r w:rsidRPr="00C25FDC">
              <w:rPr>
                <w:rFonts w:ascii="Arial" w:hAnsi="Arial" w:cs="Arial"/>
                <w:sz w:val="20"/>
                <w:szCs w:val="20"/>
              </w:rPr>
              <w:t xml:space="preserve"> - населению</w:t>
            </w:r>
          </w:p>
        </w:tc>
        <w:tc>
          <w:tcPr>
            <w:tcW w:w="1258" w:type="dxa"/>
          </w:tcPr>
          <w:p w:rsidR="00C25FDC" w:rsidRPr="00C25FDC" w:rsidRDefault="00C25FDC" w:rsidP="00C25FDC">
            <w:pPr>
              <w:rPr>
                <w:rFonts w:ascii="Arial" w:hAnsi="Arial" w:cs="Arial"/>
                <w:sz w:val="20"/>
                <w:szCs w:val="20"/>
              </w:rPr>
            </w:pPr>
            <w:r w:rsidRPr="00C25FDC">
              <w:rPr>
                <w:rFonts w:ascii="Arial" w:hAnsi="Arial" w:cs="Arial"/>
                <w:sz w:val="20"/>
                <w:szCs w:val="20"/>
              </w:rPr>
              <w:t>«</w:t>
            </w:r>
          </w:p>
        </w:tc>
        <w:tc>
          <w:tcPr>
            <w:tcW w:w="1082"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387,651</w:t>
            </w:r>
          </w:p>
        </w:tc>
        <w:tc>
          <w:tcPr>
            <w:tcW w:w="1260"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353,978</w:t>
            </w:r>
          </w:p>
        </w:tc>
        <w:tc>
          <w:tcPr>
            <w:tcW w:w="1246"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365,782</w:t>
            </w:r>
          </w:p>
        </w:tc>
        <w:tc>
          <w:tcPr>
            <w:tcW w:w="1186"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413,08</w:t>
            </w:r>
          </w:p>
        </w:tc>
      </w:tr>
      <w:tr w:rsidR="00C25FDC" w:rsidRPr="00C25FDC" w:rsidTr="00C25FDC">
        <w:tc>
          <w:tcPr>
            <w:tcW w:w="720" w:type="dxa"/>
          </w:tcPr>
          <w:p w:rsidR="00C25FDC" w:rsidRPr="00C25FDC" w:rsidRDefault="00C25FDC" w:rsidP="00C25FDC">
            <w:pPr>
              <w:rPr>
                <w:rFonts w:ascii="Arial" w:hAnsi="Arial" w:cs="Arial"/>
                <w:sz w:val="20"/>
                <w:szCs w:val="20"/>
              </w:rPr>
            </w:pPr>
            <w:r w:rsidRPr="00C25FDC">
              <w:rPr>
                <w:rFonts w:ascii="Arial" w:hAnsi="Arial" w:cs="Arial"/>
                <w:sz w:val="20"/>
                <w:szCs w:val="20"/>
              </w:rPr>
              <w:t>8</w:t>
            </w:r>
          </w:p>
        </w:tc>
        <w:tc>
          <w:tcPr>
            <w:tcW w:w="2700" w:type="dxa"/>
          </w:tcPr>
          <w:p w:rsidR="00C25FDC" w:rsidRPr="00C25FDC" w:rsidRDefault="00C25FDC" w:rsidP="00C25FDC">
            <w:pPr>
              <w:rPr>
                <w:rFonts w:ascii="Arial" w:hAnsi="Arial" w:cs="Arial"/>
                <w:sz w:val="20"/>
                <w:szCs w:val="20"/>
              </w:rPr>
            </w:pPr>
            <w:r w:rsidRPr="00C25FDC">
              <w:rPr>
                <w:rFonts w:ascii="Arial" w:hAnsi="Arial" w:cs="Arial"/>
                <w:sz w:val="20"/>
                <w:szCs w:val="20"/>
              </w:rPr>
              <w:t>- юридическим лицам</w:t>
            </w:r>
          </w:p>
        </w:tc>
        <w:tc>
          <w:tcPr>
            <w:tcW w:w="1258" w:type="dxa"/>
          </w:tcPr>
          <w:p w:rsidR="00C25FDC" w:rsidRPr="00C25FDC" w:rsidRDefault="00C25FDC" w:rsidP="00C25FDC">
            <w:pPr>
              <w:rPr>
                <w:rFonts w:ascii="Arial" w:hAnsi="Arial" w:cs="Arial"/>
                <w:sz w:val="20"/>
                <w:szCs w:val="20"/>
              </w:rPr>
            </w:pPr>
            <w:r w:rsidRPr="00C25FDC">
              <w:rPr>
                <w:rFonts w:ascii="Arial" w:hAnsi="Arial" w:cs="Arial"/>
                <w:sz w:val="20"/>
                <w:szCs w:val="20"/>
              </w:rPr>
              <w:t>«</w:t>
            </w:r>
          </w:p>
        </w:tc>
        <w:tc>
          <w:tcPr>
            <w:tcW w:w="1082"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93,887</w:t>
            </w:r>
          </w:p>
        </w:tc>
        <w:tc>
          <w:tcPr>
            <w:tcW w:w="1260"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95,132</w:t>
            </w:r>
          </w:p>
        </w:tc>
        <w:tc>
          <w:tcPr>
            <w:tcW w:w="1246"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72,300</w:t>
            </w:r>
          </w:p>
        </w:tc>
        <w:tc>
          <w:tcPr>
            <w:tcW w:w="1186" w:type="dxa"/>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70,31</w:t>
            </w:r>
          </w:p>
        </w:tc>
      </w:tr>
    </w:tbl>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ab/>
        <w:t>Как видно из таблицы, ежегодно увеличивается объем воды, поставляемый из артезианских источников. Но упитывая рост домовладений и ирригационный  сезон, ощущается нехватка дебита воды.</w:t>
      </w:r>
    </w:p>
    <w:p w:rsidR="00C25FDC" w:rsidRPr="00C25FDC" w:rsidRDefault="00C25FDC" w:rsidP="00C25FDC">
      <w:pPr>
        <w:rPr>
          <w:rFonts w:ascii="Arial" w:hAnsi="Arial" w:cs="Arial"/>
          <w:sz w:val="20"/>
          <w:szCs w:val="20"/>
        </w:rPr>
      </w:pPr>
      <w:r w:rsidRPr="00C25FDC">
        <w:rPr>
          <w:rFonts w:ascii="Arial" w:hAnsi="Arial" w:cs="Arial"/>
          <w:sz w:val="20"/>
          <w:szCs w:val="20"/>
        </w:rPr>
        <w:lastRenderedPageBreak/>
        <w:tab/>
        <w:t>В таблице 3.2. приведены основные данные по оборудованию и работе артезианских скважин ООО «Водоканал».</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 xml:space="preserve">Таблица 3.2  </w:t>
      </w:r>
    </w:p>
    <w:tbl>
      <w:tblPr>
        <w:tblW w:w="9639" w:type="dxa"/>
        <w:tblInd w:w="108" w:type="dxa"/>
        <w:tblLayout w:type="fixed"/>
        <w:tblLook w:val="00A0" w:firstRow="1" w:lastRow="0" w:firstColumn="1" w:lastColumn="0" w:noHBand="0" w:noVBand="0"/>
      </w:tblPr>
      <w:tblGrid>
        <w:gridCol w:w="709"/>
        <w:gridCol w:w="1985"/>
        <w:gridCol w:w="1134"/>
        <w:gridCol w:w="1276"/>
        <w:gridCol w:w="850"/>
        <w:gridCol w:w="1276"/>
        <w:gridCol w:w="1417"/>
        <w:gridCol w:w="992"/>
      </w:tblGrid>
      <w:tr w:rsidR="00C25FDC" w:rsidRPr="00C25FDC" w:rsidTr="00C25FDC">
        <w:trPr>
          <w:trHeight w:val="848"/>
        </w:trPr>
        <w:tc>
          <w:tcPr>
            <w:tcW w:w="709" w:type="dxa"/>
            <w:tcBorders>
              <w:top w:val="single" w:sz="4" w:space="0" w:color="auto"/>
              <w:left w:val="single" w:sz="4" w:space="0" w:color="auto"/>
              <w:bottom w:val="single" w:sz="4" w:space="0" w:color="auto"/>
              <w:right w:val="single" w:sz="4" w:space="0" w:color="auto"/>
            </w:tcBorders>
          </w:tcPr>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 xml:space="preserve">№ </w:t>
            </w:r>
            <w:proofErr w:type="spellStart"/>
            <w:r w:rsidRPr="00C25FDC">
              <w:rPr>
                <w:rFonts w:ascii="Arial" w:hAnsi="Arial" w:cs="Arial"/>
                <w:sz w:val="20"/>
                <w:szCs w:val="20"/>
              </w:rPr>
              <w:t>пп</w:t>
            </w:r>
            <w:proofErr w:type="spellEnd"/>
          </w:p>
        </w:tc>
        <w:tc>
          <w:tcPr>
            <w:tcW w:w="1985" w:type="dxa"/>
            <w:tcBorders>
              <w:top w:val="single" w:sz="4" w:space="0" w:color="auto"/>
              <w:left w:val="nil"/>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Месторасположение скважины (населенный пункт, объект)</w:t>
            </w:r>
          </w:p>
        </w:tc>
        <w:tc>
          <w:tcPr>
            <w:tcW w:w="1134" w:type="dxa"/>
            <w:tcBorders>
              <w:top w:val="single" w:sz="4" w:space="0" w:color="auto"/>
              <w:left w:val="nil"/>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Производительность (м3/</w:t>
            </w:r>
            <w:proofErr w:type="spellStart"/>
            <w:r w:rsidRPr="00C25FDC">
              <w:rPr>
                <w:rFonts w:ascii="Arial" w:hAnsi="Arial" w:cs="Arial"/>
                <w:sz w:val="20"/>
                <w:szCs w:val="20"/>
              </w:rPr>
              <w:t>сут</w:t>
            </w:r>
            <w:proofErr w:type="spellEnd"/>
            <w:r w:rsidRPr="00C25FDC">
              <w:rPr>
                <w:rFonts w:ascii="Arial" w:hAnsi="Arial" w:cs="Arial"/>
                <w:sz w:val="20"/>
                <w:szCs w:val="20"/>
              </w:rPr>
              <w:t>.)</w:t>
            </w:r>
          </w:p>
        </w:tc>
        <w:tc>
          <w:tcPr>
            <w:tcW w:w="1276" w:type="dxa"/>
            <w:tcBorders>
              <w:top w:val="single" w:sz="4" w:space="0" w:color="auto"/>
              <w:left w:val="nil"/>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Глубина подъема воды (м).</w:t>
            </w:r>
          </w:p>
        </w:tc>
        <w:tc>
          <w:tcPr>
            <w:tcW w:w="850" w:type="dxa"/>
            <w:tcBorders>
              <w:top w:val="single" w:sz="4" w:space="0" w:color="auto"/>
              <w:left w:val="nil"/>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Марка насоса</w:t>
            </w:r>
          </w:p>
        </w:tc>
        <w:tc>
          <w:tcPr>
            <w:tcW w:w="1276" w:type="dxa"/>
            <w:tcBorders>
              <w:top w:val="single" w:sz="4" w:space="0" w:color="auto"/>
              <w:left w:val="nil"/>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 xml:space="preserve">Дата ввода в эксплуатацию (год) </w:t>
            </w:r>
          </w:p>
        </w:tc>
        <w:tc>
          <w:tcPr>
            <w:tcW w:w="1417" w:type="dxa"/>
            <w:tcBorders>
              <w:top w:val="single" w:sz="4" w:space="0" w:color="auto"/>
              <w:left w:val="nil"/>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Географические координаты скважины</w:t>
            </w:r>
          </w:p>
        </w:tc>
        <w:tc>
          <w:tcPr>
            <w:tcW w:w="992" w:type="dxa"/>
            <w:tcBorders>
              <w:top w:val="single" w:sz="4" w:space="0" w:color="auto"/>
              <w:left w:val="nil"/>
              <w:bottom w:val="single" w:sz="4" w:space="0" w:color="auto"/>
              <w:right w:val="single" w:sz="4" w:space="0" w:color="auto"/>
            </w:tcBorders>
          </w:tcPr>
          <w:p w:rsidR="00C25FDC" w:rsidRPr="00C25FDC" w:rsidRDefault="00C25FDC" w:rsidP="00C25FDC">
            <w:pPr>
              <w:rPr>
                <w:rFonts w:ascii="Arial" w:hAnsi="Arial" w:cs="Arial"/>
                <w:sz w:val="20"/>
                <w:szCs w:val="20"/>
              </w:rPr>
            </w:pPr>
            <w:proofErr w:type="gramStart"/>
            <w:r w:rsidRPr="00C25FDC">
              <w:rPr>
                <w:rFonts w:ascii="Arial" w:hAnsi="Arial" w:cs="Arial"/>
                <w:sz w:val="20"/>
                <w:szCs w:val="20"/>
              </w:rPr>
              <w:t>Кадастровый</w:t>
            </w:r>
            <w:proofErr w:type="gramEnd"/>
            <w:r w:rsidRPr="00C25FDC">
              <w:rPr>
                <w:rFonts w:ascii="Arial" w:hAnsi="Arial" w:cs="Arial"/>
                <w:sz w:val="20"/>
                <w:szCs w:val="20"/>
              </w:rPr>
              <w:t xml:space="preserve">                                                                                                                                                                                                                                                                         № скважины</w:t>
            </w:r>
          </w:p>
        </w:tc>
      </w:tr>
      <w:tr w:rsidR="00C25FDC" w:rsidRPr="00C25FDC" w:rsidTr="00C25FDC">
        <w:trPr>
          <w:trHeight w:val="547"/>
        </w:trPr>
        <w:tc>
          <w:tcPr>
            <w:tcW w:w="709" w:type="dxa"/>
            <w:tcBorders>
              <w:top w:val="single" w:sz="4" w:space="0" w:color="auto"/>
              <w:left w:val="single" w:sz="4" w:space="0" w:color="auto"/>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1</w:t>
            </w:r>
          </w:p>
        </w:tc>
        <w:tc>
          <w:tcPr>
            <w:tcW w:w="1985" w:type="dxa"/>
            <w:tcBorders>
              <w:top w:val="single" w:sz="4" w:space="0" w:color="auto"/>
              <w:left w:val="nil"/>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 xml:space="preserve">с. </w:t>
            </w:r>
            <w:proofErr w:type="spellStart"/>
            <w:r w:rsidRPr="00C25FDC">
              <w:rPr>
                <w:rFonts w:ascii="Arial" w:hAnsi="Arial" w:cs="Arial"/>
                <w:sz w:val="20"/>
                <w:szCs w:val="20"/>
              </w:rPr>
              <w:t>Мамоново</w:t>
            </w:r>
            <w:proofErr w:type="spellEnd"/>
            <w:r w:rsidRPr="00C25FDC">
              <w:rPr>
                <w:rFonts w:ascii="Arial" w:hAnsi="Arial" w:cs="Arial"/>
                <w:sz w:val="20"/>
                <w:szCs w:val="20"/>
              </w:rPr>
              <w:t xml:space="preserve"> Маслянинского района</w:t>
            </w:r>
          </w:p>
        </w:tc>
        <w:tc>
          <w:tcPr>
            <w:tcW w:w="1134" w:type="dxa"/>
            <w:tcBorders>
              <w:top w:val="single" w:sz="4" w:space="0" w:color="auto"/>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288</w:t>
            </w:r>
          </w:p>
        </w:tc>
        <w:tc>
          <w:tcPr>
            <w:tcW w:w="1276" w:type="dxa"/>
            <w:tcBorders>
              <w:top w:val="single" w:sz="4" w:space="0" w:color="auto"/>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50</w:t>
            </w:r>
          </w:p>
        </w:tc>
        <w:tc>
          <w:tcPr>
            <w:tcW w:w="850" w:type="dxa"/>
            <w:tcBorders>
              <w:top w:val="single" w:sz="4" w:space="0" w:color="auto"/>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ЭЦВ-6-10-90</w:t>
            </w:r>
          </w:p>
        </w:tc>
        <w:tc>
          <w:tcPr>
            <w:tcW w:w="1276" w:type="dxa"/>
            <w:tcBorders>
              <w:top w:val="single" w:sz="4" w:space="0" w:color="auto"/>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1989</w:t>
            </w:r>
          </w:p>
        </w:tc>
        <w:tc>
          <w:tcPr>
            <w:tcW w:w="1417"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СШ 54о19,5М    ВД 84о15,8 М</w:t>
            </w:r>
          </w:p>
        </w:tc>
        <w:tc>
          <w:tcPr>
            <w:tcW w:w="992" w:type="dxa"/>
            <w:tcBorders>
              <w:top w:val="single" w:sz="4" w:space="0" w:color="auto"/>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 1312</w:t>
            </w:r>
          </w:p>
        </w:tc>
      </w:tr>
      <w:tr w:rsidR="00C25FDC" w:rsidRPr="00C25FDC" w:rsidTr="00C25FDC">
        <w:trPr>
          <w:trHeight w:val="700"/>
        </w:trPr>
        <w:tc>
          <w:tcPr>
            <w:tcW w:w="709" w:type="dxa"/>
            <w:tcBorders>
              <w:top w:val="nil"/>
              <w:left w:val="single" w:sz="4" w:space="0" w:color="auto"/>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2</w:t>
            </w:r>
          </w:p>
        </w:tc>
        <w:tc>
          <w:tcPr>
            <w:tcW w:w="1985" w:type="dxa"/>
            <w:tcBorders>
              <w:top w:val="nil"/>
              <w:left w:val="nil"/>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 xml:space="preserve">с. </w:t>
            </w:r>
            <w:proofErr w:type="spellStart"/>
            <w:r w:rsidRPr="00C25FDC">
              <w:rPr>
                <w:rFonts w:ascii="Arial" w:hAnsi="Arial" w:cs="Arial"/>
                <w:sz w:val="20"/>
                <w:szCs w:val="20"/>
              </w:rPr>
              <w:t>Мамоново</w:t>
            </w:r>
            <w:proofErr w:type="spellEnd"/>
            <w:r w:rsidRPr="00C25FDC">
              <w:rPr>
                <w:rFonts w:ascii="Arial" w:hAnsi="Arial" w:cs="Arial"/>
                <w:sz w:val="20"/>
                <w:szCs w:val="20"/>
              </w:rPr>
              <w:t xml:space="preserve"> Маслянинского района</w:t>
            </w:r>
          </w:p>
        </w:tc>
        <w:tc>
          <w:tcPr>
            <w:tcW w:w="1134"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360</w:t>
            </w:r>
          </w:p>
        </w:tc>
        <w:tc>
          <w:tcPr>
            <w:tcW w:w="1276"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50</w:t>
            </w:r>
          </w:p>
        </w:tc>
        <w:tc>
          <w:tcPr>
            <w:tcW w:w="850"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ЭЦВ-6-10-90</w:t>
            </w:r>
          </w:p>
        </w:tc>
        <w:tc>
          <w:tcPr>
            <w:tcW w:w="1276"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1989</w:t>
            </w:r>
          </w:p>
        </w:tc>
        <w:tc>
          <w:tcPr>
            <w:tcW w:w="1417" w:type="dxa"/>
            <w:tcBorders>
              <w:top w:val="nil"/>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 xml:space="preserve">СШ 54о19,5М    ВД 84о15,7 М </w:t>
            </w:r>
          </w:p>
        </w:tc>
        <w:tc>
          <w:tcPr>
            <w:tcW w:w="992"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 1311</w:t>
            </w:r>
          </w:p>
        </w:tc>
      </w:tr>
      <w:tr w:rsidR="00C25FDC" w:rsidRPr="00C25FDC" w:rsidTr="00C25FDC">
        <w:trPr>
          <w:trHeight w:val="709"/>
        </w:trPr>
        <w:tc>
          <w:tcPr>
            <w:tcW w:w="709" w:type="dxa"/>
            <w:tcBorders>
              <w:top w:val="nil"/>
              <w:left w:val="single" w:sz="4" w:space="0" w:color="auto"/>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3</w:t>
            </w:r>
          </w:p>
        </w:tc>
        <w:tc>
          <w:tcPr>
            <w:tcW w:w="1985" w:type="dxa"/>
            <w:tcBorders>
              <w:top w:val="nil"/>
              <w:left w:val="nil"/>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 xml:space="preserve">с. </w:t>
            </w:r>
            <w:proofErr w:type="spellStart"/>
            <w:r w:rsidRPr="00C25FDC">
              <w:rPr>
                <w:rFonts w:ascii="Arial" w:hAnsi="Arial" w:cs="Arial"/>
                <w:sz w:val="20"/>
                <w:szCs w:val="20"/>
              </w:rPr>
              <w:t>Мамоново</w:t>
            </w:r>
            <w:proofErr w:type="spellEnd"/>
            <w:r w:rsidRPr="00C25FDC">
              <w:rPr>
                <w:rFonts w:ascii="Arial" w:hAnsi="Arial" w:cs="Arial"/>
                <w:sz w:val="20"/>
                <w:szCs w:val="20"/>
              </w:rPr>
              <w:t xml:space="preserve"> Маслянинского района</w:t>
            </w:r>
          </w:p>
        </w:tc>
        <w:tc>
          <w:tcPr>
            <w:tcW w:w="1134"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288</w:t>
            </w:r>
          </w:p>
        </w:tc>
        <w:tc>
          <w:tcPr>
            <w:tcW w:w="1276"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50</w:t>
            </w:r>
          </w:p>
        </w:tc>
        <w:tc>
          <w:tcPr>
            <w:tcW w:w="850"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ЭЦВ-6-10-90</w:t>
            </w:r>
          </w:p>
        </w:tc>
        <w:tc>
          <w:tcPr>
            <w:tcW w:w="1276"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1989</w:t>
            </w:r>
          </w:p>
        </w:tc>
        <w:tc>
          <w:tcPr>
            <w:tcW w:w="1417" w:type="dxa"/>
            <w:tcBorders>
              <w:top w:val="nil"/>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СШ 54о19,5М    ВД 84о16,0 М</w:t>
            </w:r>
          </w:p>
        </w:tc>
        <w:tc>
          <w:tcPr>
            <w:tcW w:w="992"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 1307</w:t>
            </w:r>
          </w:p>
        </w:tc>
      </w:tr>
      <w:tr w:rsidR="00C25FDC" w:rsidRPr="00C25FDC" w:rsidTr="00C25FDC">
        <w:trPr>
          <w:trHeight w:val="690"/>
        </w:trPr>
        <w:tc>
          <w:tcPr>
            <w:tcW w:w="709" w:type="dxa"/>
            <w:tcBorders>
              <w:top w:val="nil"/>
              <w:left w:val="single" w:sz="4" w:space="0" w:color="auto"/>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4</w:t>
            </w:r>
          </w:p>
        </w:tc>
        <w:tc>
          <w:tcPr>
            <w:tcW w:w="1985" w:type="dxa"/>
            <w:tcBorders>
              <w:top w:val="nil"/>
              <w:left w:val="nil"/>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 xml:space="preserve">с. </w:t>
            </w:r>
            <w:proofErr w:type="spellStart"/>
            <w:r w:rsidRPr="00C25FDC">
              <w:rPr>
                <w:rFonts w:ascii="Arial" w:hAnsi="Arial" w:cs="Arial"/>
                <w:sz w:val="20"/>
                <w:szCs w:val="20"/>
              </w:rPr>
              <w:t>Мамоново</w:t>
            </w:r>
            <w:proofErr w:type="spellEnd"/>
            <w:r w:rsidRPr="00C25FDC">
              <w:rPr>
                <w:rFonts w:ascii="Arial" w:hAnsi="Arial" w:cs="Arial"/>
                <w:sz w:val="20"/>
                <w:szCs w:val="20"/>
              </w:rPr>
              <w:t xml:space="preserve"> Маслянинского района</w:t>
            </w:r>
          </w:p>
        </w:tc>
        <w:tc>
          <w:tcPr>
            <w:tcW w:w="1134"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288</w:t>
            </w:r>
          </w:p>
        </w:tc>
        <w:tc>
          <w:tcPr>
            <w:tcW w:w="1276"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50</w:t>
            </w:r>
          </w:p>
        </w:tc>
        <w:tc>
          <w:tcPr>
            <w:tcW w:w="850"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ЭЦВ-6-10-90</w:t>
            </w:r>
          </w:p>
        </w:tc>
        <w:tc>
          <w:tcPr>
            <w:tcW w:w="1276"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1989</w:t>
            </w:r>
          </w:p>
        </w:tc>
        <w:tc>
          <w:tcPr>
            <w:tcW w:w="1417" w:type="dxa"/>
            <w:tcBorders>
              <w:top w:val="nil"/>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СШ 54о19,5М    ВД 84о16,0 М</w:t>
            </w:r>
          </w:p>
        </w:tc>
        <w:tc>
          <w:tcPr>
            <w:tcW w:w="992"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 1309</w:t>
            </w:r>
          </w:p>
        </w:tc>
      </w:tr>
      <w:tr w:rsidR="00C25FDC" w:rsidRPr="00C25FDC" w:rsidTr="00C25FDC">
        <w:trPr>
          <w:trHeight w:val="700"/>
        </w:trPr>
        <w:tc>
          <w:tcPr>
            <w:tcW w:w="709" w:type="dxa"/>
            <w:tcBorders>
              <w:top w:val="nil"/>
              <w:left w:val="single" w:sz="4" w:space="0" w:color="auto"/>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5</w:t>
            </w:r>
          </w:p>
        </w:tc>
        <w:tc>
          <w:tcPr>
            <w:tcW w:w="1985" w:type="dxa"/>
            <w:tcBorders>
              <w:top w:val="nil"/>
              <w:left w:val="nil"/>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 xml:space="preserve">с. </w:t>
            </w:r>
            <w:proofErr w:type="spellStart"/>
            <w:r w:rsidRPr="00C25FDC">
              <w:rPr>
                <w:rFonts w:ascii="Arial" w:hAnsi="Arial" w:cs="Arial"/>
                <w:sz w:val="20"/>
                <w:szCs w:val="20"/>
              </w:rPr>
              <w:t>Мамоново</w:t>
            </w:r>
            <w:proofErr w:type="spellEnd"/>
            <w:r w:rsidRPr="00C25FDC">
              <w:rPr>
                <w:rFonts w:ascii="Arial" w:hAnsi="Arial" w:cs="Arial"/>
                <w:sz w:val="20"/>
                <w:szCs w:val="20"/>
              </w:rPr>
              <w:t xml:space="preserve"> Маслянинского района</w:t>
            </w:r>
          </w:p>
        </w:tc>
        <w:tc>
          <w:tcPr>
            <w:tcW w:w="1134" w:type="dxa"/>
            <w:tcBorders>
              <w:top w:val="nil"/>
              <w:left w:val="nil"/>
              <w:bottom w:val="single" w:sz="4" w:space="0" w:color="auto"/>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384</w:t>
            </w:r>
          </w:p>
        </w:tc>
        <w:tc>
          <w:tcPr>
            <w:tcW w:w="1276"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50</w:t>
            </w:r>
          </w:p>
        </w:tc>
        <w:tc>
          <w:tcPr>
            <w:tcW w:w="850"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ЭЦВ-6-10-90</w:t>
            </w:r>
          </w:p>
        </w:tc>
        <w:tc>
          <w:tcPr>
            <w:tcW w:w="1276"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1989</w:t>
            </w:r>
          </w:p>
        </w:tc>
        <w:tc>
          <w:tcPr>
            <w:tcW w:w="1417" w:type="dxa"/>
            <w:tcBorders>
              <w:top w:val="nil"/>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СШ 54о19,5М    ВД 84о16,1 М</w:t>
            </w:r>
          </w:p>
        </w:tc>
        <w:tc>
          <w:tcPr>
            <w:tcW w:w="992"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 1306</w:t>
            </w:r>
          </w:p>
        </w:tc>
      </w:tr>
      <w:tr w:rsidR="00C25FDC" w:rsidRPr="00C25FDC" w:rsidTr="00C25FDC">
        <w:trPr>
          <w:trHeight w:val="697"/>
        </w:trPr>
        <w:tc>
          <w:tcPr>
            <w:tcW w:w="709" w:type="dxa"/>
            <w:tcBorders>
              <w:top w:val="single" w:sz="4" w:space="0" w:color="auto"/>
              <w:left w:val="single" w:sz="4" w:space="0" w:color="auto"/>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6</w:t>
            </w:r>
          </w:p>
        </w:tc>
        <w:tc>
          <w:tcPr>
            <w:tcW w:w="1985" w:type="dxa"/>
            <w:tcBorders>
              <w:top w:val="single" w:sz="4" w:space="0" w:color="auto"/>
              <w:left w:val="single" w:sz="4" w:space="0" w:color="auto"/>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 xml:space="preserve">с. </w:t>
            </w:r>
            <w:proofErr w:type="spellStart"/>
            <w:r w:rsidRPr="00C25FDC">
              <w:rPr>
                <w:rFonts w:ascii="Arial" w:hAnsi="Arial" w:cs="Arial"/>
                <w:sz w:val="20"/>
                <w:szCs w:val="20"/>
              </w:rPr>
              <w:t>Мамоново</w:t>
            </w:r>
            <w:proofErr w:type="spellEnd"/>
            <w:r w:rsidRPr="00C25FDC">
              <w:rPr>
                <w:rFonts w:ascii="Arial" w:hAnsi="Arial" w:cs="Arial"/>
                <w:sz w:val="20"/>
                <w:szCs w:val="20"/>
              </w:rPr>
              <w:t xml:space="preserve"> Маслянинского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384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ЭЦВ-6-10-90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2001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СШ 54о19,5М    ВД 84о15,4 М</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 1313</w:t>
            </w:r>
          </w:p>
        </w:tc>
      </w:tr>
      <w:tr w:rsidR="00C25FDC" w:rsidRPr="00C25FDC" w:rsidTr="00C25FDC">
        <w:trPr>
          <w:trHeight w:val="693"/>
        </w:trPr>
        <w:tc>
          <w:tcPr>
            <w:tcW w:w="709" w:type="dxa"/>
            <w:tcBorders>
              <w:top w:val="single" w:sz="4" w:space="0" w:color="auto"/>
              <w:left w:val="single" w:sz="4" w:space="0" w:color="auto"/>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7</w:t>
            </w:r>
          </w:p>
        </w:tc>
        <w:tc>
          <w:tcPr>
            <w:tcW w:w="1985" w:type="dxa"/>
            <w:tcBorders>
              <w:top w:val="single" w:sz="4" w:space="0" w:color="auto"/>
              <w:left w:val="nil"/>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 xml:space="preserve">с. </w:t>
            </w:r>
            <w:proofErr w:type="spellStart"/>
            <w:r w:rsidRPr="00C25FDC">
              <w:rPr>
                <w:rFonts w:ascii="Arial" w:hAnsi="Arial" w:cs="Arial"/>
                <w:sz w:val="20"/>
                <w:szCs w:val="20"/>
              </w:rPr>
              <w:t>Мамоново</w:t>
            </w:r>
            <w:proofErr w:type="spellEnd"/>
            <w:r w:rsidRPr="00C25FDC">
              <w:rPr>
                <w:rFonts w:ascii="Arial" w:hAnsi="Arial" w:cs="Arial"/>
                <w:sz w:val="20"/>
                <w:szCs w:val="20"/>
              </w:rPr>
              <w:t xml:space="preserve"> Маслянинского района</w:t>
            </w:r>
          </w:p>
        </w:tc>
        <w:tc>
          <w:tcPr>
            <w:tcW w:w="1134" w:type="dxa"/>
            <w:tcBorders>
              <w:top w:val="single" w:sz="4" w:space="0" w:color="auto"/>
              <w:left w:val="nil"/>
              <w:bottom w:val="nil"/>
              <w:right w:val="single" w:sz="4" w:space="0" w:color="auto"/>
            </w:tcBorders>
            <w:shd w:val="clear" w:color="auto" w:fill="auto"/>
            <w:noWrap/>
          </w:tcPr>
          <w:p w:rsidR="00C25FDC" w:rsidRPr="00C25FDC" w:rsidRDefault="00C25FDC" w:rsidP="00C25FDC">
            <w:pPr>
              <w:rPr>
                <w:rFonts w:ascii="Arial" w:hAnsi="Arial" w:cs="Arial"/>
                <w:sz w:val="20"/>
                <w:szCs w:val="20"/>
              </w:rPr>
            </w:pPr>
            <w:r w:rsidRPr="00C25FDC">
              <w:rPr>
                <w:rFonts w:ascii="Arial" w:hAnsi="Arial" w:cs="Arial"/>
                <w:sz w:val="20"/>
                <w:szCs w:val="20"/>
              </w:rPr>
              <w:t>240</w:t>
            </w:r>
          </w:p>
        </w:tc>
        <w:tc>
          <w:tcPr>
            <w:tcW w:w="1276" w:type="dxa"/>
            <w:tcBorders>
              <w:top w:val="single" w:sz="4" w:space="0" w:color="auto"/>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50</w:t>
            </w:r>
          </w:p>
        </w:tc>
        <w:tc>
          <w:tcPr>
            <w:tcW w:w="850" w:type="dxa"/>
            <w:tcBorders>
              <w:top w:val="single" w:sz="4" w:space="0" w:color="auto"/>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ЭЦВ-6-10-90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2001</w:t>
            </w:r>
          </w:p>
        </w:tc>
        <w:tc>
          <w:tcPr>
            <w:tcW w:w="1417"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СШ 54о19,5М    ВД 84о15,8 М</w:t>
            </w:r>
          </w:p>
        </w:tc>
        <w:tc>
          <w:tcPr>
            <w:tcW w:w="992" w:type="dxa"/>
            <w:tcBorders>
              <w:top w:val="single" w:sz="4" w:space="0" w:color="auto"/>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 1355</w:t>
            </w:r>
          </w:p>
        </w:tc>
      </w:tr>
      <w:tr w:rsidR="00C25FDC" w:rsidRPr="00C25FDC" w:rsidTr="00C25FDC">
        <w:trPr>
          <w:trHeight w:val="572"/>
        </w:trPr>
        <w:tc>
          <w:tcPr>
            <w:tcW w:w="709" w:type="dxa"/>
            <w:tcBorders>
              <w:top w:val="nil"/>
              <w:left w:val="single" w:sz="4" w:space="0" w:color="auto"/>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8</w:t>
            </w:r>
          </w:p>
        </w:tc>
        <w:tc>
          <w:tcPr>
            <w:tcW w:w="1985" w:type="dxa"/>
            <w:tcBorders>
              <w:top w:val="nil"/>
              <w:left w:val="nil"/>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 xml:space="preserve">с. </w:t>
            </w:r>
            <w:proofErr w:type="spellStart"/>
            <w:r w:rsidRPr="00C25FDC">
              <w:rPr>
                <w:rFonts w:ascii="Arial" w:hAnsi="Arial" w:cs="Arial"/>
                <w:sz w:val="20"/>
                <w:szCs w:val="20"/>
              </w:rPr>
              <w:t>Мамоново</w:t>
            </w:r>
            <w:proofErr w:type="spellEnd"/>
            <w:r w:rsidRPr="00C25FDC">
              <w:rPr>
                <w:rFonts w:ascii="Arial" w:hAnsi="Arial" w:cs="Arial"/>
                <w:sz w:val="20"/>
                <w:szCs w:val="20"/>
              </w:rPr>
              <w:t xml:space="preserve"> Маслянинского района</w:t>
            </w:r>
          </w:p>
        </w:tc>
        <w:tc>
          <w:tcPr>
            <w:tcW w:w="1134" w:type="dxa"/>
            <w:tcBorders>
              <w:top w:val="single" w:sz="4" w:space="0" w:color="auto"/>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384</w:t>
            </w:r>
          </w:p>
        </w:tc>
        <w:tc>
          <w:tcPr>
            <w:tcW w:w="1276"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50</w:t>
            </w:r>
          </w:p>
        </w:tc>
        <w:tc>
          <w:tcPr>
            <w:tcW w:w="850"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ЭЦВ-6-10-90</w:t>
            </w:r>
          </w:p>
        </w:tc>
        <w:tc>
          <w:tcPr>
            <w:tcW w:w="1276"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2001</w:t>
            </w:r>
          </w:p>
        </w:tc>
        <w:tc>
          <w:tcPr>
            <w:tcW w:w="1417" w:type="dxa"/>
            <w:tcBorders>
              <w:top w:val="nil"/>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СШ 54о19,5М    ВД 84о15,6 М</w:t>
            </w:r>
          </w:p>
        </w:tc>
        <w:tc>
          <w:tcPr>
            <w:tcW w:w="992"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r w:rsidRPr="00C25FDC">
              <w:rPr>
                <w:rFonts w:ascii="Arial" w:hAnsi="Arial" w:cs="Arial"/>
                <w:sz w:val="20"/>
                <w:szCs w:val="20"/>
              </w:rPr>
              <w:t>№ 1354</w:t>
            </w:r>
          </w:p>
        </w:tc>
      </w:tr>
      <w:tr w:rsidR="00C25FDC" w:rsidRPr="00C25FDC" w:rsidTr="00C25FDC">
        <w:trPr>
          <w:trHeight w:val="583"/>
        </w:trPr>
        <w:tc>
          <w:tcPr>
            <w:tcW w:w="709" w:type="dxa"/>
            <w:tcBorders>
              <w:top w:val="nil"/>
              <w:left w:val="single" w:sz="4" w:space="0" w:color="auto"/>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9</w:t>
            </w:r>
          </w:p>
        </w:tc>
        <w:tc>
          <w:tcPr>
            <w:tcW w:w="1985" w:type="dxa"/>
            <w:tcBorders>
              <w:top w:val="nil"/>
              <w:left w:val="nil"/>
              <w:bottom w:val="single" w:sz="4" w:space="0" w:color="auto"/>
              <w:right w:val="single" w:sz="4" w:space="0" w:color="auto"/>
            </w:tcBorders>
          </w:tcPr>
          <w:p w:rsidR="00C25FDC" w:rsidRPr="00C25FDC" w:rsidRDefault="00C25FDC" w:rsidP="00C25FDC">
            <w:pPr>
              <w:rPr>
                <w:rFonts w:ascii="Arial" w:hAnsi="Arial" w:cs="Arial"/>
                <w:sz w:val="20"/>
                <w:szCs w:val="20"/>
              </w:rPr>
            </w:pPr>
            <w:r w:rsidRPr="00C25FDC">
              <w:rPr>
                <w:rFonts w:ascii="Arial" w:hAnsi="Arial" w:cs="Arial"/>
                <w:sz w:val="20"/>
                <w:szCs w:val="20"/>
              </w:rPr>
              <w:t xml:space="preserve">с. </w:t>
            </w:r>
            <w:proofErr w:type="spellStart"/>
            <w:r w:rsidRPr="00C25FDC">
              <w:rPr>
                <w:rFonts w:ascii="Arial" w:hAnsi="Arial" w:cs="Arial"/>
                <w:sz w:val="20"/>
                <w:szCs w:val="20"/>
              </w:rPr>
              <w:t>Мамоново</w:t>
            </w:r>
            <w:proofErr w:type="spellEnd"/>
            <w:r w:rsidRPr="00C25FDC">
              <w:rPr>
                <w:rFonts w:ascii="Arial" w:hAnsi="Arial" w:cs="Arial"/>
                <w:sz w:val="20"/>
                <w:szCs w:val="20"/>
              </w:rPr>
              <w:t xml:space="preserve"> Маслянинского района</w:t>
            </w:r>
          </w:p>
        </w:tc>
        <w:tc>
          <w:tcPr>
            <w:tcW w:w="1134"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384</w:t>
            </w:r>
          </w:p>
        </w:tc>
        <w:tc>
          <w:tcPr>
            <w:tcW w:w="1276"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50</w:t>
            </w:r>
          </w:p>
        </w:tc>
        <w:tc>
          <w:tcPr>
            <w:tcW w:w="850"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ЭЦВ-6-10-90</w:t>
            </w:r>
          </w:p>
        </w:tc>
        <w:tc>
          <w:tcPr>
            <w:tcW w:w="1276" w:type="dxa"/>
            <w:tcBorders>
              <w:top w:val="nil"/>
              <w:left w:val="nil"/>
              <w:bottom w:val="single" w:sz="4" w:space="0" w:color="auto"/>
              <w:right w:val="single" w:sz="4" w:space="0" w:color="auto"/>
            </w:tcBorders>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2001</w:t>
            </w:r>
          </w:p>
        </w:tc>
        <w:tc>
          <w:tcPr>
            <w:tcW w:w="1417" w:type="dxa"/>
            <w:tcBorders>
              <w:top w:val="nil"/>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СШ 54о19,5М    ВД 84о15,9 М</w:t>
            </w:r>
          </w:p>
        </w:tc>
        <w:tc>
          <w:tcPr>
            <w:tcW w:w="992" w:type="dxa"/>
            <w:tcBorders>
              <w:top w:val="nil"/>
              <w:left w:val="nil"/>
              <w:bottom w:val="single" w:sz="4" w:space="0" w:color="auto"/>
              <w:right w:val="single" w:sz="4" w:space="0" w:color="auto"/>
            </w:tcBorders>
            <w:shd w:val="clear" w:color="auto" w:fill="auto"/>
          </w:tcPr>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 1356</w:t>
            </w:r>
          </w:p>
        </w:tc>
      </w:tr>
    </w:tbl>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Все скважины  имеют приспособления, позволяющие подавать воду на хозяйственно-питьевые нужды путем розлива в передвижную тару. Скважины защищены от попадания в них радиоактивных осадков и капельножидких отравляющих веществ. </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На водозаборе, являющемся основным  источником  водоснабжения р.п. Маслянино,  запасы подземных вод  удовлетворяют потребность  населения в воде. Однако, значительное уменьшение дебита скважин со 150 м3/час, получаемых в период строительства скважин в 2001 году, до 28,9 м3/час в настоящее время, является следствием  химической </w:t>
      </w:r>
      <w:proofErr w:type="spellStart"/>
      <w:r w:rsidRPr="00C25FDC">
        <w:rPr>
          <w:rFonts w:ascii="Arial" w:hAnsi="Arial" w:cs="Arial"/>
          <w:sz w:val="20"/>
          <w:szCs w:val="20"/>
        </w:rPr>
        <w:t>кольматации</w:t>
      </w:r>
      <w:proofErr w:type="spellEnd"/>
      <w:r w:rsidRPr="00C25FDC">
        <w:rPr>
          <w:rFonts w:ascii="Arial" w:hAnsi="Arial" w:cs="Arial"/>
          <w:sz w:val="20"/>
          <w:szCs w:val="20"/>
        </w:rPr>
        <w:t>. Окислы железа увеличивают фильтрационное сопротивление при движении воды  в ствол скважин, что и является причиной столь  резкого падения дебита скважин.</w:t>
      </w:r>
    </w:p>
    <w:p w:rsidR="00C25FDC" w:rsidRPr="00C25FDC" w:rsidRDefault="00C25FDC" w:rsidP="00C25FDC">
      <w:pPr>
        <w:rPr>
          <w:rFonts w:ascii="Arial" w:hAnsi="Arial" w:cs="Arial"/>
          <w:sz w:val="20"/>
          <w:szCs w:val="20"/>
        </w:rPr>
      </w:pPr>
      <w:r w:rsidRPr="00C25FDC">
        <w:rPr>
          <w:rFonts w:ascii="Arial" w:hAnsi="Arial" w:cs="Arial"/>
          <w:sz w:val="20"/>
          <w:szCs w:val="20"/>
        </w:rPr>
        <w:tab/>
        <w:t>В связи с этим необходимо построить современную станцию водоподготовки, которая позволила бы довести качество воды до требований СанПиН 2.1.4.1074-01 по всем показателям химического состава.</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w:t>
      </w:r>
      <w:r w:rsidRPr="00C25FDC">
        <w:rPr>
          <w:rFonts w:ascii="Arial" w:hAnsi="Arial" w:cs="Arial"/>
          <w:sz w:val="20"/>
          <w:szCs w:val="20"/>
        </w:rPr>
        <w:tab/>
        <w:t>Зоны санитарной охраны.</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Объектам, находящимся в зоне санитарной охраны обеспечена надежная защита </w:t>
      </w:r>
      <w:proofErr w:type="gramStart"/>
      <w:r w:rsidRPr="00C25FDC">
        <w:rPr>
          <w:rFonts w:ascii="Arial" w:hAnsi="Arial" w:cs="Arial"/>
          <w:sz w:val="20"/>
          <w:szCs w:val="20"/>
        </w:rPr>
        <w:t>подземных</w:t>
      </w:r>
      <w:proofErr w:type="gramEnd"/>
      <w:r w:rsidRPr="00C25FDC">
        <w:rPr>
          <w:rFonts w:ascii="Arial" w:hAnsi="Arial" w:cs="Arial"/>
          <w:sz w:val="20"/>
          <w:szCs w:val="20"/>
        </w:rPr>
        <w:t xml:space="preserve"> </w:t>
      </w:r>
      <w:proofErr w:type="spellStart"/>
      <w:r w:rsidRPr="00C25FDC">
        <w:rPr>
          <w:rFonts w:ascii="Arial" w:hAnsi="Arial" w:cs="Arial"/>
          <w:sz w:val="20"/>
          <w:szCs w:val="20"/>
        </w:rPr>
        <w:t>водоисточников</w:t>
      </w:r>
      <w:proofErr w:type="spellEnd"/>
      <w:r w:rsidRPr="00C25FDC">
        <w:rPr>
          <w:rFonts w:ascii="Arial" w:hAnsi="Arial" w:cs="Arial"/>
          <w:sz w:val="20"/>
          <w:szCs w:val="20"/>
        </w:rPr>
        <w:t xml:space="preserve"> от внешнего загрязнения.  Границы первого пояса зон санитарной охраны (СанПиН 2.1.4.1110-02) водопроводных сооружений определяют санитарно-эпидемиологические требования к </w:t>
      </w:r>
      <w:r w:rsidRPr="00C25FDC">
        <w:rPr>
          <w:rFonts w:ascii="Arial" w:hAnsi="Arial" w:cs="Arial"/>
          <w:sz w:val="20"/>
          <w:szCs w:val="20"/>
        </w:rPr>
        <w:lastRenderedPageBreak/>
        <w:t>организации и эксплуатации источников водоснабжения и совпадают с ограждением площадок сооружений. Ограждения выполнены в соответствии с требованиями нормативных сооружений.</w:t>
      </w:r>
    </w:p>
    <w:p w:rsidR="00C25FDC" w:rsidRPr="00C25FDC" w:rsidRDefault="00C25FDC" w:rsidP="00C25FDC">
      <w:pPr>
        <w:rPr>
          <w:rFonts w:ascii="Arial" w:hAnsi="Arial" w:cs="Arial"/>
          <w:sz w:val="20"/>
          <w:szCs w:val="20"/>
        </w:rPr>
      </w:pPr>
      <w:r w:rsidRPr="00C25FDC">
        <w:rPr>
          <w:rFonts w:ascii="Arial" w:hAnsi="Arial" w:cs="Arial"/>
          <w:sz w:val="20"/>
          <w:szCs w:val="20"/>
        </w:rPr>
        <w:tab/>
        <w:t>Структурный состав потребителей.</w:t>
      </w:r>
    </w:p>
    <w:p w:rsidR="00C25FDC" w:rsidRPr="00C25FDC" w:rsidRDefault="00C25FDC" w:rsidP="00C25FDC">
      <w:pPr>
        <w:rPr>
          <w:rFonts w:ascii="Arial" w:hAnsi="Arial" w:cs="Arial"/>
          <w:sz w:val="20"/>
          <w:szCs w:val="20"/>
        </w:rPr>
      </w:pPr>
      <w:r w:rsidRPr="00C25FDC">
        <w:rPr>
          <w:rFonts w:ascii="Arial" w:hAnsi="Arial" w:cs="Arial"/>
          <w:sz w:val="20"/>
          <w:szCs w:val="20"/>
        </w:rPr>
        <w:tab/>
        <w:t>Структурный состав потребителей от сети водоснабжения р.п. Маслянино составляет:</w:t>
      </w:r>
    </w:p>
    <w:p w:rsidR="00C25FDC" w:rsidRPr="00C25FDC" w:rsidRDefault="00C25FDC" w:rsidP="00C25FDC">
      <w:pPr>
        <w:rPr>
          <w:rFonts w:ascii="Arial" w:hAnsi="Arial" w:cs="Arial"/>
          <w:sz w:val="20"/>
          <w:szCs w:val="20"/>
        </w:rPr>
      </w:pPr>
      <w:r w:rsidRPr="00C25FDC">
        <w:rPr>
          <w:rFonts w:ascii="Arial" w:hAnsi="Arial" w:cs="Arial"/>
          <w:sz w:val="20"/>
          <w:szCs w:val="20"/>
        </w:rPr>
        <w:tab/>
        <w:t>Население, в том числе и частный сектор;</w:t>
      </w:r>
    </w:p>
    <w:p w:rsidR="00C25FDC" w:rsidRPr="00C25FDC" w:rsidRDefault="00C25FDC" w:rsidP="00C25FDC">
      <w:pPr>
        <w:rPr>
          <w:rFonts w:ascii="Arial" w:hAnsi="Arial" w:cs="Arial"/>
          <w:sz w:val="20"/>
          <w:szCs w:val="20"/>
        </w:rPr>
      </w:pPr>
      <w:r w:rsidRPr="00C25FDC">
        <w:rPr>
          <w:rFonts w:ascii="Arial" w:hAnsi="Arial" w:cs="Arial"/>
          <w:sz w:val="20"/>
          <w:szCs w:val="20"/>
        </w:rPr>
        <w:tab/>
        <w:t>Промышленные предприятия и организации;</w:t>
      </w:r>
    </w:p>
    <w:p w:rsidR="00C25FDC" w:rsidRPr="00C25FDC" w:rsidRDefault="00C25FDC" w:rsidP="00C25FDC">
      <w:pPr>
        <w:rPr>
          <w:rFonts w:ascii="Arial" w:hAnsi="Arial" w:cs="Arial"/>
          <w:sz w:val="20"/>
          <w:szCs w:val="20"/>
        </w:rPr>
      </w:pPr>
      <w:r w:rsidRPr="00C25FDC">
        <w:rPr>
          <w:rFonts w:ascii="Arial" w:hAnsi="Arial" w:cs="Arial"/>
          <w:sz w:val="20"/>
          <w:szCs w:val="20"/>
        </w:rPr>
        <w:tab/>
        <w:t>Социальные и коммунально-бытовые организации.</w:t>
      </w:r>
    </w:p>
    <w:p w:rsidR="00C25FDC" w:rsidRPr="00C25FDC" w:rsidRDefault="00C25FDC" w:rsidP="00C25FDC">
      <w:pPr>
        <w:rPr>
          <w:rFonts w:ascii="Arial" w:hAnsi="Arial" w:cs="Arial"/>
          <w:sz w:val="20"/>
          <w:szCs w:val="20"/>
        </w:rPr>
      </w:pPr>
      <w:r w:rsidRPr="00C25FDC">
        <w:rPr>
          <w:rFonts w:ascii="Arial" w:hAnsi="Arial" w:cs="Arial"/>
          <w:sz w:val="20"/>
          <w:szCs w:val="20"/>
        </w:rPr>
        <w:tab/>
        <w:t>Основными проблемами обеспечения населения качественной питьевой водой из подземных источников являются:</w:t>
      </w:r>
    </w:p>
    <w:p w:rsidR="00C25FDC" w:rsidRPr="00C25FDC" w:rsidRDefault="00C25FDC" w:rsidP="00C25FDC">
      <w:pPr>
        <w:rPr>
          <w:rFonts w:ascii="Arial" w:hAnsi="Arial" w:cs="Arial"/>
          <w:sz w:val="20"/>
          <w:szCs w:val="20"/>
        </w:rPr>
      </w:pPr>
      <w:r w:rsidRPr="00C25FDC">
        <w:rPr>
          <w:rFonts w:ascii="Arial" w:hAnsi="Arial" w:cs="Arial"/>
          <w:sz w:val="20"/>
          <w:szCs w:val="20"/>
        </w:rPr>
        <w:t>отсутствие необходимых инвестиций на восстановление, ремонт и ввод новых мощностей.</w:t>
      </w:r>
    </w:p>
    <w:p w:rsidR="00C25FDC" w:rsidRPr="00C25FDC" w:rsidRDefault="00C25FDC" w:rsidP="00C25FDC">
      <w:pPr>
        <w:rPr>
          <w:rFonts w:ascii="Arial" w:hAnsi="Arial" w:cs="Arial"/>
          <w:sz w:val="20"/>
          <w:szCs w:val="20"/>
        </w:rPr>
      </w:pPr>
      <w:r w:rsidRPr="00C25FDC">
        <w:rPr>
          <w:rFonts w:ascii="Arial" w:hAnsi="Arial" w:cs="Arial"/>
          <w:sz w:val="20"/>
          <w:szCs w:val="20"/>
        </w:rPr>
        <w:tab/>
        <w:t>Неудовлетворительное санитарно-техническое состояние водопроводных сетей в р.п. Маслянино и их износ является причиной вторичного загрязнения питьевой воды.</w:t>
      </w:r>
    </w:p>
    <w:p w:rsidR="00C25FDC" w:rsidRPr="00C25FDC" w:rsidRDefault="00C25FDC" w:rsidP="00C25FDC">
      <w:pPr>
        <w:rPr>
          <w:rFonts w:ascii="Arial" w:hAnsi="Arial" w:cs="Arial"/>
          <w:sz w:val="20"/>
          <w:szCs w:val="20"/>
        </w:rPr>
      </w:pPr>
      <w:r w:rsidRPr="00C25FDC">
        <w:rPr>
          <w:rFonts w:ascii="Arial" w:hAnsi="Arial" w:cs="Arial"/>
          <w:sz w:val="20"/>
          <w:szCs w:val="20"/>
        </w:rPr>
        <w:tab/>
        <w:t>Экономический анализ.</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Таблица 3.3. Основные экономические показатели деятельности предприятия (ООО «Водоканал»).      </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(тыс. руб.)</w:t>
      </w:r>
    </w:p>
    <w:tbl>
      <w:tblPr>
        <w:tblW w:w="9649" w:type="dxa"/>
        <w:tblInd w:w="98" w:type="dxa"/>
        <w:tblLayout w:type="fixed"/>
        <w:tblLook w:val="0000" w:firstRow="0" w:lastRow="0" w:firstColumn="0" w:lastColumn="0" w:noHBand="0" w:noVBand="0"/>
      </w:tblPr>
      <w:tblGrid>
        <w:gridCol w:w="861"/>
        <w:gridCol w:w="3544"/>
        <w:gridCol w:w="1311"/>
        <w:gridCol w:w="1311"/>
        <w:gridCol w:w="1311"/>
        <w:gridCol w:w="1311"/>
      </w:tblGrid>
      <w:tr w:rsidR="00C25FDC" w:rsidRPr="00C25FDC" w:rsidTr="00C25FDC">
        <w:trPr>
          <w:trHeight w:val="510"/>
        </w:trPr>
        <w:tc>
          <w:tcPr>
            <w:tcW w:w="861" w:type="dxa"/>
            <w:tcBorders>
              <w:top w:val="single" w:sz="4" w:space="0" w:color="auto"/>
              <w:left w:val="single" w:sz="4" w:space="0" w:color="auto"/>
              <w:bottom w:val="single" w:sz="4" w:space="0" w:color="auto"/>
              <w:right w:val="single" w:sz="4" w:space="0" w:color="auto"/>
            </w:tcBorders>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 </w:t>
            </w:r>
          </w:p>
        </w:tc>
        <w:tc>
          <w:tcPr>
            <w:tcW w:w="3544" w:type="dxa"/>
            <w:tcBorders>
              <w:top w:val="single" w:sz="4" w:space="0" w:color="auto"/>
              <w:left w:val="nil"/>
              <w:bottom w:val="single" w:sz="4" w:space="0" w:color="auto"/>
              <w:right w:val="single" w:sz="4" w:space="0" w:color="auto"/>
            </w:tcBorders>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Наименование показателей</w:t>
            </w:r>
          </w:p>
        </w:tc>
        <w:tc>
          <w:tcPr>
            <w:tcW w:w="1311" w:type="dxa"/>
            <w:tcBorders>
              <w:top w:val="single" w:sz="4" w:space="0" w:color="auto"/>
              <w:left w:val="nil"/>
              <w:bottom w:val="single" w:sz="4" w:space="0" w:color="auto"/>
              <w:right w:val="single" w:sz="4" w:space="0" w:color="auto"/>
            </w:tcBorders>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 xml:space="preserve"> 2020г. </w:t>
            </w:r>
          </w:p>
          <w:p w:rsidR="00C25FDC" w:rsidRPr="00C25FDC" w:rsidRDefault="00C25FDC" w:rsidP="00C25FDC">
            <w:pPr>
              <w:rPr>
                <w:rFonts w:ascii="Arial" w:hAnsi="Arial" w:cs="Arial"/>
                <w:sz w:val="20"/>
                <w:szCs w:val="20"/>
              </w:rPr>
            </w:pPr>
            <w:r w:rsidRPr="00C25FDC">
              <w:rPr>
                <w:rFonts w:ascii="Arial" w:hAnsi="Arial" w:cs="Arial"/>
                <w:sz w:val="20"/>
                <w:szCs w:val="20"/>
              </w:rPr>
              <w:t>(факт)</w:t>
            </w:r>
          </w:p>
        </w:tc>
        <w:tc>
          <w:tcPr>
            <w:tcW w:w="1311" w:type="dxa"/>
            <w:tcBorders>
              <w:top w:val="single" w:sz="4" w:space="0" w:color="auto"/>
              <w:left w:val="single" w:sz="4" w:space="0" w:color="auto"/>
              <w:bottom w:val="single" w:sz="4" w:space="0" w:color="auto"/>
              <w:right w:val="single" w:sz="4" w:space="0" w:color="auto"/>
            </w:tcBorders>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2021г.</w:t>
            </w:r>
          </w:p>
          <w:p w:rsidR="00C25FDC" w:rsidRPr="00C25FDC" w:rsidRDefault="00C25FDC" w:rsidP="00C25FDC">
            <w:pPr>
              <w:rPr>
                <w:rFonts w:ascii="Arial" w:hAnsi="Arial" w:cs="Arial"/>
                <w:sz w:val="20"/>
                <w:szCs w:val="20"/>
              </w:rPr>
            </w:pPr>
            <w:r w:rsidRPr="00C25FDC">
              <w:rPr>
                <w:rFonts w:ascii="Arial" w:hAnsi="Arial" w:cs="Arial"/>
                <w:sz w:val="20"/>
                <w:szCs w:val="20"/>
              </w:rPr>
              <w:t>(факт)</w:t>
            </w:r>
          </w:p>
        </w:tc>
        <w:tc>
          <w:tcPr>
            <w:tcW w:w="1311" w:type="dxa"/>
            <w:tcBorders>
              <w:top w:val="single" w:sz="4" w:space="0" w:color="auto"/>
              <w:left w:val="nil"/>
              <w:bottom w:val="single" w:sz="4" w:space="0" w:color="auto"/>
              <w:right w:val="single" w:sz="4" w:space="0" w:color="auto"/>
            </w:tcBorders>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2022г.</w:t>
            </w:r>
          </w:p>
          <w:p w:rsidR="00C25FDC" w:rsidRPr="00C25FDC" w:rsidRDefault="00C25FDC" w:rsidP="00C25FDC">
            <w:pPr>
              <w:rPr>
                <w:rFonts w:ascii="Arial" w:hAnsi="Arial" w:cs="Arial"/>
                <w:sz w:val="20"/>
                <w:szCs w:val="20"/>
              </w:rPr>
            </w:pPr>
            <w:r w:rsidRPr="00C25FDC">
              <w:rPr>
                <w:rFonts w:ascii="Arial" w:hAnsi="Arial" w:cs="Arial"/>
                <w:sz w:val="20"/>
                <w:szCs w:val="20"/>
              </w:rPr>
              <w:t>(факт)</w:t>
            </w:r>
          </w:p>
        </w:tc>
        <w:tc>
          <w:tcPr>
            <w:tcW w:w="1311" w:type="dxa"/>
            <w:tcBorders>
              <w:top w:val="single" w:sz="4" w:space="0" w:color="auto"/>
              <w:left w:val="nil"/>
              <w:bottom w:val="single" w:sz="4" w:space="0" w:color="auto"/>
              <w:right w:val="single" w:sz="4" w:space="0" w:color="auto"/>
            </w:tcBorders>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2023г.</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(факт)</w:t>
            </w:r>
          </w:p>
        </w:tc>
      </w:tr>
      <w:tr w:rsidR="00C25FDC" w:rsidRPr="00C25FDC" w:rsidTr="00C25FDC">
        <w:trPr>
          <w:trHeight w:val="255"/>
        </w:trPr>
        <w:tc>
          <w:tcPr>
            <w:tcW w:w="861" w:type="dxa"/>
            <w:tcBorders>
              <w:top w:val="nil"/>
              <w:left w:val="single" w:sz="4" w:space="0" w:color="auto"/>
              <w:bottom w:val="single" w:sz="4" w:space="0" w:color="auto"/>
              <w:right w:val="single" w:sz="4" w:space="0" w:color="auto"/>
            </w:tcBorders>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w:t>
            </w:r>
          </w:p>
        </w:tc>
        <w:tc>
          <w:tcPr>
            <w:tcW w:w="3544" w:type="dxa"/>
            <w:tcBorders>
              <w:top w:val="nil"/>
              <w:left w:val="nil"/>
              <w:bottom w:val="single" w:sz="4" w:space="0" w:color="auto"/>
              <w:right w:val="single" w:sz="4" w:space="0" w:color="auto"/>
            </w:tcBorders>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Выручка (нетто) от реализации продукции, работ, услуг</w:t>
            </w:r>
          </w:p>
        </w:tc>
        <w:tc>
          <w:tcPr>
            <w:tcW w:w="1311"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25711</w:t>
            </w:r>
          </w:p>
        </w:tc>
        <w:tc>
          <w:tcPr>
            <w:tcW w:w="1311" w:type="dxa"/>
            <w:tcBorders>
              <w:top w:val="nil"/>
              <w:left w:val="single" w:sz="4" w:space="0" w:color="auto"/>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17870</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21760</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24609</w:t>
            </w:r>
          </w:p>
        </w:tc>
      </w:tr>
      <w:tr w:rsidR="00C25FDC" w:rsidRPr="00C25FDC" w:rsidTr="00C25FDC">
        <w:trPr>
          <w:trHeight w:val="255"/>
        </w:trPr>
        <w:tc>
          <w:tcPr>
            <w:tcW w:w="861" w:type="dxa"/>
            <w:tcBorders>
              <w:top w:val="nil"/>
              <w:left w:val="single" w:sz="4" w:space="0" w:color="auto"/>
              <w:bottom w:val="single" w:sz="4" w:space="0" w:color="auto"/>
              <w:right w:val="single" w:sz="4" w:space="0" w:color="auto"/>
            </w:tcBorders>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1.1</w:t>
            </w:r>
          </w:p>
        </w:tc>
        <w:tc>
          <w:tcPr>
            <w:tcW w:w="3544" w:type="dxa"/>
            <w:tcBorders>
              <w:top w:val="nil"/>
              <w:left w:val="nil"/>
              <w:bottom w:val="single" w:sz="4" w:space="0" w:color="auto"/>
              <w:right w:val="single" w:sz="4" w:space="0" w:color="auto"/>
            </w:tcBorders>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водоснабжение</w:t>
            </w:r>
          </w:p>
        </w:tc>
        <w:tc>
          <w:tcPr>
            <w:tcW w:w="1311"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15323</w:t>
            </w:r>
          </w:p>
        </w:tc>
        <w:tc>
          <w:tcPr>
            <w:tcW w:w="1311" w:type="dxa"/>
            <w:tcBorders>
              <w:top w:val="nil"/>
              <w:left w:val="single" w:sz="4" w:space="0" w:color="auto"/>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9828</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10684,8</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14555,1</w:t>
            </w:r>
          </w:p>
        </w:tc>
      </w:tr>
      <w:tr w:rsidR="00C25FDC" w:rsidRPr="00C25FDC" w:rsidTr="00C25FDC">
        <w:trPr>
          <w:trHeight w:val="255"/>
        </w:trPr>
        <w:tc>
          <w:tcPr>
            <w:tcW w:w="861" w:type="dxa"/>
            <w:tcBorders>
              <w:top w:val="nil"/>
              <w:left w:val="single" w:sz="4" w:space="0" w:color="auto"/>
              <w:bottom w:val="single" w:sz="4" w:space="0" w:color="auto"/>
              <w:right w:val="single" w:sz="4" w:space="0" w:color="auto"/>
            </w:tcBorders>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1.2</w:t>
            </w:r>
          </w:p>
        </w:tc>
        <w:tc>
          <w:tcPr>
            <w:tcW w:w="3544" w:type="dxa"/>
            <w:tcBorders>
              <w:top w:val="nil"/>
              <w:left w:val="nil"/>
              <w:bottom w:val="single" w:sz="4" w:space="0" w:color="auto"/>
              <w:right w:val="single" w:sz="4" w:space="0" w:color="auto"/>
            </w:tcBorders>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отвод сточных вод</w:t>
            </w:r>
          </w:p>
        </w:tc>
        <w:tc>
          <w:tcPr>
            <w:tcW w:w="1311"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3938,5</w:t>
            </w:r>
          </w:p>
        </w:tc>
        <w:tc>
          <w:tcPr>
            <w:tcW w:w="1311" w:type="dxa"/>
            <w:tcBorders>
              <w:top w:val="nil"/>
              <w:left w:val="single" w:sz="4" w:space="0" w:color="auto"/>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3506</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3622,7</w:t>
            </w:r>
          </w:p>
        </w:tc>
      </w:tr>
      <w:tr w:rsidR="00C25FDC" w:rsidRPr="00C25FDC" w:rsidTr="00C25FDC">
        <w:trPr>
          <w:trHeight w:val="510"/>
        </w:trPr>
        <w:tc>
          <w:tcPr>
            <w:tcW w:w="861" w:type="dxa"/>
            <w:tcBorders>
              <w:top w:val="nil"/>
              <w:left w:val="single" w:sz="4" w:space="0" w:color="auto"/>
              <w:bottom w:val="single" w:sz="4" w:space="0" w:color="auto"/>
              <w:right w:val="single" w:sz="4" w:space="0" w:color="auto"/>
            </w:tcBorders>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w:t>
            </w:r>
          </w:p>
        </w:tc>
        <w:tc>
          <w:tcPr>
            <w:tcW w:w="3544" w:type="dxa"/>
            <w:tcBorders>
              <w:top w:val="nil"/>
              <w:left w:val="nil"/>
              <w:bottom w:val="single" w:sz="4" w:space="0" w:color="auto"/>
              <w:right w:val="single" w:sz="4" w:space="0" w:color="auto"/>
            </w:tcBorders>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Производственная себестоимость реализации продукции, работ, услуг</w:t>
            </w:r>
          </w:p>
        </w:tc>
        <w:tc>
          <w:tcPr>
            <w:tcW w:w="1311"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22203</w:t>
            </w:r>
          </w:p>
        </w:tc>
        <w:tc>
          <w:tcPr>
            <w:tcW w:w="1311" w:type="dxa"/>
            <w:tcBorders>
              <w:top w:val="nil"/>
              <w:left w:val="single" w:sz="4" w:space="0" w:color="auto"/>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17005</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20150</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21120</w:t>
            </w:r>
          </w:p>
        </w:tc>
      </w:tr>
      <w:tr w:rsidR="00C25FDC" w:rsidRPr="00C25FDC" w:rsidTr="00C25FDC">
        <w:trPr>
          <w:trHeight w:val="255"/>
        </w:trPr>
        <w:tc>
          <w:tcPr>
            <w:tcW w:w="861" w:type="dxa"/>
            <w:tcBorders>
              <w:top w:val="nil"/>
              <w:left w:val="single" w:sz="4" w:space="0" w:color="auto"/>
              <w:bottom w:val="single" w:sz="4" w:space="0" w:color="auto"/>
              <w:right w:val="single" w:sz="4" w:space="0" w:color="auto"/>
            </w:tcBorders>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2.1</w:t>
            </w:r>
          </w:p>
        </w:tc>
        <w:tc>
          <w:tcPr>
            <w:tcW w:w="3544" w:type="dxa"/>
            <w:tcBorders>
              <w:top w:val="nil"/>
              <w:left w:val="nil"/>
              <w:bottom w:val="single" w:sz="4" w:space="0" w:color="auto"/>
              <w:right w:val="single" w:sz="4" w:space="0" w:color="auto"/>
            </w:tcBorders>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водоснабжение</w:t>
            </w:r>
          </w:p>
        </w:tc>
        <w:tc>
          <w:tcPr>
            <w:tcW w:w="1311"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16492</w:t>
            </w:r>
          </w:p>
        </w:tc>
        <w:tc>
          <w:tcPr>
            <w:tcW w:w="1311" w:type="dxa"/>
            <w:tcBorders>
              <w:top w:val="nil"/>
              <w:left w:val="single" w:sz="4" w:space="0" w:color="auto"/>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10031,3</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11700,3</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15026,3</w:t>
            </w:r>
          </w:p>
        </w:tc>
      </w:tr>
      <w:tr w:rsidR="00C25FDC" w:rsidRPr="00C25FDC" w:rsidTr="00C25FDC">
        <w:trPr>
          <w:trHeight w:val="255"/>
        </w:trPr>
        <w:tc>
          <w:tcPr>
            <w:tcW w:w="861" w:type="dxa"/>
            <w:tcBorders>
              <w:top w:val="nil"/>
              <w:left w:val="single" w:sz="4" w:space="0" w:color="auto"/>
              <w:bottom w:val="single" w:sz="4" w:space="0" w:color="auto"/>
              <w:right w:val="single" w:sz="4" w:space="0" w:color="auto"/>
            </w:tcBorders>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2.2</w:t>
            </w:r>
          </w:p>
        </w:tc>
        <w:tc>
          <w:tcPr>
            <w:tcW w:w="3544" w:type="dxa"/>
            <w:tcBorders>
              <w:top w:val="nil"/>
              <w:left w:val="nil"/>
              <w:bottom w:val="single" w:sz="4" w:space="0" w:color="auto"/>
              <w:right w:val="single" w:sz="4" w:space="0" w:color="auto"/>
            </w:tcBorders>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отвод сточных вод</w:t>
            </w:r>
          </w:p>
        </w:tc>
        <w:tc>
          <w:tcPr>
            <w:tcW w:w="1311"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4195</w:t>
            </w:r>
          </w:p>
        </w:tc>
        <w:tc>
          <w:tcPr>
            <w:tcW w:w="1311" w:type="dxa"/>
            <w:tcBorders>
              <w:top w:val="nil"/>
              <w:left w:val="single" w:sz="4" w:space="0" w:color="auto"/>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3038</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3585</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3750</w:t>
            </w:r>
          </w:p>
        </w:tc>
      </w:tr>
      <w:tr w:rsidR="00C25FDC" w:rsidRPr="00C25FDC" w:rsidTr="00C25FDC">
        <w:trPr>
          <w:trHeight w:val="255"/>
        </w:trPr>
        <w:tc>
          <w:tcPr>
            <w:tcW w:w="861" w:type="dxa"/>
            <w:tcBorders>
              <w:top w:val="nil"/>
              <w:left w:val="single" w:sz="4" w:space="0" w:color="auto"/>
              <w:bottom w:val="single" w:sz="4" w:space="0" w:color="auto"/>
              <w:right w:val="single" w:sz="4" w:space="0" w:color="auto"/>
            </w:tcBorders>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3</w:t>
            </w:r>
          </w:p>
        </w:tc>
        <w:tc>
          <w:tcPr>
            <w:tcW w:w="3544" w:type="dxa"/>
            <w:tcBorders>
              <w:top w:val="nil"/>
              <w:left w:val="nil"/>
              <w:bottom w:val="single" w:sz="4" w:space="0" w:color="auto"/>
              <w:right w:val="single" w:sz="4" w:space="0" w:color="auto"/>
            </w:tcBorders>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Валовая прибыль</w:t>
            </w:r>
          </w:p>
        </w:tc>
        <w:tc>
          <w:tcPr>
            <w:tcW w:w="1311"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3508</w:t>
            </w:r>
          </w:p>
        </w:tc>
        <w:tc>
          <w:tcPr>
            <w:tcW w:w="1311" w:type="dxa"/>
            <w:tcBorders>
              <w:top w:val="nil"/>
              <w:left w:val="single" w:sz="4" w:space="0" w:color="auto"/>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865</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1610</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3489</w:t>
            </w:r>
          </w:p>
        </w:tc>
      </w:tr>
      <w:tr w:rsidR="00C25FDC" w:rsidRPr="00C25FDC" w:rsidTr="00C25FDC">
        <w:trPr>
          <w:trHeight w:val="255"/>
        </w:trPr>
        <w:tc>
          <w:tcPr>
            <w:tcW w:w="861" w:type="dxa"/>
            <w:tcBorders>
              <w:top w:val="nil"/>
              <w:left w:val="single" w:sz="4" w:space="0" w:color="auto"/>
              <w:bottom w:val="single" w:sz="4" w:space="0" w:color="auto"/>
              <w:right w:val="single" w:sz="4" w:space="0" w:color="auto"/>
            </w:tcBorders>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4</w:t>
            </w:r>
          </w:p>
        </w:tc>
        <w:tc>
          <w:tcPr>
            <w:tcW w:w="3544" w:type="dxa"/>
            <w:tcBorders>
              <w:top w:val="nil"/>
              <w:left w:val="nil"/>
              <w:bottom w:val="single" w:sz="4" w:space="0" w:color="auto"/>
              <w:right w:val="single" w:sz="4" w:space="0" w:color="auto"/>
            </w:tcBorders>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 xml:space="preserve"> Коммерческие расходы</w:t>
            </w:r>
          </w:p>
        </w:tc>
        <w:tc>
          <w:tcPr>
            <w:tcW w:w="1311"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p>
        </w:tc>
        <w:tc>
          <w:tcPr>
            <w:tcW w:w="1311" w:type="dxa"/>
            <w:tcBorders>
              <w:top w:val="nil"/>
              <w:left w:val="single" w:sz="4" w:space="0" w:color="auto"/>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p>
        </w:tc>
      </w:tr>
      <w:tr w:rsidR="00C25FDC" w:rsidRPr="00C25FDC" w:rsidTr="00C25FDC">
        <w:trPr>
          <w:trHeight w:val="255"/>
        </w:trPr>
        <w:tc>
          <w:tcPr>
            <w:tcW w:w="861" w:type="dxa"/>
            <w:tcBorders>
              <w:top w:val="nil"/>
              <w:left w:val="single" w:sz="4" w:space="0" w:color="auto"/>
              <w:bottom w:val="single" w:sz="4" w:space="0" w:color="auto"/>
              <w:right w:val="single" w:sz="4" w:space="0" w:color="auto"/>
            </w:tcBorders>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5</w:t>
            </w:r>
          </w:p>
        </w:tc>
        <w:tc>
          <w:tcPr>
            <w:tcW w:w="3544" w:type="dxa"/>
            <w:tcBorders>
              <w:top w:val="nil"/>
              <w:left w:val="nil"/>
              <w:bottom w:val="single" w:sz="4" w:space="0" w:color="auto"/>
              <w:right w:val="single" w:sz="4" w:space="0" w:color="auto"/>
            </w:tcBorders>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 xml:space="preserve"> Управленческие расходы</w:t>
            </w:r>
          </w:p>
        </w:tc>
        <w:tc>
          <w:tcPr>
            <w:tcW w:w="1311"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3822</w:t>
            </w:r>
          </w:p>
        </w:tc>
        <w:tc>
          <w:tcPr>
            <w:tcW w:w="1311" w:type="dxa"/>
            <w:tcBorders>
              <w:top w:val="nil"/>
              <w:left w:val="single" w:sz="4" w:space="0" w:color="auto"/>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2083</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2728</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3560</w:t>
            </w:r>
          </w:p>
        </w:tc>
      </w:tr>
      <w:tr w:rsidR="00C25FDC" w:rsidRPr="00C25FDC" w:rsidTr="00C25FDC">
        <w:trPr>
          <w:trHeight w:val="255"/>
        </w:trPr>
        <w:tc>
          <w:tcPr>
            <w:tcW w:w="861" w:type="dxa"/>
            <w:tcBorders>
              <w:top w:val="nil"/>
              <w:left w:val="single" w:sz="4" w:space="0" w:color="auto"/>
              <w:bottom w:val="single" w:sz="4" w:space="0" w:color="auto"/>
              <w:right w:val="single" w:sz="4" w:space="0" w:color="auto"/>
            </w:tcBorders>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6</w:t>
            </w:r>
          </w:p>
        </w:tc>
        <w:tc>
          <w:tcPr>
            <w:tcW w:w="3544" w:type="dxa"/>
            <w:tcBorders>
              <w:top w:val="nil"/>
              <w:left w:val="nil"/>
              <w:bottom w:val="single" w:sz="4" w:space="0" w:color="auto"/>
              <w:right w:val="single" w:sz="4" w:space="0" w:color="auto"/>
            </w:tcBorders>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 xml:space="preserve"> Прибыль (убыток) от реализации (1-2-3-4)</w:t>
            </w:r>
          </w:p>
        </w:tc>
        <w:tc>
          <w:tcPr>
            <w:tcW w:w="1311"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-314</w:t>
            </w:r>
          </w:p>
        </w:tc>
        <w:tc>
          <w:tcPr>
            <w:tcW w:w="1311" w:type="dxa"/>
            <w:tcBorders>
              <w:top w:val="nil"/>
              <w:left w:val="single" w:sz="4" w:space="0" w:color="auto"/>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-1218</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-1118</w:t>
            </w: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-71</w:t>
            </w:r>
          </w:p>
        </w:tc>
      </w:tr>
      <w:tr w:rsidR="00C25FDC" w:rsidRPr="00C25FDC" w:rsidTr="00C25FDC">
        <w:trPr>
          <w:trHeight w:val="255"/>
        </w:trPr>
        <w:tc>
          <w:tcPr>
            <w:tcW w:w="861" w:type="dxa"/>
            <w:tcBorders>
              <w:top w:val="nil"/>
              <w:left w:val="single" w:sz="4" w:space="0" w:color="auto"/>
              <w:bottom w:val="single" w:sz="4" w:space="0" w:color="auto"/>
              <w:right w:val="single" w:sz="4" w:space="0" w:color="auto"/>
            </w:tcBorders>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7</w:t>
            </w:r>
          </w:p>
        </w:tc>
        <w:tc>
          <w:tcPr>
            <w:tcW w:w="3544" w:type="dxa"/>
            <w:tcBorders>
              <w:top w:val="nil"/>
              <w:left w:val="nil"/>
              <w:bottom w:val="single" w:sz="4" w:space="0" w:color="auto"/>
              <w:right w:val="single" w:sz="4" w:space="0" w:color="auto"/>
            </w:tcBorders>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 xml:space="preserve"> Прибыль (убыток) от финансово-хозяйственной деятельности</w:t>
            </w:r>
          </w:p>
        </w:tc>
        <w:tc>
          <w:tcPr>
            <w:tcW w:w="1311"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p>
        </w:tc>
        <w:tc>
          <w:tcPr>
            <w:tcW w:w="1311" w:type="dxa"/>
            <w:tcBorders>
              <w:top w:val="nil"/>
              <w:left w:val="single" w:sz="4" w:space="0" w:color="auto"/>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p>
        </w:tc>
      </w:tr>
      <w:tr w:rsidR="00C25FDC" w:rsidRPr="00C25FDC" w:rsidTr="00C25FDC">
        <w:trPr>
          <w:trHeight w:val="255"/>
        </w:trPr>
        <w:tc>
          <w:tcPr>
            <w:tcW w:w="861" w:type="dxa"/>
            <w:tcBorders>
              <w:top w:val="nil"/>
              <w:left w:val="single" w:sz="4" w:space="0" w:color="auto"/>
              <w:bottom w:val="single" w:sz="4" w:space="0" w:color="auto"/>
              <w:right w:val="single" w:sz="4" w:space="0" w:color="auto"/>
            </w:tcBorders>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8</w:t>
            </w:r>
          </w:p>
        </w:tc>
        <w:tc>
          <w:tcPr>
            <w:tcW w:w="3544" w:type="dxa"/>
            <w:tcBorders>
              <w:top w:val="nil"/>
              <w:left w:val="nil"/>
              <w:bottom w:val="single" w:sz="4" w:space="0" w:color="auto"/>
              <w:right w:val="single" w:sz="4" w:space="0" w:color="auto"/>
            </w:tcBorders>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 xml:space="preserve"> Прибыль (убыток) отчетного года</w:t>
            </w:r>
          </w:p>
        </w:tc>
        <w:tc>
          <w:tcPr>
            <w:tcW w:w="1311"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p>
        </w:tc>
        <w:tc>
          <w:tcPr>
            <w:tcW w:w="1311" w:type="dxa"/>
            <w:tcBorders>
              <w:top w:val="nil"/>
              <w:left w:val="single" w:sz="4" w:space="0" w:color="auto"/>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p>
        </w:tc>
      </w:tr>
      <w:tr w:rsidR="00C25FDC" w:rsidRPr="00C25FDC" w:rsidTr="00C25FDC">
        <w:trPr>
          <w:trHeight w:val="255"/>
        </w:trPr>
        <w:tc>
          <w:tcPr>
            <w:tcW w:w="861" w:type="dxa"/>
            <w:tcBorders>
              <w:top w:val="nil"/>
              <w:left w:val="single" w:sz="4" w:space="0" w:color="auto"/>
              <w:bottom w:val="single" w:sz="4" w:space="0" w:color="auto"/>
              <w:right w:val="single" w:sz="4" w:space="0" w:color="auto"/>
            </w:tcBorders>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9</w:t>
            </w:r>
          </w:p>
        </w:tc>
        <w:tc>
          <w:tcPr>
            <w:tcW w:w="3544" w:type="dxa"/>
            <w:tcBorders>
              <w:top w:val="nil"/>
              <w:left w:val="nil"/>
              <w:bottom w:val="single" w:sz="4" w:space="0" w:color="auto"/>
              <w:right w:val="single" w:sz="4" w:space="0" w:color="auto"/>
            </w:tcBorders>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 xml:space="preserve"> Чистая прибыль (убыток) отчетного периода</w:t>
            </w:r>
          </w:p>
        </w:tc>
        <w:tc>
          <w:tcPr>
            <w:tcW w:w="1311"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p>
        </w:tc>
        <w:tc>
          <w:tcPr>
            <w:tcW w:w="1311" w:type="dxa"/>
            <w:tcBorders>
              <w:top w:val="nil"/>
              <w:left w:val="single" w:sz="4" w:space="0" w:color="auto"/>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p>
        </w:tc>
        <w:tc>
          <w:tcPr>
            <w:tcW w:w="1311" w:type="dxa"/>
            <w:tcBorders>
              <w:top w:val="nil"/>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p>
        </w:tc>
      </w:tr>
      <w:tr w:rsidR="00C25FDC" w:rsidRPr="00C25FDC" w:rsidTr="00C25FDC">
        <w:trPr>
          <w:trHeight w:val="255"/>
        </w:trPr>
        <w:tc>
          <w:tcPr>
            <w:tcW w:w="861" w:type="dxa"/>
            <w:tcBorders>
              <w:top w:val="single" w:sz="4" w:space="0" w:color="auto"/>
              <w:left w:val="single" w:sz="4" w:space="0" w:color="auto"/>
              <w:bottom w:val="single" w:sz="4" w:space="0" w:color="auto"/>
              <w:right w:val="nil"/>
            </w:tcBorders>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10</w:t>
            </w:r>
          </w:p>
        </w:tc>
        <w:tc>
          <w:tcPr>
            <w:tcW w:w="3544" w:type="dxa"/>
            <w:tcBorders>
              <w:top w:val="single" w:sz="4" w:space="0" w:color="auto"/>
              <w:left w:val="single" w:sz="4" w:space="0" w:color="auto"/>
              <w:bottom w:val="single" w:sz="4" w:space="0" w:color="auto"/>
              <w:right w:val="single" w:sz="4" w:space="0" w:color="auto"/>
            </w:tcBorders>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 xml:space="preserve">Среднесписочная численность </w:t>
            </w:r>
            <w:proofErr w:type="gramStart"/>
            <w:r w:rsidRPr="00C25FDC">
              <w:rPr>
                <w:rFonts w:ascii="Arial" w:hAnsi="Arial" w:cs="Arial"/>
                <w:sz w:val="20"/>
                <w:szCs w:val="20"/>
              </w:rPr>
              <w:t>работающих</w:t>
            </w:r>
            <w:proofErr w:type="gramEnd"/>
          </w:p>
        </w:tc>
        <w:tc>
          <w:tcPr>
            <w:tcW w:w="1311"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59</w:t>
            </w:r>
          </w:p>
        </w:tc>
        <w:tc>
          <w:tcPr>
            <w:tcW w:w="13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59</w:t>
            </w:r>
          </w:p>
        </w:tc>
        <w:tc>
          <w:tcPr>
            <w:tcW w:w="1311" w:type="dxa"/>
            <w:tcBorders>
              <w:top w:val="single" w:sz="4" w:space="0" w:color="auto"/>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52</w:t>
            </w:r>
          </w:p>
        </w:tc>
        <w:tc>
          <w:tcPr>
            <w:tcW w:w="1311" w:type="dxa"/>
            <w:tcBorders>
              <w:top w:val="single" w:sz="4" w:space="0" w:color="auto"/>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48</w:t>
            </w:r>
          </w:p>
        </w:tc>
      </w:tr>
      <w:tr w:rsidR="00C25FDC" w:rsidRPr="00C25FDC" w:rsidTr="00C25FDC">
        <w:trPr>
          <w:trHeight w:val="255"/>
        </w:trPr>
        <w:tc>
          <w:tcPr>
            <w:tcW w:w="861" w:type="dxa"/>
            <w:tcBorders>
              <w:top w:val="single" w:sz="4" w:space="0" w:color="auto"/>
              <w:left w:val="single" w:sz="4" w:space="0" w:color="auto"/>
              <w:bottom w:val="single" w:sz="4" w:space="0" w:color="auto"/>
              <w:right w:val="nil"/>
            </w:tcBorders>
            <w:noWrap/>
            <w:vAlign w:val="center"/>
          </w:tcPr>
          <w:p w:rsidR="00C25FDC" w:rsidRPr="00C25FDC" w:rsidRDefault="00C25FDC" w:rsidP="00C25FDC">
            <w:pPr>
              <w:rPr>
                <w:rFonts w:ascii="Arial" w:hAnsi="Arial" w:cs="Arial"/>
                <w:sz w:val="20"/>
                <w:szCs w:val="20"/>
              </w:rPr>
            </w:pPr>
          </w:p>
        </w:tc>
        <w:tc>
          <w:tcPr>
            <w:tcW w:w="3544" w:type="dxa"/>
            <w:tcBorders>
              <w:top w:val="single" w:sz="4" w:space="0" w:color="auto"/>
              <w:left w:val="single" w:sz="4" w:space="0" w:color="auto"/>
              <w:bottom w:val="single" w:sz="4" w:space="0" w:color="auto"/>
              <w:right w:val="single" w:sz="4" w:space="0" w:color="auto"/>
            </w:tcBorders>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в том числе: рабочие</w:t>
            </w:r>
          </w:p>
        </w:tc>
        <w:tc>
          <w:tcPr>
            <w:tcW w:w="1311" w:type="dxa"/>
            <w:tcBorders>
              <w:top w:val="single" w:sz="4" w:space="0" w:color="auto"/>
              <w:left w:val="nil"/>
              <w:bottom w:val="single" w:sz="4" w:space="0" w:color="auto"/>
              <w:right w:val="single" w:sz="4" w:space="0" w:color="auto"/>
            </w:tcBorders>
            <w:shd w:val="clear" w:color="auto" w:fill="auto"/>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49</w:t>
            </w:r>
          </w:p>
        </w:tc>
        <w:tc>
          <w:tcPr>
            <w:tcW w:w="13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49</w:t>
            </w:r>
          </w:p>
        </w:tc>
        <w:tc>
          <w:tcPr>
            <w:tcW w:w="1311" w:type="dxa"/>
            <w:tcBorders>
              <w:top w:val="single" w:sz="4" w:space="0" w:color="auto"/>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42</w:t>
            </w:r>
          </w:p>
        </w:tc>
        <w:tc>
          <w:tcPr>
            <w:tcW w:w="1311" w:type="dxa"/>
            <w:tcBorders>
              <w:top w:val="single" w:sz="4" w:space="0" w:color="auto"/>
              <w:left w:val="nil"/>
              <w:bottom w:val="single" w:sz="4" w:space="0" w:color="auto"/>
              <w:right w:val="single" w:sz="4" w:space="0" w:color="auto"/>
            </w:tcBorders>
            <w:shd w:val="clear" w:color="auto" w:fill="auto"/>
            <w:noWrap/>
            <w:vAlign w:val="center"/>
          </w:tcPr>
          <w:p w:rsidR="00C25FDC" w:rsidRPr="00C25FDC" w:rsidRDefault="00C25FDC" w:rsidP="00C25FDC">
            <w:pPr>
              <w:rPr>
                <w:rFonts w:ascii="Arial" w:hAnsi="Arial" w:cs="Arial"/>
                <w:sz w:val="20"/>
                <w:szCs w:val="20"/>
              </w:rPr>
            </w:pPr>
            <w:r w:rsidRPr="00C25FDC">
              <w:rPr>
                <w:rFonts w:ascii="Arial" w:hAnsi="Arial" w:cs="Arial"/>
                <w:sz w:val="20"/>
                <w:szCs w:val="20"/>
              </w:rPr>
              <w:t>38</w:t>
            </w:r>
          </w:p>
        </w:tc>
      </w:tr>
    </w:tbl>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ab/>
        <w:t>Основные направления модернизации системы водоснабжения</w:t>
      </w:r>
    </w:p>
    <w:p w:rsidR="00C25FDC" w:rsidRPr="00C25FDC" w:rsidRDefault="00C25FDC" w:rsidP="00C25FDC">
      <w:pPr>
        <w:rPr>
          <w:rFonts w:ascii="Arial" w:hAnsi="Arial" w:cs="Arial"/>
          <w:sz w:val="20"/>
          <w:szCs w:val="20"/>
        </w:rPr>
      </w:pPr>
      <w:r w:rsidRPr="00C25FDC">
        <w:rPr>
          <w:rFonts w:ascii="Arial" w:hAnsi="Arial" w:cs="Arial"/>
          <w:sz w:val="20"/>
          <w:szCs w:val="20"/>
        </w:rPr>
        <w:tab/>
        <w:t>Приоритетными направлениями модернизации системы водоснабжения, ориентированными на улучшение качества воды являются:</w:t>
      </w:r>
    </w:p>
    <w:p w:rsidR="00C25FDC" w:rsidRPr="00C25FDC" w:rsidRDefault="00C25FDC" w:rsidP="00C25FDC">
      <w:pPr>
        <w:rPr>
          <w:rFonts w:ascii="Arial" w:hAnsi="Arial" w:cs="Arial"/>
          <w:sz w:val="20"/>
          <w:szCs w:val="20"/>
        </w:rPr>
      </w:pPr>
      <w:r w:rsidRPr="00C25FDC">
        <w:rPr>
          <w:rFonts w:ascii="Arial" w:hAnsi="Arial" w:cs="Arial"/>
          <w:sz w:val="20"/>
          <w:szCs w:val="20"/>
        </w:rPr>
        <w:t>- реконструкция центрального водозабора;</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реконструкция системы водоснабжения улицы Дорожная, Горная. </w:t>
      </w:r>
    </w:p>
    <w:p w:rsidR="00C25FDC" w:rsidRPr="00C25FDC" w:rsidRDefault="00C25FDC" w:rsidP="00C25FDC">
      <w:pPr>
        <w:rPr>
          <w:rFonts w:ascii="Arial" w:hAnsi="Arial" w:cs="Arial"/>
          <w:sz w:val="20"/>
          <w:szCs w:val="20"/>
          <w:highlight w:val="yellow"/>
        </w:rPr>
      </w:pPr>
      <w:r w:rsidRPr="00C25FDC">
        <w:rPr>
          <w:rFonts w:ascii="Arial" w:hAnsi="Arial" w:cs="Arial"/>
          <w:sz w:val="20"/>
          <w:szCs w:val="20"/>
        </w:rPr>
        <w:t xml:space="preserve">-кольцевание систем водоснабжения микрорайонов «Свободный», «Возрождение», «Молодежный», «Кирпичный завод» с централизованной системой водоснабжения р.п. Маслянино; </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строительство  водопроводных сетей на улицах, где нет водопровода. </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При прокладке или замене трубопроводов принято решение в дальнейшем не применять для водоводов металлические трубы, не защищенные от внутренней и наружной коррозии. Для этих целей будут использоваться трубы из полимерных материалов. При ремонте водопроводных сетей используются прогрессивные методы восстановления трубопроводов, а именно: «Труба в трубе», т.е. протаскивание во внутреннюю полость ремонтируемого трубопровода новой плети из полиэтилена. </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Реестр улиц р.п. Маслянино без водопровода</w:t>
      </w:r>
    </w:p>
    <w:tbl>
      <w:tblPr>
        <w:tblW w:w="938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0A0" w:firstRow="1" w:lastRow="0" w:firstColumn="1" w:lastColumn="0" w:noHBand="0" w:noVBand="0"/>
      </w:tblPr>
      <w:tblGrid>
        <w:gridCol w:w="328"/>
        <w:gridCol w:w="2526"/>
        <w:gridCol w:w="5299"/>
        <w:gridCol w:w="926"/>
        <w:gridCol w:w="416"/>
      </w:tblGrid>
      <w:tr w:rsidR="00C25FDC" w:rsidRPr="00C25FDC" w:rsidTr="00C25FDC">
        <w:trPr>
          <w:trHeight w:val="375"/>
        </w:trPr>
        <w:tc>
          <w:tcPr>
            <w:tcW w:w="222"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w:t>
            </w:r>
          </w:p>
        </w:tc>
        <w:tc>
          <w:tcPr>
            <w:tcW w:w="252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Боровая</w:t>
            </w:r>
          </w:p>
        </w:tc>
        <w:tc>
          <w:tcPr>
            <w:tcW w:w="5299"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от ул. Мостовая</w:t>
            </w:r>
          </w:p>
        </w:tc>
        <w:tc>
          <w:tcPr>
            <w:tcW w:w="92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500</w:t>
            </w:r>
          </w:p>
        </w:tc>
        <w:tc>
          <w:tcPr>
            <w:tcW w:w="41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м</w:t>
            </w:r>
          </w:p>
        </w:tc>
      </w:tr>
      <w:tr w:rsidR="00C25FDC" w:rsidRPr="00C25FDC" w:rsidTr="00C25FDC">
        <w:trPr>
          <w:trHeight w:val="375"/>
        </w:trPr>
        <w:tc>
          <w:tcPr>
            <w:tcW w:w="222"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w:t>
            </w:r>
          </w:p>
        </w:tc>
        <w:tc>
          <w:tcPr>
            <w:tcW w:w="252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Коммунистическая</w:t>
            </w:r>
          </w:p>
        </w:tc>
        <w:tc>
          <w:tcPr>
            <w:tcW w:w="5299"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от шк.№3 до д.№31а</w:t>
            </w:r>
          </w:p>
        </w:tc>
        <w:tc>
          <w:tcPr>
            <w:tcW w:w="92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150</w:t>
            </w:r>
          </w:p>
        </w:tc>
        <w:tc>
          <w:tcPr>
            <w:tcW w:w="41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м</w:t>
            </w:r>
          </w:p>
        </w:tc>
      </w:tr>
      <w:tr w:rsidR="00C25FDC" w:rsidRPr="00C25FDC" w:rsidTr="00C25FDC">
        <w:trPr>
          <w:trHeight w:val="375"/>
        </w:trPr>
        <w:tc>
          <w:tcPr>
            <w:tcW w:w="222"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3</w:t>
            </w:r>
          </w:p>
        </w:tc>
        <w:tc>
          <w:tcPr>
            <w:tcW w:w="252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Лесная</w:t>
            </w:r>
          </w:p>
        </w:tc>
        <w:tc>
          <w:tcPr>
            <w:tcW w:w="5299"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р-н  ПК "Лесной"</w:t>
            </w:r>
          </w:p>
        </w:tc>
        <w:tc>
          <w:tcPr>
            <w:tcW w:w="92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900</w:t>
            </w:r>
          </w:p>
        </w:tc>
        <w:tc>
          <w:tcPr>
            <w:tcW w:w="41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м</w:t>
            </w:r>
          </w:p>
        </w:tc>
      </w:tr>
      <w:tr w:rsidR="00C25FDC" w:rsidRPr="00C25FDC" w:rsidTr="00C25FDC">
        <w:trPr>
          <w:trHeight w:val="375"/>
        </w:trPr>
        <w:tc>
          <w:tcPr>
            <w:tcW w:w="222"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4</w:t>
            </w:r>
          </w:p>
        </w:tc>
        <w:tc>
          <w:tcPr>
            <w:tcW w:w="252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Октябрьская</w:t>
            </w:r>
          </w:p>
        </w:tc>
        <w:tc>
          <w:tcPr>
            <w:tcW w:w="5299"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д. №158-163</w:t>
            </w:r>
          </w:p>
        </w:tc>
        <w:tc>
          <w:tcPr>
            <w:tcW w:w="92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400</w:t>
            </w:r>
          </w:p>
        </w:tc>
        <w:tc>
          <w:tcPr>
            <w:tcW w:w="41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м</w:t>
            </w:r>
          </w:p>
        </w:tc>
      </w:tr>
      <w:tr w:rsidR="00C25FDC" w:rsidRPr="00C25FDC" w:rsidTr="00C25FDC">
        <w:trPr>
          <w:trHeight w:val="375"/>
        </w:trPr>
        <w:tc>
          <w:tcPr>
            <w:tcW w:w="222"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lastRenderedPageBreak/>
              <w:t>5</w:t>
            </w:r>
          </w:p>
        </w:tc>
        <w:tc>
          <w:tcPr>
            <w:tcW w:w="252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Светлая</w:t>
            </w:r>
          </w:p>
        </w:tc>
        <w:tc>
          <w:tcPr>
            <w:tcW w:w="5299"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полностью</w:t>
            </w:r>
          </w:p>
        </w:tc>
        <w:tc>
          <w:tcPr>
            <w:tcW w:w="92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250</w:t>
            </w:r>
          </w:p>
        </w:tc>
        <w:tc>
          <w:tcPr>
            <w:tcW w:w="41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м</w:t>
            </w:r>
          </w:p>
        </w:tc>
      </w:tr>
      <w:tr w:rsidR="00C25FDC" w:rsidRPr="00C25FDC" w:rsidTr="00C25FDC">
        <w:trPr>
          <w:trHeight w:val="375"/>
        </w:trPr>
        <w:tc>
          <w:tcPr>
            <w:tcW w:w="222"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6</w:t>
            </w:r>
          </w:p>
        </w:tc>
        <w:tc>
          <w:tcPr>
            <w:tcW w:w="2526" w:type="dxa"/>
            <w:shd w:val="clear" w:color="auto" w:fill="auto"/>
            <w:noWrap/>
            <w:vAlign w:val="bottom"/>
          </w:tcPr>
          <w:p w:rsidR="00C25FDC" w:rsidRPr="00C25FDC" w:rsidRDefault="00C25FDC" w:rsidP="00C25FDC">
            <w:pPr>
              <w:rPr>
                <w:rFonts w:ascii="Arial" w:hAnsi="Arial" w:cs="Arial"/>
                <w:sz w:val="20"/>
                <w:szCs w:val="20"/>
              </w:rPr>
            </w:pPr>
            <w:proofErr w:type="spellStart"/>
            <w:r w:rsidRPr="00C25FDC">
              <w:rPr>
                <w:rFonts w:ascii="Arial" w:hAnsi="Arial" w:cs="Arial"/>
                <w:sz w:val="20"/>
                <w:szCs w:val="20"/>
              </w:rPr>
              <w:t>Д.Дачная</w:t>
            </w:r>
            <w:proofErr w:type="spellEnd"/>
          </w:p>
        </w:tc>
        <w:tc>
          <w:tcPr>
            <w:tcW w:w="5299"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полностью</w:t>
            </w:r>
          </w:p>
        </w:tc>
        <w:tc>
          <w:tcPr>
            <w:tcW w:w="92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600</w:t>
            </w:r>
          </w:p>
        </w:tc>
        <w:tc>
          <w:tcPr>
            <w:tcW w:w="41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м</w:t>
            </w:r>
          </w:p>
        </w:tc>
      </w:tr>
      <w:tr w:rsidR="00C25FDC" w:rsidRPr="00C25FDC" w:rsidTr="00C25FDC">
        <w:trPr>
          <w:trHeight w:val="375"/>
        </w:trPr>
        <w:tc>
          <w:tcPr>
            <w:tcW w:w="222" w:type="dxa"/>
            <w:shd w:val="clear" w:color="auto" w:fill="auto"/>
            <w:noWrap/>
            <w:vAlign w:val="bottom"/>
          </w:tcPr>
          <w:p w:rsidR="00C25FDC" w:rsidRPr="00C25FDC" w:rsidRDefault="00C25FDC" w:rsidP="00C25FDC">
            <w:pPr>
              <w:rPr>
                <w:rFonts w:ascii="Arial" w:hAnsi="Arial" w:cs="Arial"/>
                <w:sz w:val="20"/>
                <w:szCs w:val="20"/>
              </w:rPr>
            </w:pPr>
          </w:p>
        </w:tc>
        <w:tc>
          <w:tcPr>
            <w:tcW w:w="252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ИТОГО:</w:t>
            </w:r>
          </w:p>
        </w:tc>
        <w:tc>
          <w:tcPr>
            <w:tcW w:w="5299" w:type="dxa"/>
            <w:shd w:val="clear" w:color="auto" w:fill="auto"/>
            <w:noWrap/>
            <w:vAlign w:val="bottom"/>
          </w:tcPr>
          <w:p w:rsidR="00C25FDC" w:rsidRPr="00C25FDC" w:rsidRDefault="00C25FDC" w:rsidP="00C25FDC">
            <w:pPr>
              <w:rPr>
                <w:rFonts w:ascii="Arial" w:hAnsi="Arial" w:cs="Arial"/>
                <w:sz w:val="20"/>
                <w:szCs w:val="20"/>
              </w:rPr>
            </w:pPr>
          </w:p>
        </w:tc>
        <w:tc>
          <w:tcPr>
            <w:tcW w:w="92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2800</w:t>
            </w:r>
          </w:p>
        </w:tc>
        <w:tc>
          <w:tcPr>
            <w:tcW w:w="416" w:type="dxa"/>
            <w:shd w:val="clear" w:color="auto" w:fill="auto"/>
            <w:noWrap/>
            <w:vAlign w:val="bottom"/>
          </w:tcPr>
          <w:p w:rsidR="00C25FDC" w:rsidRPr="00C25FDC" w:rsidRDefault="00C25FDC" w:rsidP="00C25FDC">
            <w:pPr>
              <w:rPr>
                <w:rFonts w:ascii="Arial" w:hAnsi="Arial" w:cs="Arial"/>
                <w:sz w:val="20"/>
                <w:szCs w:val="20"/>
              </w:rPr>
            </w:pPr>
            <w:r w:rsidRPr="00C25FDC">
              <w:rPr>
                <w:rFonts w:ascii="Arial" w:hAnsi="Arial" w:cs="Arial"/>
                <w:sz w:val="20"/>
                <w:szCs w:val="20"/>
              </w:rPr>
              <w:t>м</w:t>
            </w:r>
          </w:p>
        </w:tc>
      </w:tr>
    </w:tbl>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ab/>
        <w:t>Эффект от модернизации системы водоснабжения</w:t>
      </w:r>
    </w:p>
    <w:p w:rsidR="00C25FDC" w:rsidRPr="00C25FDC" w:rsidRDefault="00C25FDC" w:rsidP="00C25FDC">
      <w:pPr>
        <w:rPr>
          <w:rFonts w:ascii="Arial" w:hAnsi="Arial" w:cs="Arial"/>
          <w:sz w:val="20"/>
          <w:szCs w:val="20"/>
        </w:rPr>
      </w:pPr>
      <w:r w:rsidRPr="00C25FDC">
        <w:rPr>
          <w:rFonts w:ascii="Arial" w:hAnsi="Arial" w:cs="Arial"/>
          <w:sz w:val="20"/>
          <w:szCs w:val="20"/>
        </w:rPr>
        <w:tab/>
        <w:t>В результате модернизации системы водоснабжения  и внедрения новой более совершенной технологии следует отметить следующие предполагаемые положительные моменты:</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1. Достижение стабильного качественного состава питьевой воды, подаваемой населению и предприятиям р.п. Маслянино. </w:t>
      </w:r>
    </w:p>
    <w:p w:rsidR="00C25FDC" w:rsidRPr="00C25FDC" w:rsidRDefault="00C25FDC" w:rsidP="00C25FDC">
      <w:pPr>
        <w:rPr>
          <w:rFonts w:ascii="Arial" w:hAnsi="Arial" w:cs="Arial"/>
          <w:sz w:val="20"/>
          <w:szCs w:val="20"/>
        </w:rPr>
      </w:pPr>
      <w:r w:rsidRPr="00C25FDC">
        <w:rPr>
          <w:rFonts w:ascii="Arial" w:hAnsi="Arial" w:cs="Arial"/>
          <w:sz w:val="20"/>
          <w:szCs w:val="20"/>
        </w:rPr>
        <w:t xml:space="preserve">         2.  Модернизация эксплуатируемых сетей и сооружений позволит:</w:t>
      </w:r>
    </w:p>
    <w:p w:rsidR="00C25FDC" w:rsidRPr="00C25FDC" w:rsidRDefault="00C25FDC" w:rsidP="00C25FDC">
      <w:pPr>
        <w:rPr>
          <w:rFonts w:ascii="Arial" w:hAnsi="Arial" w:cs="Arial"/>
          <w:sz w:val="20"/>
          <w:szCs w:val="20"/>
        </w:rPr>
      </w:pPr>
      <w:r w:rsidRPr="00C25FDC">
        <w:rPr>
          <w:rFonts w:ascii="Arial" w:hAnsi="Arial" w:cs="Arial"/>
          <w:sz w:val="20"/>
          <w:szCs w:val="20"/>
        </w:rPr>
        <w:t>- снизить износ сетей и увеличить срок службы оборудования;</w:t>
      </w:r>
    </w:p>
    <w:p w:rsidR="00C25FDC" w:rsidRPr="00C25FDC" w:rsidRDefault="00C25FDC" w:rsidP="00C25FDC">
      <w:pPr>
        <w:rPr>
          <w:rFonts w:ascii="Arial" w:hAnsi="Arial" w:cs="Arial"/>
          <w:sz w:val="20"/>
          <w:szCs w:val="20"/>
        </w:rPr>
      </w:pPr>
      <w:r w:rsidRPr="00C25FDC">
        <w:rPr>
          <w:rFonts w:ascii="Arial" w:hAnsi="Arial" w:cs="Arial"/>
          <w:sz w:val="20"/>
          <w:szCs w:val="20"/>
        </w:rPr>
        <w:t>- получить возможность быстрого реагирования на изменение качества воды;</w:t>
      </w:r>
    </w:p>
    <w:p w:rsidR="00C25FDC" w:rsidRPr="00C25FDC" w:rsidRDefault="00C25FDC" w:rsidP="00C25FDC">
      <w:pPr>
        <w:rPr>
          <w:rFonts w:ascii="Arial" w:hAnsi="Arial" w:cs="Arial"/>
          <w:sz w:val="20"/>
          <w:szCs w:val="20"/>
        </w:rPr>
      </w:pPr>
      <w:r w:rsidRPr="00C25FDC">
        <w:rPr>
          <w:rFonts w:ascii="Arial" w:hAnsi="Arial" w:cs="Arial"/>
          <w:sz w:val="20"/>
          <w:szCs w:val="20"/>
        </w:rPr>
        <w:t>- экономить электроэнергию, снизить потери воды;</w:t>
      </w:r>
    </w:p>
    <w:p w:rsidR="00C25FDC" w:rsidRPr="00C25FDC" w:rsidRDefault="00C25FDC" w:rsidP="00C25FDC">
      <w:pPr>
        <w:rPr>
          <w:rFonts w:ascii="Arial" w:hAnsi="Arial" w:cs="Arial"/>
          <w:sz w:val="20"/>
          <w:szCs w:val="20"/>
        </w:rPr>
      </w:pPr>
      <w:r w:rsidRPr="00C25FDC">
        <w:rPr>
          <w:rFonts w:ascii="Arial" w:hAnsi="Arial" w:cs="Arial"/>
          <w:sz w:val="20"/>
          <w:szCs w:val="20"/>
        </w:rPr>
        <w:t>- уменьшить количество аварий и повреждений;</w:t>
      </w:r>
    </w:p>
    <w:p w:rsidR="00C25FDC" w:rsidRPr="00C25FDC" w:rsidRDefault="00C25FDC" w:rsidP="00C25FDC">
      <w:pPr>
        <w:rPr>
          <w:rFonts w:ascii="Arial" w:hAnsi="Arial" w:cs="Arial"/>
          <w:sz w:val="20"/>
          <w:szCs w:val="20"/>
        </w:rPr>
      </w:pPr>
      <w:r w:rsidRPr="00C25FDC">
        <w:rPr>
          <w:rFonts w:ascii="Arial" w:hAnsi="Arial" w:cs="Arial"/>
          <w:sz w:val="20"/>
          <w:szCs w:val="20"/>
        </w:rPr>
        <w:t>- повысить надежность эксплуатации систем электроснабжения,  предотвратить перерывы и остановку  электроснабжения.</w:t>
      </w:r>
    </w:p>
    <w:p w:rsidR="00C25FDC" w:rsidRPr="00C25FDC" w:rsidRDefault="00C25FDC" w:rsidP="00C25FDC">
      <w:pPr>
        <w:rPr>
          <w:rFonts w:ascii="Arial" w:hAnsi="Arial" w:cs="Arial"/>
          <w:sz w:val="20"/>
          <w:szCs w:val="20"/>
        </w:rPr>
      </w:pPr>
      <w:r w:rsidRPr="00C25FDC">
        <w:rPr>
          <w:rFonts w:ascii="Arial" w:hAnsi="Arial" w:cs="Arial"/>
          <w:sz w:val="20"/>
          <w:szCs w:val="20"/>
        </w:rPr>
        <w:tab/>
        <w:t>3. Увеличение дебита воды  за счет реконструкции водозаборных  сооружений.</w:t>
      </w:r>
    </w:p>
    <w:p w:rsidR="00C25FDC" w:rsidRPr="00C25FDC" w:rsidRDefault="00C25FDC" w:rsidP="00C25FDC">
      <w:pPr>
        <w:rPr>
          <w:rFonts w:ascii="Arial" w:hAnsi="Arial" w:cs="Arial"/>
          <w:sz w:val="20"/>
          <w:szCs w:val="20"/>
        </w:rPr>
      </w:pPr>
      <w:r w:rsidRPr="00C25FDC">
        <w:rPr>
          <w:rFonts w:ascii="Arial" w:hAnsi="Arial" w:cs="Arial"/>
          <w:sz w:val="20"/>
          <w:szCs w:val="20"/>
        </w:rPr>
        <w:tab/>
        <w:t>Ресурсное обеспечение</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Ориентировочно общий объем финансирования мероприятий настоящей Программы составит 225,042 млн. рублей. Реализация проектов предусматривается за счет различных источников. </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Из местного бюджета  предусматривается направить на мероприятия Программы 3,114 млн. рублей.  </w:t>
      </w:r>
    </w:p>
    <w:p w:rsidR="00C25FDC" w:rsidRPr="00C25FDC" w:rsidRDefault="00C25FDC" w:rsidP="00C25FDC">
      <w:pPr>
        <w:rPr>
          <w:rFonts w:ascii="Arial" w:hAnsi="Arial" w:cs="Arial"/>
          <w:sz w:val="20"/>
          <w:szCs w:val="20"/>
        </w:rPr>
      </w:pPr>
      <w:r w:rsidRPr="00C25FDC">
        <w:rPr>
          <w:rFonts w:ascii="Arial" w:hAnsi="Arial" w:cs="Arial"/>
          <w:sz w:val="20"/>
          <w:szCs w:val="20"/>
        </w:rPr>
        <w:tab/>
        <w:t>Социально-экономические последствия реализации Программы</w:t>
      </w:r>
    </w:p>
    <w:p w:rsidR="00C25FDC" w:rsidRPr="00C25FDC" w:rsidRDefault="00C25FDC" w:rsidP="00C25FDC">
      <w:pPr>
        <w:rPr>
          <w:rFonts w:ascii="Arial" w:hAnsi="Arial" w:cs="Arial"/>
          <w:sz w:val="20"/>
          <w:szCs w:val="20"/>
        </w:rPr>
      </w:pPr>
      <w:r w:rsidRPr="00C25FDC">
        <w:rPr>
          <w:rFonts w:ascii="Arial" w:hAnsi="Arial" w:cs="Arial"/>
          <w:sz w:val="20"/>
          <w:szCs w:val="20"/>
        </w:rPr>
        <w:t>Реализация настоящей Программы позволит обеспечить бесперебойное водоснабжение, снижение потерь тепловой и электрической энергии, возможность технологического присоединения к инженерным коммуникациям и будет способствовать надежности функционирования жилищно-коммунальных систем жизнеобеспечения населения.</w:t>
      </w:r>
    </w:p>
    <w:p w:rsidR="00C25FDC" w:rsidRPr="00C25FDC" w:rsidRDefault="00C25FDC" w:rsidP="00C25FDC">
      <w:pPr>
        <w:rPr>
          <w:rFonts w:ascii="Arial" w:hAnsi="Arial" w:cs="Arial"/>
          <w:sz w:val="20"/>
          <w:szCs w:val="20"/>
        </w:rPr>
      </w:pPr>
      <w:r w:rsidRPr="00C25FDC">
        <w:rPr>
          <w:rFonts w:ascii="Arial" w:hAnsi="Arial" w:cs="Arial"/>
          <w:sz w:val="20"/>
          <w:szCs w:val="20"/>
        </w:rPr>
        <w:tab/>
        <w:t>В целом выполнение мероприятий настоящей Программы повлияет на снижение издержек и улучшение качества коммунальных услуг, предоставляемых гражданам, что в свою очередь снизит объем средств, недополученных в результате некачественных предоставленных услуг.</w:t>
      </w:r>
    </w:p>
    <w:p w:rsidR="00C25FDC" w:rsidRPr="00C25FDC" w:rsidRDefault="00C25FDC" w:rsidP="00C25FDC">
      <w:pPr>
        <w:rPr>
          <w:rFonts w:ascii="Arial" w:hAnsi="Arial" w:cs="Arial"/>
          <w:sz w:val="20"/>
          <w:szCs w:val="20"/>
        </w:rPr>
      </w:pPr>
      <w:r w:rsidRPr="00C25FDC">
        <w:rPr>
          <w:rFonts w:ascii="Arial" w:hAnsi="Arial" w:cs="Arial"/>
          <w:sz w:val="20"/>
          <w:szCs w:val="20"/>
        </w:rPr>
        <w:tab/>
        <w:t>Механизм реализации Программы</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Мероприятия будут реализованы исполнителями муниципальных заказов по итогам аукционов, проводимых администрацией р.п. Маслянино в установленном порядке. </w:t>
      </w:r>
    </w:p>
    <w:p w:rsidR="00C25FDC" w:rsidRPr="00C25FDC" w:rsidRDefault="00C25FDC" w:rsidP="00C25FDC">
      <w:pPr>
        <w:rPr>
          <w:rFonts w:ascii="Arial" w:hAnsi="Arial" w:cs="Arial"/>
          <w:sz w:val="20"/>
          <w:szCs w:val="20"/>
        </w:rPr>
      </w:pPr>
      <w:r w:rsidRPr="00C25FDC">
        <w:rPr>
          <w:rFonts w:ascii="Arial" w:hAnsi="Arial" w:cs="Arial"/>
          <w:sz w:val="20"/>
          <w:szCs w:val="20"/>
        </w:rPr>
        <w:tab/>
        <w:t>Эффективность Программы</w:t>
      </w:r>
    </w:p>
    <w:p w:rsidR="00C25FDC" w:rsidRPr="00C25FDC" w:rsidRDefault="00C25FDC" w:rsidP="00C25FDC">
      <w:pPr>
        <w:rPr>
          <w:rFonts w:ascii="Arial" w:hAnsi="Arial" w:cs="Arial"/>
          <w:sz w:val="20"/>
          <w:szCs w:val="20"/>
        </w:rPr>
      </w:pPr>
      <w:r w:rsidRPr="00C25FDC">
        <w:rPr>
          <w:rFonts w:ascii="Arial" w:hAnsi="Arial" w:cs="Arial"/>
          <w:sz w:val="20"/>
          <w:szCs w:val="20"/>
        </w:rPr>
        <w:tab/>
        <w:t>1. Снижение уровня износа объектов коммунальной инфраструктуры к концу 2026 года;</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2. Повышение эффективности, качества жилищно-коммунального обслуживания; </w:t>
      </w:r>
    </w:p>
    <w:p w:rsidR="00C25FDC" w:rsidRPr="00C25FDC" w:rsidRDefault="00C25FDC" w:rsidP="00C25FDC">
      <w:pPr>
        <w:rPr>
          <w:rFonts w:ascii="Arial" w:hAnsi="Arial" w:cs="Arial"/>
          <w:sz w:val="20"/>
          <w:szCs w:val="20"/>
        </w:rPr>
      </w:pPr>
      <w:r w:rsidRPr="00C25FDC">
        <w:rPr>
          <w:rFonts w:ascii="Arial" w:hAnsi="Arial" w:cs="Arial"/>
          <w:sz w:val="20"/>
          <w:szCs w:val="20"/>
        </w:rPr>
        <w:tab/>
        <w:t xml:space="preserve">3. Надежность работы инженерных систем; </w:t>
      </w:r>
    </w:p>
    <w:p w:rsidR="00C25FDC" w:rsidRPr="00C25FDC" w:rsidRDefault="00C25FDC" w:rsidP="00C25FDC">
      <w:pPr>
        <w:rPr>
          <w:rFonts w:ascii="Arial" w:hAnsi="Arial" w:cs="Arial"/>
          <w:sz w:val="20"/>
          <w:szCs w:val="20"/>
        </w:rPr>
      </w:pPr>
      <w:r w:rsidRPr="00C25FDC">
        <w:rPr>
          <w:rFonts w:ascii="Arial" w:hAnsi="Arial" w:cs="Arial"/>
          <w:sz w:val="20"/>
          <w:szCs w:val="20"/>
        </w:rPr>
        <w:tab/>
        <w:t>4. Комфортность и безопасность проживания.</w:t>
      </w:r>
    </w:p>
    <w:p w:rsidR="00C25FDC" w:rsidRPr="00C25FDC" w:rsidRDefault="00C25FDC" w:rsidP="00C25FDC">
      <w:pPr>
        <w:rPr>
          <w:rFonts w:ascii="Arial" w:hAnsi="Arial" w:cs="Arial"/>
          <w:sz w:val="20"/>
          <w:szCs w:val="20"/>
        </w:rPr>
      </w:pPr>
      <w:bookmarkStart w:id="34" w:name="_Toc239575353"/>
    </w:p>
    <w:p w:rsidR="00C25FDC" w:rsidRPr="00C25FDC" w:rsidRDefault="00C25FDC" w:rsidP="00C25FDC">
      <w:pPr>
        <w:rPr>
          <w:rFonts w:ascii="Arial" w:hAnsi="Arial" w:cs="Arial"/>
          <w:sz w:val="20"/>
          <w:szCs w:val="20"/>
        </w:rPr>
      </w:pPr>
    </w:p>
    <w:p w:rsidR="00C25FDC" w:rsidRPr="00C25FDC" w:rsidRDefault="00C25FDC" w:rsidP="000B7D1A">
      <w:pPr>
        <w:jc w:val="center"/>
        <w:rPr>
          <w:rFonts w:ascii="Arial" w:hAnsi="Arial" w:cs="Arial"/>
          <w:sz w:val="20"/>
          <w:szCs w:val="20"/>
        </w:rPr>
      </w:pPr>
      <w:r w:rsidRPr="00C25FDC">
        <w:rPr>
          <w:rFonts w:ascii="Arial" w:hAnsi="Arial" w:cs="Arial"/>
          <w:sz w:val="20"/>
          <w:szCs w:val="20"/>
        </w:rPr>
        <w:t>ЗАКЛЮЧЕНИЕ</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pPr>
      <w:r w:rsidRPr="00C25FDC">
        <w:rPr>
          <w:rFonts w:ascii="Arial" w:hAnsi="Arial" w:cs="Arial"/>
          <w:sz w:val="20"/>
          <w:szCs w:val="20"/>
        </w:rPr>
        <w:tab/>
        <w:t>Формирование сводного плана Программных мероприятий комплексного развития коммунальной инфраструктур</w:t>
      </w:r>
      <w:bookmarkEnd w:id="34"/>
      <w:r w:rsidRPr="00C25FDC">
        <w:rPr>
          <w:rFonts w:ascii="Arial" w:hAnsi="Arial" w:cs="Arial"/>
          <w:sz w:val="20"/>
          <w:szCs w:val="20"/>
        </w:rPr>
        <w:t xml:space="preserve">ы МО р.п. Маслянино </w:t>
      </w:r>
    </w:p>
    <w:p w:rsidR="00C25FDC" w:rsidRPr="00C25FDC" w:rsidRDefault="00C25FDC" w:rsidP="00C25FDC">
      <w:pPr>
        <w:rPr>
          <w:rFonts w:ascii="Arial" w:hAnsi="Arial" w:cs="Arial"/>
          <w:sz w:val="20"/>
          <w:szCs w:val="20"/>
        </w:rPr>
      </w:pPr>
      <w:r w:rsidRPr="00C25FDC">
        <w:rPr>
          <w:rFonts w:ascii="Arial" w:hAnsi="Arial" w:cs="Arial"/>
          <w:sz w:val="20"/>
          <w:szCs w:val="20"/>
        </w:rPr>
        <w:t>В данном разделе сформирован сводный план программных мероприятий комплексного развития коммунальной инфраструктуры муниципального образования р.п. Маслянино.</w:t>
      </w:r>
    </w:p>
    <w:p w:rsidR="00C25FDC" w:rsidRPr="00C25FDC" w:rsidRDefault="00C25FDC" w:rsidP="00C25FDC">
      <w:pPr>
        <w:rPr>
          <w:rFonts w:ascii="Arial" w:hAnsi="Arial" w:cs="Arial"/>
          <w:sz w:val="20"/>
          <w:szCs w:val="20"/>
        </w:rPr>
      </w:pPr>
      <w:r w:rsidRPr="00C25FDC">
        <w:rPr>
          <w:rFonts w:ascii="Arial" w:hAnsi="Arial" w:cs="Arial"/>
          <w:sz w:val="20"/>
          <w:szCs w:val="20"/>
        </w:rPr>
        <w:tab/>
        <w:t>Сводный план программных мероприятий представлен в нижеприведенных таблицах.</w:t>
      </w:r>
    </w:p>
    <w:p w:rsidR="00C25FDC" w:rsidRPr="00C25FDC" w:rsidRDefault="00C25FDC" w:rsidP="00C25FDC">
      <w:pPr>
        <w:rPr>
          <w:rFonts w:ascii="Arial" w:hAnsi="Arial" w:cs="Arial"/>
          <w:sz w:val="20"/>
          <w:szCs w:val="20"/>
        </w:rPr>
      </w:pPr>
    </w:p>
    <w:p w:rsidR="00C25FDC" w:rsidRPr="00C25FDC" w:rsidRDefault="00C25FDC" w:rsidP="00C25FDC">
      <w:pPr>
        <w:rPr>
          <w:rFonts w:ascii="Arial" w:hAnsi="Arial" w:cs="Arial"/>
          <w:sz w:val="20"/>
          <w:szCs w:val="20"/>
        </w:rPr>
        <w:sectPr w:rsidR="00C25FDC" w:rsidRPr="00C25FDC" w:rsidSect="00C25FDC">
          <w:headerReference w:type="even" r:id="rId10"/>
          <w:headerReference w:type="default" r:id="rId11"/>
          <w:footerReference w:type="even" r:id="rId12"/>
          <w:footerReference w:type="default" r:id="rId13"/>
          <w:pgSz w:w="11906" w:h="16838"/>
          <w:pgMar w:top="851" w:right="851" w:bottom="568" w:left="1418" w:header="709" w:footer="709" w:gutter="0"/>
          <w:cols w:space="708"/>
          <w:docGrid w:linePitch="360"/>
        </w:sectPr>
      </w:pPr>
    </w:p>
    <w:tbl>
      <w:tblPr>
        <w:tblW w:w="5000" w:type="pct"/>
        <w:tblLook w:val="00A0" w:firstRow="1" w:lastRow="0" w:firstColumn="1" w:lastColumn="0" w:noHBand="0" w:noVBand="0"/>
      </w:tblPr>
      <w:tblGrid>
        <w:gridCol w:w="392"/>
        <w:gridCol w:w="1374"/>
        <w:gridCol w:w="462"/>
        <w:gridCol w:w="23"/>
        <w:gridCol w:w="1418"/>
        <w:gridCol w:w="26"/>
        <w:gridCol w:w="882"/>
        <w:gridCol w:w="86"/>
        <w:gridCol w:w="924"/>
        <w:gridCol w:w="603"/>
        <w:gridCol w:w="603"/>
      </w:tblGrid>
      <w:tr w:rsidR="00C25FDC" w:rsidRPr="000B7D1A" w:rsidTr="00C25FDC">
        <w:trPr>
          <w:trHeight w:val="1400"/>
        </w:trPr>
        <w:tc>
          <w:tcPr>
            <w:tcW w:w="293" w:type="pct"/>
            <w:tcBorders>
              <w:top w:val="single" w:sz="8" w:space="0" w:color="auto"/>
              <w:left w:val="single" w:sz="8" w:space="0" w:color="auto"/>
              <w:bottom w:val="nil"/>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lastRenderedPageBreak/>
              <w:t xml:space="preserve">N </w:t>
            </w:r>
            <w:proofErr w:type="gramStart"/>
            <w:r w:rsidRPr="000B7D1A">
              <w:rPr>
                <w:rFonts w:ascii="Arial" w:hAnsi="Arial" w:cs="Arial"/>
                <w:sz w:val="18"/>
                <w:szCs w:val="18"/>
              </w:rPr>
              <w:t>п</w:t>
            </w:r>
            <w:proofErr w:type="gramEnd"/>
            <w:r w:rsidRPr="000B7D1A">
              <w:rPr>
                <w:rFonts w:ascii="Arial" w:hAnsi="Arial" w:cs="Arial"/>
                <w:sz w:val="18"/>
                <w:szCs w:val="18"/>
              </w:rPr>
              <w:t>/п</w:t>
            </w:r>
          </w:p>
        </w:tc>
        <w:tc>
          <w:tcPr>
            <w:tcW w:w="1090" w:type="pct"/>
            <w:tcBorders>
              <w:top w:val="single" w:sz="8" w:space="0" w:color="auto"/>
              <w:left w:val="nil"/>
              <w:bottom w:val="nil"/>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Наименование мероприятий/адрес объекта</w:t>
            </w:r>
          </w:p>
        </w:tc>
        <w:tc>
          <w:tcPr>
            <w:tcW w:w="307" w:type="pct"/>
            <w:gridSpan w:val="2"/>
            <w:tcBorders>
              <w:top w:val="single" w:sz="8" w:space="0" w:color="auto"/>
              <w:left w:val="nil"/>
              <w:bottom w:val="nil"/>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Ед. изм.</w:t>
            </w:r>
          </w:p>
        </w:tc>
        <w:tc>
          <w:tcPr>
            <w:tcW w:w="1071" w:type="pct"/>
            <w:gridSpan w:val="2"/>
            <w:tcBorders>
              <w:top w:val="single" w:sz="8" w:space="0" w:color="auto"/>
              <w:left w:val="nil"/>
              <w:bottom w:val="nil"/>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Цели реализации мероприятия</w:t>
            </w:r>
          </w:p>
        </w:tc>
        <w:tc>
          <w:tcPr>
            <w:tcW w:w="477" w:type="pct"/>
            <w:tcBorders>
              <w:top w:val="single" w:sz="8" w:space="0" w:color="auto"/>
              <w:left w:val="nil"/>
              <w:bottom w:val="nil"/>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Объемные показатели</w:t>
            </w:r>
          </w:p>
        </w:tc>
        <w:tc>
          <w:tcPr>
            <w:tcW w:w="556" w:type="pct"/>
            <w:gridSpan w:val="2"/>
            <w:tcBorders>
              <w:top w:val="single" w:sz="8" w:space="0" w:color="auto"/>
              <w:left w:val="nil"/>
              <w:bottom w:val="nil"/>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Финансовые потребности, всего, тыс. рублей</w:t>
            </w:r>
          </w:p>
        </w:tc>
        <w:tc>
          <w:tcPr>
            <w:tcW w:w="1204" w:type="pct"/>
            <w:gridSpan w:val="2"/>
            <w:tcBorders>
              <w:top w:val="single" w:sz="8" w:space="0" w:color="auto"/>
              <w:left w:val="nil"/>
              <w:bottom w:val="single" w:sz="8" w:space="0" w:color="auto"/>
              <w:right w:val="single" w:sz="8" w:space="0" w:color="000000"/>
            </w:tcBorders>
          </w:tcPr>
          <w:p w:rsidR="00C25FDC" w:rsidRPr="000B7D1A" w:rsidRDefault="00C25FDC" w:rsidP="00C25FDC">
            <w:pPr>
              <w:rPr>
                <w:rFonts w:ascii="Arial" w:hAnsi="Arial" w:cs="Arial"/>
                <w:sz w:val="18"/>
                <w:szCs w:val="18"/>
              </w:rPr>
            </w:pPr>
            <w:r w:rsidRPr="000B7D1A">
              <w:rPr>
                <w:rFonts w:ascii="Arial" w:hAnsi="Arial" w:cs="Arial"/>
                <w:sz w:val="18"/>
                <w:szCs w:val="18"/>
              </w:rPr>
              <w:t xml:space="preserve">Реализация мероприятий по годам, тыс. рублей </w:t>
            </w:r>
          </w:p>
        </w:tc>
      </w:tr>
      <w:tr w:rsidR="00C25FDC" w:rsidRPr="000B7D1A" w:rsidTr="00C25FDC">
        <w:trPr>
          <w:trHeight w:val="332"/>
        </w:trPr>
        <w:tc>
          <w:tcPr>
            <w:tcW w:w="293" w:type="pct"/>
            <w:tcBorders>
              <w:top w:val="nil"/>
              <w:left w:val="single" w:sz="8" w:space="0" w:color="auto"/>
              <w:bottom w:val="single" w:sz="8" w:space="0" w:color="auto"/>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 </w:t>
            </w:r>
          </w:p>
        </w:tc>
        <w:tc>
          <w:tcPr>
            <w:tcW w:w="1090" w:type="pct"/>
            <w:tcBorders>
              <w:top w:val="nil"/>
              <w:left w:val="nil"/>
              <w:bottom w:val="single" w:sz="8" w:space="0" w:color="auto"/>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 </w:t>
            </w:r>
          </w:p>
        </w:tc>
        <w:tc>
          <w:tcPr>
            <w:tcW w:w="307" w:type="pct"/>
            <w:gridSpan w:val="2"/>
            <w:tcBorders>
              <w:top w:val="nil"/>
              <w:left w:val="nil"/>
              <w:bottom w:val="single" w:sz="8" w:space="0" w:color="auto"/>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 </w:t>
            </w:r>
          </w:p>
        </w:tc>
        <w:tc>
          <w:tcPr>
            <w:tcW w:w="1071" w:type="pct"/>
            <w:gridSpan w:val="2"/>
            <w:tcBorders>
              <w:top w:val="nil"/>
              <w:left w:val="nil"/>
              <w:bottom w:val="single" w:sz="8" w:space="0" w:color="auto"/>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 </w:t>
            </w:r>
          </w:p>
        </w:tc>
        <w:tc>
          <w:tcPr>
            <w:tcW w:w="477" w:type="pct"/>
            <w:tcBorders>
              <w:top w:val="nil"/>
              <w:left w:val="nil"/>
              <w:bottom w:val="single" w:sz="8" w:space="0" w:color="auto"/>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 </w:t>
            </w:r>
          </w:p>
        </w:tc>
        <w:tc>
          <w:tcPr>
            <w:tcW w:w="556" w:type="pct"/>
            <w:gridSpan w:val="2"/>
            <w:tcBorders>
              <w:top w:val="nil"/>
              <w:left w:val="nil"/>
              <w:bottom w:val="single" w:sz="8" w:space="0" w:color="auto"/>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 </w:t>
            </w:r>
          </w:p>
        </w:tc>
        <w:tc>
          <w:tcPr>
            <w:tcW w:w="543" w:type="pct"/>
            <w:tcBorders>
              <w:top w:val="nil"/>
              <w:left w:val="nil"/>
              <w:bottom w:val="single" w:sz="8" w:space="0" w:color="auto"/>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2024</w:t>
            </w:r>
          </w:p>
        </w:tc>
        <w:tc>
          <w:tcPr>
            <w:tcW w:w="661" w:type="pct"/>
            <w:tcBorders>
              <w:top w:val="nil"/>
              <w:left w:val="nil"/>
              <w:bottom w:val="single" w:sz="8" w:space="0" w:color="auto"/>
              <w:right w:val="single" w:sz="4"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2025</w:t>
            </w:r>
          </w:p>
        </w:tc>
      </w:tr>
      <w:tr w:rsidR="00C25FDC" w:rsidRPr="000B7D1A" w:rsidTr="00C25FDC">
        <w:trPr>
          <w:trHeight w:val="307"/>
        </w:trPr>
        <w:tc>
          <w:tcPr>
            <w:tcW w:w="2762" w:type="pct"/>
            <w:gridSpan w:val="6"/>
            <w:tcBorders>
              <w:top w:val="nil"/>
              <w:left w:val="single" w:sz="8" w:space="0" w:color="auto"/>
              <w:bottom w:val="single" w:sz="8" w:space="0" w:color="auto"/>
              <w:right w:val="single" w:sz="8" w:space="0" w:color="000000"/>
            </w:tcBorders>
          </w:tcPr>
          <w:p w:rsidR="00C25FDC" w:rsidRPr="000B7D1A" w:rsidRDefault="00C25FDC" w:rsidP="00C25FDC">
            <w:pPr>
              <w:rPr>
                <w:rFonts w:ascii="Arial" w:hAnsi="Arial" w:cs="Arial"/>
                <w:sz w:val="18"/>
                <w:szCs w:val="18"/>
              </w:rPr>
            </w:pPr>
            <w:r w:rsidRPr="000B7D1A">
              <w:rPr>
                <w:rFonts w:ascii="Arial" w:hAnsi="Arial" w:cs="Arial"/>
                <w:sz w:val="18"/>
                <w:szCs w:val="18"/>
              </w:rPr>
              <w:t xml:space="preserve">1.Модернизация объектов теплоснабжения </w:t>
            </w:r>
          </w:p>
        </w:tc>
        <w:tc>
          <w:tcPr>
            <w:tcW w:w="477" w:type="pct"/>
            <w:tcBorders>
              <w:top w:val="nil"/>
              <w:left w:val="nil"/>
              <w:bottom w:val="single" w:sz="8" w:space="0" w:color="auto"/>
              <w:right w:val="nil"/>
            </w:tcBorders>
          </w:tcPr>
          <w:p w:rsidR="00C25FDC" w:rsidRPr="000B7D1A" w:rsidRDefault="00C25FDC" w:rsidP="00C25FDC">
            <w:pPr>
              <w:rPr>
                <w:rFonts w:ascii="Arial" w:hAnsi="Arial" w:cs="Arial"/>
                <w:sz w:val="18"/>
                <w:szCs w:val="18"/>
              </w:rPr>
            </w:pPr>
            <w:r w:rsidRPr="000B7D1A">
              <w:rPr>
                <w:rFonts w:ascii="Arial" w:hAnsi="Arial" w:cs="Arial"/>
                <w:sz w:val="18"/>
                <w:szCs w:val="18"/>
              </w:rPr>
              <w:t> </w:t>
            </w:r>
          </w:p>
        </w:tc>
        <w:tc>
          <w:tcPr>
            <w:tcW w:w="556" w:type="pct"/>
            <w:gridSpan w:val="2"/>
            <w:tcBorders>
              <w:top w:val="nil"/>
              <w:left w:val="nil"/>
              <w:bottom w:val="single" w:sz="8" w:space="0" w:color="auto"/>
              <w:right w:val="nil"/>
            </w:tcBorders>
          </w:tcPr>
          <w:p w:rsidR="00C25FDC" w:rsidRPr="000B7D1A" w:rsidRDefault="00C25FDC" w:rsidP="00C25FDC">
            <w:pPr>
              <w:rPr>
                <w:rFonts w:ascii="Arial" w:hAnsi="Arial" w:cs="Arial"/>
                <w:sz w:val="18"/>
                <w:szCs w:val="18"/>
              </w:rPr>
            </w:pPr>
            <w:r w:rsidRPr="000B7D1A">
              <w:rPr>
                <w:rFonts w:ascii="Arial" w:hAnsi="Arial" w:cs="Arial"/>
                <w:sz w:val="18"/>
                <w:szCs w:val="18"/>
              </w:rPr>
              <w:t> </w:t>
            </w:r>
          </w:p>
        </w:tc>
        <w:tc>
          <w:tcPr>
            <w:tcW w:w="543" w:type="pct"/>
            <w:tcBorders>
              <w:top w:val="nil"/>
              <w:left w:val="nil"/>
              <w:bottom w:val="single" w:sz="8" w:space="0" w:color="auto"/>
              <w:right w:val="nil"/>
            </w:tcBorders>
          </w:tcPr>
          <w:p w:rsidR="00C25FDC" w:rsidRPr="000B7D1A" w:rsidRDefault="00C25FDC" w:rsidP="00C25FDC">
            <w:pPr>
              <w:rPr>
                <w:rFonts w:ascii="Arial" w:hAnsi="Arial" w:cs="Arial"/>
                <w:sz w:val="18"/>
                <w:szCs w:val="18"/>
              </w:rPr>
            </w:pPr>
          </w:p>
        </w:tc>
        <w:tc>
          <w:tcPr>
            <w:tcW w:w="661" w:type="pct"/>
            <w:tcBorders>
              <w:top w:val="nil"/>
              <w:left w:val="nil"/>
              <w:bottom w:val="single" w:sz="8" w:space="0" w:color="auto"/>
              <w:right w:val="single" w:sz="4" w:space="0" w:color="auto"/>
            </w:tcBorders>
          </w:tcPr>
          <w:p w:rsidR="00C25FDC" w:rsidRPr="000B7D1A" w:rsidRDefault="00C25FDC" w:rsidP="00C25FDC">
            <w:pPr>
              <w:rPr>
                <w:rFonts w:ascii="Arial" w:hAnsi="Arial" w:cs="Arial"/>
                <w:sz w:val="18"/>
                <w:szCs w:val="18"/>
              </w:rPr>
            </w:pPr>
          </w:p>
        </w:tc>
      </w:tr>
      <w:tr w:rsidR="00C25FDC" w:rsidRPr="000B7D1A" w:rsidTr="00C25FDC">
        <w:trPr>
          <w:trHeight w:val="813"/>
        </w:trPr>
        <w:tc>
          <w:tcPr>
            <w:tcW w:w="293" w:type="pct"/>
            <w:tcBorders>
              <w:top w:val="nil"/>
              <w:left w:val="single" w:sz="8" w:space="0" w:color="auto"/>
              <w:bottom w:val="single" w:sz="8" w:space="0" w:color="000000"/>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1</w:t>
            </w:r>
          </w:p>
        </w:tc>
        <w:tc>
          <w:tcPr>
            <w:tcW w:w="1090" w:type="pct"/>
            <w:tcBorders>
              <w:top w:val="nil"/>
              <w:left w:val="single" w:sz="8" w:space="0" w:color="auto"/>
              <w:bottom w:val="single" w:sz="8" w:space="0" w:color="000000"/>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Реконструкция котельных поселка</w:t>
            </w:r>
          </w:p>
        </w:tc>
        <w:tc>
          <w:tcPr>
            <w:tcW w:w="307" w:type="pct"/>
            <w:gridSpan w:val="2"/>
            <w:tcBorders>
              <w:top w:val="nil"/>
              <w:left w:val="single" w:sz="8" w:space="0" w:color="auto"/>
              <w:bottom w:val="single" w:sz="8" w:space="0" w:color="000000"/>
              <w:right w:val="single" w:sz="8" w:space="0" w:color="auto"/>
            </w:tcBorders>
          </w:tcPr>
          <w:p w:rsidR="00C25FDC" w:rsidRPr="000B7D1A" w:rsidRDefault="00C25FDC" w:rsidP="00C25FDC">
            <w:pPr>
              <w:rPr>
                <w:rFonts w:ascii="Arial" w:hAnsi="Arial" w:cs="Arial"/>
                <w:sz w:val="18"/>
                <w:szCs w:val="18"/>
              </w:rPr>
            </w:pPr>
            <w:proofErr w:type="spellStart"/>
            <w:proofErr w:type="gramStart"/>
            <w:r w:rsidRPr="000B7D1A">
              <w:rPr>
                <w:rFonts w:ascii="Arial" w:hAnsi="Arial" w:cs="Arial"/>
                <w:sz w:val="18"/>
                <w:szCs w:val="18"/>
              </w:rPr>
              <w:t>шт</w:t>
            </w:r>
            <w:proofErr w:type="spellEnd"/>
            <w:proofErr w:type="gramEnd"/>
          </w:p>
        </w:tc>
        <w:tc>
          <w:tcPr>
            <w:tcW w:w="1071" w:type="pct"/>
            <w:gridSpan w:val="2"/>
            <w:tcBorders>
              <w:top w:val="nil"/>
              <w:left w:val="single" w:sz="8" w:space="0" w:color="auto"/>
              <w:bottom w:val="single" w:sz="8" w:space="0" w:color="000000"/>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 xml:space="preserve">Строительство </w:t>
            </w:r>
            <w:proofErr w:type="spellStart"/>
            <w:r w:rsidRPr="000B7D1A">
              <w:rPr>
                <w:rFonts w:ascii="Arial" w:hAnsi="Arial" w:cs="Arial"/>
                <w:sz w:val="18"/>
                <w:szCs w:val="18"/>
              </w:rPr>
              <w:t>блочно</w:t>
            </w:r>
            <w:proofErr w:type="spellEnd"/>
            <w:r w:rsidRPr="000B7D1A">
              <w:rPr>
                <w:rFonts w:ascii="Arial" w:hAnsi="Arial" w:cs="Arial"/>
                <w:sz w:val="18"/>
                <w:szCs w:val="18"/>
              </w:rPr>
              <w:t xml:space="preserve"> модульной газовой котельной </w:t>
            </w:r>
          </w:p>
        </w:tc>
        <w:tc>
          <w:tcPr>
            <w:tcW w:w="477" w:type="pct"/>
            <w:tcBorders>
              <w:top w:val="nil"/>
              <w:left w:val="single" w:sz="8" w:space="0" w:color="auto"/>
              <w:bottom w:val="single" w:sz="8" w:space="0" w:color="000000"/>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2</w:t>
            </w:r>
          </w:p>
        </w:tc>
        <w:tc>
          <w:tcPr>
            <w:tcW w:w="556" w:type="pct"/>
            <w:gridSpan w:val="2"/>
            <w:tcBorders>
              <w:top w:val="nil"/>
              <w:left w:val="single" w:sz="8" w:space="0" w:color="auto"/>
              <w:bottom w:val="single" w:sz="8" w:space="0" w:color="000000"/>
              <w:right w:val="single" w:sz="8" w:space="0" w:color="auto"/>
            </w:tcBorders>
            <w:shd w:val="clear" w:color="000000" w:fill="FFFFFF"/>
          </w:tcPr>
          <w:p w:rsidR="00C25FDC" w:rsidRPr="000B7D1A" w:rsidRDefault="00C25FDC" w:rsidP="00C25FDC">
            <w:pPr>
              <w:rPr>
                <w:rFonts w:ascii="Arial" w:hAnsi="Arial" w:cs="Arial"/>
                <w:sz w:val="18"/>
                <w:szCs w:val="18"/>
              </w:rPr>
            </w:pPr>
          </w:p>
          <w:p w:rsidR="00C25FDC" w:rsidRPr="000B7D1A" w:rsidRDefault="00C25FDC" w:rsidP="00C25FDC">
            <w:pPr>
              <w:rPr>
                <w:rFonts w:ascii="Arial" w:hAnsi="Arial" w:cs="Arial"/>
                <w:sz w:val="18"/>
                <w:szCs w:val="18"/>
              </w:rPr>
            </w:pPr>
          </w:p>
        </w:tc>
        <w:tc>
          <w:tcPr>
            <w:tcW w:w="543" w:type="pct"/>
            <w:tcBorders>
              <w:top w:val="nil"/>
              <w:left w:val="single" w:sz="8" w:space="0" w:color="auto"/>
              <w:bottom w:val="single" w:sz="8" w:space="0" w:color="000000"/>
              <w:right w:val="single" w:sz="8" w:space="0" w:color="auto"/>
            </w:tcBorders>
            <w:shd w:val="clear" w:color="000000" w:fill="FFFFFF"/>
          </w:tcPr>
          <w:p w:rsidR="00C25FDC" w:rsidRPr="000B7D1A" w:rsidRDefault="00C25FDC" w:rsidP="00C25FDC">
            <w:pPr>
              <w:rPr>
                <w:rFonts w:ascii="Arial" w:hAnsi="Arial" w:cs="Arial"/>
                <w:sz w:val="18"/>
                <w:szCs w:val="18"/>
              </w:rPr>
            </w:pPr>
          </w:p>
        </w:tc>
        <w:tc>
          <w:tcPr>
            <w:tcW w:w="661" w:type="pct"/>
            <w:tcBorders>
              <w:top w:val="nil"/>
              <w:left w:val="single" w:sz="8" w:space="0" w:color="auto"/>
              <w:bottom w:val="single" w:sz="8" w:space="0" w:color="000000"/>
              <w:right w:val="single" w:sz="8" w:space="0" w:color="auto"/>
            </w:tcBorders>
            <w:shd w:val="clear" w:color="000000" w:fill="FFFFFF"/>
          </w:tcPr>
          <w:p w:rsidR="00C25FDC" w:rsidRPr="000B7D1A" w:rsidRDefault="00C25FDC" w:rsidP="00C25FDC">
            <w:pPr>
              <w:rPr>
                <w:rFonts w:ascii="Arial" w:hAnsi="Arial" w:cs="Arial"/>
                <w:sz w:val="18"/>
                <w:szCs w:val="18"/>
              </w:rPr>
            </w:pPr>
          </w:p>
        </w:tc>
      </w:tr>
      <w:tr w:rsidR="00C25FDC" w:rsidRPr="000B7D1A" w:rsidTr="000B7D1A">
        <w:trPr>
          <w:trHeight w:val="1614"/>
        </w:trPr>
        <w:tc>
          <w:tcPr>
            <w:tcW w:w="293" w:type="pct"/>
            <w:tcBorders>
              <w:top w:val="single" w:sz="4" w:space="0" w:color="auto"/>
              <w:left w:val="single" w:sz="4" w:space="0" w:color="auto"/>
              <w:bottom w:val="single" w:sz="4" w:space="0" w:color="auto"/>
              <w:right w:val="single" w:sz="4"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1.1</w:t>
            </w:r>
          </w:p>
        </w:tc>
        <w:tc>
          <w:tcPr>
            <w:tcW w:w="1090" w:type="pct"/>
            <w:tcBorders>
              <w:top w:val="single" w:sz="4" w:space="0" w:color="auto"/>
              <w:left w:val="single" w:sz="4" w:space="0" w:color="auto"/>
              <w:bottom w:val="single" w:sz="4" w:space="0" w:color="auto"/>
              <w:right w:val="single" w:sz="4"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Проектные работы, строительство котельной  «Школа №2»</w:t>
            </w:r>
          </w:p>
        </w:tc>
        <w:tc>
          <w:tcPr>
            <w:tcW w:w="307" w:type="pct"/>
            <w:gridSpan w:val="2"/>
            <w:tcBorders>
              <w:top w:val="single" w:sz="4" w:space="0" w:color="auto"/>
              <w:left w:val="single" w:sz="4" w:space="0" w:color="auto"/>
              <w:bottom w:val="single" w:sz="4" w:space="0" w:color="auto"/>
              <w:right w:val="single" w:sz="4" w:space="0" w:color="auto"/>
            </w:tcBorders>
          </w:tcPr>
          <w:p w:rsidR="00C25FDC" w:rsidRPr="000B7D1A" w:rsidRDefault="00C25FDC" w:rsidP="00C25FDC">
            <w:pPr>
              <w:rPr>
                <w:rFonts w:ascii="Arial" w:hAnsi="Arial" w:cs="Arial"/>
                <w:sz w:val="18"/>
                <w:szCs w:val="18"/>
              </w:rPr>
            </w:pPr>
            <w:proofErr w:type="spellStart"/>
            <w:proofErr w:type="gramStart"/>
            <w:r w:rsidRPr="000B7D1A">
              <w:rPr>
                <w:rFonts w:ascii="Arial" w:hAnsi="Arial" w:cs="Arial"/>
                <w:sz w:val="18"/>
                <w:szCs w:val="18"/>
              </w:rPr>
              <w:t>шт</w:t>
            </w:r>
            <w:proofErr w:type="spellEnd"/>
            <w:proofErr w:type="gramEnd"/>
          </w:p>
        </w:tc>
        <w:tc>
          <w:tcPr>
            <w:tcW w:w="1071" w:type="pct"/>
            <w:gridSpan w:val="2"/>
            <w:tcBorders>
              <w:top w:val="single" w:sz="4" w:space="0" w:color="auto"/>
              <w:left w:val="single" w:sz="4" w:space="0" w:color="auto"/>
              <w:bottom w:val="single" w:sz="4" w:space="0" w:color="auto"/>
              <w:right w:val="single" w:sz="4"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 xml:space="preserve">Ликвидация угольной котельной. Достижение </w:t>
            </w:r>
            <w:proofErr w:type="spellStart"/>
            <w:r w:rsidRPr="000B7D1A">
              <w:rPr>
                <w:rFonts w:ascii="Arial" w:hAnsi="Arial" w:cs="Arial"/>
                <w:sz w:val="18"/>
                <w:szCs w:val="18"/>
              </w:rPr>
              <w:t>энергоэффективных</w:t>
            </w:r>
            <w:proofErr w:type="spellEnd"/>
            <w:r w:rsidRPr="000B7D1A">
              <w:rPr>
                <w:rFonts w:ascii="Arial" w:hAnsi="Arial" w:cs="Arial"/>
                <w:sz w:val="18"/>
                <w:szCs w:val="18"/>
              </w:rPr>
              <w:t xml:space="preserve"> показателей по производству тепловой энергии</w:t>
            </w:r>
          </w:p>
        </w:tc>
        <w:tc>
          <w:tcPr>
            <w:tcW w:w="477" w:type="pct"/>
            <w:tcBorders>
              <w:top w:val="single" w:sz="4" w:space="0" w:color="auto"/>
              <w:left w:val="single" w:sz="4" w:space="0" w:color="auto"/>
              <w:bottom w:val="single" w:sz="4" w:space="0" w:color="auto"/>
              <w:right w:val="single" w:sz="4"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1</w:t>
            </w:r>
          </w:p>
        </w:tc>
        <w:tc>
          <w:tcPr>
            <w:tcW w:w="556" w:type="pct"/>
            <w:gridSpan w:val="2"/>
            <w:tcBorders>
              <w:top w:val="single" w:sz="4" w:space="0" w:color="auto"/>
              <w:left w:val="single" w:sz="4" w:space="0" w:color="auto"/>
              <w:bottom w:val="single" w:sz="4" w:space="0" w:color="auto"/>
              <w:right w:val="single" w:sz="4" w:space="0" w:color="auto"/>
            </w:tcBorders>
            <w:shd w:val="clear" w:color="000000" w:fill="FFFFFF"/>
          </w:tcPr>
          <w:p w:rsidR="00C25FDC" w:rsidRPr="000B7D1A" w:rsidRDefault="00C25FDC" w:rsidP="00C25FDC">
            <w:pPr>
              <w:rPr>
                <w:rFonts w:ascii="Arial" w:hAnsi="Arial" w:cs="Arial"/>
                <w:sz w:val="18"/>
                <w:szCs w:val="18"/>
              </w:rPr>
            </w:pPr>
            <w:r w:rsidRPr="000B7D1A">
              <w:rPr>
                <w:rFonts w:ascii="Arial" w:hAnsi="Arial" w:cs="Arial"/>
                <w:sz w:val="18"/>
                <w:szCs w:val="18"/>
              </w:rPr>
              <w:t>31 392,20</w:t>
            </w:r>
          </w:p>
        </w:tc>
        <w:tc>
          <w:tcPr>
            <w:tcW w:w="543" w:type="pct"/>
            <w:tcBorders>
              <w:top w:val="single" w:sz="4" w:space="0" w:color="auto"/>
              <w:left w:val="single" w:sz="4" w:space="0" w:color="auto"/>
              <w:bottom w:val="single" w:sz="4" w:space="0" w:color="auto"/>
              <w:right w:val="single" w:sz="4"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0,00</w:t>
            </w:r>
          </w:p>
        </w:tc>
        <w:tc>
          <w:tcPr>
            <w:tcW w:w="661" w:type="pct"/>
            <w:tcBorders>
              <w:top w:val="single" w:sz="4" w:space="0" w:color="auto"/>
              <w:left w:val="single" w:sz="4" w:space="0" w:color="auto"/>
              <w:bottom w:val="single" w:sz="4" w:space="0" w:color="auto"/>
              <w:right w:val="single" w:sz="4"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31 392,20</w:t>
            </w:r>
          </w:p>
        </w:tc>
      </w:tr>
      <w:tr w:rsidR="00C25FDC" w:rsidRPr="000B7D1A" w:rsidTr="00C25FDC">
        <w:trPr>
          <w:trHeight w:val="789"/>
        </w:trPr>
        <w:tc>
          <w:tcPr>
            <w:tcW w:w="293" w:type="pct"/>
            <w:tcBorders>
              <w:top w:val="single" w:sz="4" w:space="0" w:color="auto"/>
              <w:left w:val="single" w:sz="8" w:space="0" w:color="auto"/>
              <w:bottom w:val="single" w:sz="8" w:space="0" w:color="auto"/>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1.2</w:t>
            </w:r>
          </w:p>
        </w:tc>
        <w:tc>
          <w:tcPr>
            <w:tcW w:w="1090" w:type="pct"/>
            <w:tcBorders>
              <w:top w:val="single" w:sz="4" w:space="0" w:color="auto"/>
              <w:left w:val="nil"/>
              <w:bottom w:val="single" w:sz="8" w:space="0" w:color="auto"/>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 xml:space="preserve">Проектные работы, строительство котельной «Школа №5» </w:t>
            </w:r>
          </w:p>
        </w:tc>
        <w:tc>
          <w:tcPr>
            <w:tcW w:w="307" w:type="pct"/>
            <w:gridSpan w:val="2"/>
            <w:tcBorders>
              <w:top w:val="single" w:sz="4" w:space="0" w:color="auto"/>
              <w:left w:val="nil"/>
              <w:bottom w:val="single" w:sz="8" w:space="0" w:color="auto"/>
              <w:right w:val="single" w:sz="8" w:space="0" w:color="auto"/>
            </w:tcBorders>
          </w:tcPr>
          <w:p w:rsidR="00C25FDC" w:rsidRPr="000B7D1A" w:rsidRDefault="00C25FDC" w:rsidP="00C25FDC">
            <w:pPr>
              <w:rPr>
                <w:rFonts w:ascii="Arial" w:hAnsi="Arial" w:cs="Arial"/>
                <w:sz w:val="18"/>
                <w:szCs w:val="18"/>
              </w:rPr>
            </w:pPr>
            <w:proofErr w:type="spellStart"/>
            <w:proofErr w:type="gramStart"/>
            <w:r w:rsidRPr="000B7D1A">
              <w:rPr>
                <w:rFonts w:ascii="Arial" w:hAnsi="Arial" w:cs="Arial"/>
                <w:sz w:val="18"/>
                <w:szCs w:val="18"/>
              </w:rPr>
              <w:t>шт</w:t>
            </w:r>
            <w:proofErr w:type="spellEnd"/>
            <w:proofErr w:type="gramEnd"/>
          </w:p>
        </w:tc>
        <w:tc>
          <w:tcPr>
            <w:tcW w:w="1071" w:type="pct"/>
            <w:gridSpan w:val="2"/>
            <w:tcBorders>
              <w:top w:val="single" w:sz="4" w:space="0" w:color="auto"/>
              <w:left w:val="nil"/>
              <w:bottom w:val="single" w:sz="8" w:space="0" w:color="auto"/>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 xml:space="preserve">Ликвидация угольной котельной. Достижение </w:t>
            </w:r>
            <w:proofErr w:type="spellStart"/>
            <w:r w:rsidRPr="000B7D1A">
              <w:rPr>
                <w:rFonts w:ascii="Arial" w:hAnsi="Arial" w:cs="Arial"/>
                <w:sz w:val="18"/>
                <w:szCs w:val="18"/>
              </w:rPr>
              <w:t>энергоэффективных</w:t>
            </w:r>
            <w:proofErr w:type="spellEnd"/>
            <w:r w:rsidRPr="000B7D1A">
              <w:rPr>
                <w:rFonts w:ascii="Arial" w:hAnsi="Arial" w:cs="Arial"/>
                <w:sz w:val="18"/>
                <w:szCs w:val="18"/>
              </w:rPr>
              <w:t xml:space="preserve"> показателей по производству тепловой энергии</w:t>
            </w:r>
          </w:p>
        </w:tc>
        <w:tc>
          <w:tcPr>
            <w:tcW w:w="477" w:type="pct"/>
            <w:tcBorders>
              <w:top w:val="single" w:sz="4" w:space="0" w:color="auto"/>
              <w:left w:val="nil"/>
              <w:bottom w:val="single" w:sz="8" w:space="0" w:color="auto"/>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1</w:t>
            </w:r>
          </w:p>
          <w:p w:rsidR="00C25FDC" w:rsidRPr="000B7D1A" w:rsidRDefault="00C25FDC" w:rsidP="00C25FDC">
            <w:pPr>
              <w:rPr>
                <w:rFonts w:ascii="Arial" w:hAnsi="Arial" w:cs="Arial"/>
                <w:sz w:val="18"/>
                <w:szCs w:val="18"/>
              </w:rPr>
            </w:pPr>
          </w:p>
        </w:tc>
        <w:tc>
          <w:tcPr>
            <w:tcW w:w="556" w:type="pct"/>
            <w:gridSpan w:val="2"/>
            <w:tcBorders>
              <w:top w:val="single" w:sz="4" w:space="0" w:color="auto"/>
              <w:left w:val="nil"/>
              <w:bottom w:val="single" w:sz="8" w:space="0" w:color="auto"/>
              <w:right w:val="single" w:sz="8" w:space="0" w:color="auto"/>
            </w:tcBorders>
            <w:shd w:val="clear" w:color="000000" w:fill="FFFFFF"/>
          </w:tcPr>
          <w:p w:rsidR="00C25FDC" w:rsidRPr="000B7D1A" w:rsidRDefault="00C25FDC" w:rsidP="00C25FDC">
            <w:pPr>
              <w:rPr>
                <w:rFonts w:ascii="Arial" w:hAnsi="Arial" w:cs="Arial"/>
                <w:sz w:val="18"/>
                <w:szCs w:val="18"/>
                <w:highlight w:val="yellow"/>
              </w:rPr>
            </w:pPr>
            <w:r w:rsidRPr="000B7D1A">
              <w:rPr>
                <w:rFonts w:ascii="Arial" w:hAnsi="Arial" w:cs="Arial"/>
                <w:sz w:val="18"/>
                <w:szCs w:val="18"/>
              </w:rPr>
              <w:t>31 392,20</w:t>
            </w:r>
          </w:p>
        </w:tc>
        <w:tc>
          <w:tcPr>
            <w:tcW w:w="543" w:type="pct"/>
            <w:tcBorders>
              <w:top w:val="single" w:sz="4" w:space="0" w:color="auto"/>
              <w:left w:val="nil"/>
              <w:bottom w:val="single" w:sz="8" w:space="0" w:color="auto"/>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0,00</w:t>
            </w:r>
          </w:p>
        </w:tc>
        <w:tc>
          <w:tcPr>
            <w:tcW w:w="661" w:type="pct"/>
            <w:tcBorders>
              <w:top w:val="single" w:sz="4" w:space="0" w:color="auto"/>
              <w:left w:val="nil"/>
              <w:bottom w:val="single" w:sz="8" w:space="0" w:color="auto"/>
              <w:right w:val="single" w:sz="8"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31 392,20</w:t>
            </w:r>
          </w:p>
        </w:tc>
      </w:tr>
      <w:tr w:rsidR="00C25FDC" w:rsidRPr="000B7D1A" w:rsidTr="00C25FDC">
        <w:trPr>
          <w:trHeight w:val="394"/>
        </w:trPr>
        <w:tc>
          <w:tcPr>
            <w:tcW w:w="293" w:type="pct"/>
            <w:tcBorders>
              <w:top w:val="single" w:sz="4" w:space="0" w:color="auto"/>
              <w:left w:val="single" w:sz="4" w:space="0" w:color="auto"/>
              <w:bottom w:val="single" w:sz="4" w:space="0" w:color="auto"/>
              <w:right w:val="single" w:sz="4"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1.3</w:t>
            </w:r>
          </w:p>
        </w:tc>
        <w:tc>
          <w:tcPr>
            <w:tcW w:w="1090" w:type="pct"/>
            <w:tcBorders>
              <w:top w:val="single" w:sz="4" w:space="0" w:color="auto"/>
              <w:left w:val="single" w:sz="4" w:space="0" w:color="auto"/>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r w:rsidRPr="000B7D1A">
              <w:rPr>
                <w:rFonts w:ascii="Arial" w:hAnsi="Arial" w:cs="Arial"/>
                <w:sz w:val="18"/>
                <w:szCs w:val="18"/>
              </w:rPr>
              <w:t xml:space="preserve">Перевод на индивидуальное теплоснабжение от собственных источников </w:t>
            </w:r>
            <w:proofErr w:type="gramStart"/>
            <w:r w:rsidRPr="000B7D1A">
              <w:rPr>
                <w:rFonts w:ascii="Arial" w:hAnsi="Arial" w:cs="Arial"/>
                <w:sz w:val="18"/>
                <w:szCs w:val="18"/>
              </w:rPr>
              <w:t>тепла</w:t>
            </w:r>
            <w:proofErr w:type="gramEnd"/>
            <w:r w:rsidRPr="000B7D1A">
              <w:rPr>
                <w:rFonts w:ascii="Arial" w:hAnsi="Arial" w:cs="Arial"/>
                <w:sz w:val="18"/>
                <w:szCs w:val="18"/>
              </w:rPr>
              <w:t xml:space="preserve"> работающих </w:t>
            </w:r>
            <w:r w:rsidRPr="000B7D1A">
              <w:rPr>
                <w:rFonts w:ascii="Arial" w:hAnsi="Arial" w:cs="Arial"/>
                <w:sz w:val="18"/>
                <w:szCs w:val="18"/>
              </w:rPr>
              <w:lastRenderedPageBreak/>
              <w:t>на газовом топливе</w:t>
            </w:r>
          </w:p>
        </w:tc>
        <w:tc>
          <w:tcPr>
            <w:tcW w:w="307" w:type="pct"/>
            <w:gridSpan w:val="2"/>
            <w:tcBorders>
              <w:top w:val="single" w:sz="4" w:space="0" w:color="auto"/>
              <w:left w:val="single" w:sz="4" w:space="0" w:color="auto"/>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proofErr w:type="spellStart"/>
            <w:proofErr w:type="gramStart"/>
            <w:r w:rsidRPr="000B7D1A">
              <w:rPr>
                <w:rFonts w:ascii="Arial" w:hAnsi="Arial" w:cs="Arial"/>
                <w:sz w:val="18"/>
                <w:szCs w:val="18"/>
              </w:rPr>
              <w:lastRenderedPageBreak/>
              <w:t>шт</w:t>
            </w:r>
            <w:proofErr w:type="spellEnd"/>
            <w:proofErr w:type="gramEnd"/>
          </w:p>
        </w:tc>
        <w:tc>
          <w:tcPr>
            <w:tcW w:w="1071" w:type="pct"/>
            <w:gridSpan w:val="2"/>
            <w:tcBorders>
              <w:top w:val="single" w:sz="4" w:space="0" w:color="auto"/>
              <w:left w:val="single" w:sz="4" w:space="0" w:color="auto"/>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r w:rsidRPr="000B7D1A">
              <w:rPr>
                <w:rFonts w:ascii="Arial" w:hAnsi="Arial" w:cs="Arial"/>
                <w:sz w:val="18"/>
                <w:szCs w:val="18"/>
              </w:rPr>
              <w:t xml:space="preserve">Экономическая эффективность </w:t>
            </w:r>
            <w:proofErr w:type="gramStart"/>
            <w:r w:rsidRPr="000B7D1A">
              <w:rPr>
                <w:rFonts w:ascii="Arial" w:hAnsi="Arial" w:cs="Arial"/>
                <w:sz w:val="18"/>
                <w:szCs w:val="18"/>
              </w:rPr>
              <w:t xml:space="preserve">( </w:t>
            </w:r>
            <w:proofErr w:type="gramEnd"/>
            <w:r w:rsidRPr="000B7D1A">
              <w:rPr>
                <w:rFonts w:ascii="Arial" w:hAnsi="Arial" w:cs="Arial"/>
                <w:sz w:val="18"/>
                <w:szCs w:val="18"/>
              </w:rPr>
              <w:t>снижение расходов на топливо, электроэнергию, воду, аварийно-</w:t>
            </w:r>
            <w:r w:rsidRPr="000B7D1A">
              <w:rPr>
                <w:rFonts w:ascii="Arial" w:hAnsi="Arial" w:cs="Arial"/>
                <w:sz w:val="18"/>
                <w:szCs w:val="18"/>
              </w:rPr>
              <w:lastRenderedPageBreak/>
              <w:t>восстановительные и пр.)</w:t>
            </w:r>
          </w:p>
        </w:tc>
        <w:tc>
          <w:tcPr>
            <w:tcW w:w="477" w:type="pct"/>
            <w:tcBorders>
              <w:top w:val="single" w:sz="4" w:space="0" w:color="auto"/>
              <w:left w:val="single" w:sz="4" w:space="0" w:color="auto"/>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r w:rsidRPr="000B7D1A">
              <w:rPr>
                <w:rFonts w:ascii="Arial" w:hAnsi="Arial" w:cs="Arial"/>
                <w:sz w:val="18"/>
                <w:szCs w:val="18"/>
              </w:rPr>
              <w:lastRenderedPageBreak/>
              <w:t>61</w:t>
            </w:r>
          </w:p>
        </w:tc>
        <w:tc>
          <w:tcPr>
            <w:tcW w:w="556" w:type="pct"/>
            <w:gridSpan w:val="2"/>
            <w:tcBorders>
              <w:top w:val="single" w:sz="4" w:space="0" w:color="auto"/>
              <w:left w:val="single" w:sz="4" w:space="0" w:color="auto"/>
              <w:bottom w:val="single" w:sz="4" w:space="0" w:color="auto"/>
              <w:right w:val="single" w:sz="4"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10 934,60</w:t>
            </w:r>
          </w:p>
          <w:p w:rsidR="00C25FDC" w:rsidRPr="000B7D1A" w:rsidRDefault="00C25FDC" w:rsidP="00C25FDC">
            <w:pPr>
              <w:rPr>
                <w:rFonts w:ascii="Arial" w:hAnsi="Arial" w:cs="Arial"/>
                <w:sz w:val="18"/>
                <w:szCs w:val="18"/>
              </w:rPr>
            </w:pPr>
          </w:p>
        </w:tc>
        <w:tc>
          <w:tcPr>
            <w:tcW w:w="543" w:type="pct"/>
            <w:tcBorders>
              <w:top w:val="single" w:sz="4" w:space="0" w:color="auto"/>
              <w:left w:val="single" w:sz="4" w:space="0" w:color="auto"/>
              <w:bottom w:val="single" w:sz="4" w:space="0" w:color="auto"/>
              <w:right w:val="single" w:sz="4"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10 934,60</w:t>
            </w:r>
          </w:p>
          <w:p w:rsidR="00C25FDC" w:rsidRPr="000B7D1A" w:rsidRDefault="00C25FDC" w:rsidP="00C25FDC">
            <w:pPr>
              <w:rPr>
                <w:rFonts w:ascii="Arial"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0,00</w:t>
            </w:r>
          </w:p>
        </w:tc>
      </w:tr>
      <w:tr w:rsidR="00C25FDC" w:rsidRPr="000B7D1A" w:rsidTr="00C25FDC">
        <w:trPr>
          <w:trHeight w:val="394"/>
        </w:trPr>
        <w:tc>
          <w:tcPr>
            <w:tcW w:w="293" w:type="pct"/>
            <w:tcBorders>
              <w:top w:val="single" w:sz="4" w:space="0" w:color="auto"/>
              <w:left w:val="single" w:sz="4" w:space="0" w:color="auto"/>
              <w:bottom w:val="single" w:sz="4" w:space="0" w:color="auto"/>
              <w:right w:val="single" w:sz="4"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lastRenderedPageBreak/>
              <w:t> </w:t>
            </w:r>
          </w:p>
        </w:tc>
        <w:tc>
          <w:tcPr>
            <w:tcW w:w="1090" w:type="pct"/>
            <w:tcBorders>
              <w:top w:val="single" w:sz="4" w:space="0" w:color="auto"/>
              <w:left w:val="single" w:sz="4" w:space="0" w:color="auto"/>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r w:rsidRPr="000B7D1A">
              <w:rPr>
                <w:rFonts w:ascii="Arial" w:hAnsi="Arial" w:cs="Arial"/>
                <w:sz w:val="18"/>
                <w:szCs w:val="18"/>
              </w:rPr>
              <w:t xml:space="preserve">ИТОГО </w:t>
            </w:r>
          </w:p>
        </w:tc>
        <w:tc>
          <w:tcPr>
            <w:tcW w:w="307" w:type="pct"/>
            <w:gridSpan w:val="2"/>
            <w:tcBorders>
              <w:top w:val="single" w:sz="4" w:space="0" w:color="auto"/>
              <w:left w:val="single" w:sz="4" w:space="0" w:color="auto"/>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r w:rsidRPr="000B7D1A">
              <w:rPr>
                <w:rFonts w:ascii="Arial" w:hAnsi="Arial" w:cs="Arial"/>
                <w:sz w:val="18"/>
                <w:szCs w:val="18"/>
              </w:rPr>
              <w:t> </w:t>
            </w:r>
          </w:p>
        </w:tc>
        <w:tc>
          <w:tcPr>
            <w:tcW w:w="1071" w:type="pct"/>
            <w:gridSpan w:val="2"/>
            <w:tcBorders>
              <w:top w:val="single" w:sz="4" w:space="0" w:color="auto"/>
              <w:left w:val="single" w:sz="4" w:space="0" w:color="auto"/>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r w:rsidRPr="000B7D1A">
              <w:rPr>
                <w:rFonts w:ascii="Arial" w:hAnsi="Arial" w:cs="Arial"/>
                <w:sz w:val="18"/>
                <w:szCs w:val="18"/>
              </w:rPr>
              <w:t> </w:t>
            </w:r>
          </w:p>
        </w:tc>
        <w:tc>
          <w:tcPr>
            <w:tcW w:w="477" w:type="pct"/>
            <w:tcBorders>
              <w:top w:val="single" w:sz="4" w:space="0" w:color="auto"/>
              <w:left w:val="single" w:sz="4" w:space="0" w:color="auto"/>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p>
        </w:tc>
        <w:tc>
          <w:tcPr>
            <w:tcW w:w="556" w:type="pct"/>
            <w:gridSpan w:val="2"/>
            <w:tcBorders>
              <w:top w:val="single" w:sz="4" w:space="0" w:color="auto"/>
              <w:left w:val="single" w:sz="4" w:space="0" w:color="auto"/>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r w:rsidRPr="000B7D1A">
              <w:rPr>
                <w:rFonts w:ascii="Arial" w:hAnsi="Arial" w:cs="Arial"/>
                <w:sz w:val="18"/>
                <w:szCs w:val="18"/>
              </w:rPr>
              <w:t>73 719,00</w:t>
            </w:r>
          </w:p>
        </w:tc>
        <w:tc>
          <w:tcPr>
            <w:tcW w:w="543" w:type="pct"/>
            <w:tcBorders>
              <w:top w:val="single" w:sz="4" w:space="0" w:color="auto"/>
              <w:left w:val="single" w:sz="4" w:space="0" w:color="auto"/>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r w:rsidRPr="000B7D1A">
              <w:rPr>
                <w:rFonts w:ascii="Arial" w:hAnsi="Arial" w:cs="Arial"/>
                <w:sz w:val="18"/>
                <w:szCs w:val="18"/>
              </w:rPr>
              <w:t>10 934,60</w:t>
            </w:r>
          </w:p>
        </w:tc>
        <w:tc>
          <w:tcPr>
            <w:tcW w:w="661" w:type="pct"/>
            <w:tcBorders>
              <w:top w:val="single" w:sz="4" w:space="0" w:color="auto"/>
              <w:left w:val="single" w:sz="4" w:space="0" w:color="auto"/>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r w:rsidRPr="000B7D1A">
              <w:rPr>
                <w:rFonts w:ascii="Arial" w:hAnsi="Arial" w:cs="Arial"/>
                <w:sz w:val="18"/>
                <w:szCs w:val="18"/>
              </w:rPr>
              <w:t>62 784,40</w:t>
            </w:r>
          </w:p>
        </w:tc>
      </w:tr>
      <w:tr w:rsidR="00C25FDC" w:rsidRPr="000B7D1A" w:rsidTr="00C25FDC">
        <w:tblPrEx>
          <w:tblCellMar>
            <w:left w:w="30" w:type="dxa"/>
            <w:right w:w="30" w:type="dxa"/>
          </w:tblCellMar>
          <w:tblLook w:val="0000" w:firstRow="0" w:lastRow="0" w:firstColumn="0" w:lastColumn="0" w:noHBand="0" w:noVBand="0"/>
        </w:tblPrEx>
        <w:trPr>
          <w:trHeight w:val="307"/>
        </w:trPr>
        <w:tc>
          <w:tcPr>
            <w:tcW w:w="29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2</w:t>
            </w:r>
          </w:p>
        </w:tc>
        <w:tc>
          <w:tcPr>
            <w:tcW w:w="4707" w:type="pct"/>
            <w:gridSpan w:val="10"/>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Модернизация объектов водоснабжения МО р.п. Маслянино</w:t>
            </w:r>
          </w:p>
        </w:tc>
      </w:tr>
      <w:tr w:rsidR="00C25FDC" w:rsidRPr="000B7D1A" w:rsidTr="00C25FDC">
        <w:tblPrEx>
          <w:tblCellMar>
            <w:left w:w="30" w:type="dxa"/>
            <w:right w:w="30" w:type="dxa"/>
          </w:tblCellMar>
          <w:tblLook w:val="0000" w:firstRow="0" w:lastRow="0" w:firstColumn="0" w:lastColumn="0" w:noHBand="0" w:noVBand="0"/>
        </w:tblPrEx>
        <w:trPr>
          <w:trHeight w:val="697"/>
        </w:trPr>
        <w:tc>
          <w:tcPr>
            <w:tcW w:w="29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2.1</w:t>
            </w:r>
          </w:p>
        </w:tc>
        <w:tc>
          <w:tcPr>
            <w:tcW w:w="1090"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 xml:space="preserve">Реконструкция водозабора </w:t>
            </w:r>
            <w:proofErr w:type="spellStart"/>
            <w:r w:rsidRPr="000B7D1A">
              <w:rPr>
                <w:rFonts w:ascii="Arial" w:hAnsi="Arial" w:cs="Arial"/>
                <w:sz w:val="18"/>
                <w:szCs w:val="18"/>
              </w:rPr>
              <w:t>р.п</w:t>
            </w:r>
            <w:proofErr w:type="gramStart"/>
            <w:r w:rsidRPr="000B7D1A">
              <w:rPr>
                <w:rFonts w:ascii="Arial" w:hAnsi="Arial" w:cs="Arial"/>
                <w:sz w:val="18"/>
                <w:szCs w:val="18"/>
              </w:rPr>
              <w:t>.М</w:t>
            </w:r>
            <w:proofErr w:type="gramEnd"/>
            <w:r w:rsidRPr="000B7D1A">
              <w:rPr>
                <w:rFonts w:ascii="Arial" w:hAnsi="Arial" w:cs="Arial"/>
                <w:sz w:val="18"/>
                <w:szCs w:val="18"/>
              </w:rPr>
              <w:t>аслянино</w:t>
            </w:r>
            <w:proofErr w:type="spellEnd"/>
          </w:p>
        </w:tc>
        <w:tc>
          <w:tcPr>
            <w:tcW w:w="30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roofErr w:type="spellStart"/>
            <w:proofErr w:type="gramStart"/>
            <w:r w:rsidRPr="000B7D1A">
              <w:rPr>
                <w:rFonts w:ascii="Arial" w:hAnsi="Arial" w:cs="Arial"/>
                <w:sz w:val="18"/>
                <w:szCs w:val="18"/>
              </w:rPr>
              <w:t>шт</w:t>
            </w:r>
            <w:proofErr w:type="spellEnd"/>
            <w:proofErr w:type="gramEnd"/>
          </w:p>
        </w:tc>
        <w:tc>
          <w:tcPr>
            <w:tcW w:w="1070"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Обеспечение население чистой водой</w:t>
            </w:r>
          </w:p>
        </w:tc>
        <w:tc>
          <w:tcPr>
            <w:tcW w:w="482"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1</w:t>
            </w:r>
          </w:p>
        </w:tc>
        <w:tc>
          <w:tcPr>
            <w:tcW w:w="556"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46 556,00</w:t>
            </w:r>
          </w:p>
        </w:tc>
        <w:tc>
          <w:tcPr>
            <w:tcW w:w="543" w:type="pct"/>
            <w:tcBorders>
              <w:top w:val="single" w:sz="6" w:space="0" w:color="auto"/>
              <w:left w:val="single" w:sz="6" w:space="0" w:color="auto"/>
              <w:bottom w:val="single" w:sz="6" w:space="0" w:color="auto"/>
              <w:right w:val="single" w:sz="4"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46 556,00</w:t>
            </w:r>
          </w:p>
        </w:tc>
        <w:tc>
          <w:tcPr>
            <w:tcW w:w="661" w:type="pct"/>
            <w:tcBorders>
              <w:top w:val="single" w:sz="6" w:space="0" w:color="auto"/>
              <w:left w:val="single" w:sz="4"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0,00</w:t>
            </w:r>
          </w:p>
        </w:tc>
      </w:tr>
      <w:tr w:rsidR="00C25FDC" w:rsidRPr="000B7D1A" w:rsidTr="00C25FDC">
        <w:tblPrEx>
          <w:tblCellMar>
            <w:left w:w="30" w:type="dxa"/>
            <w:right w:w="30" w:type="dxa"/>
          </w:tblCellMar>
          <w:tblLook w:val="0000" w:firstRow="0" w:lastRow="0" w:firstColumn="0" w:lastColumn="0" w:noHBand="0" w:noVBand="0"/>
        </w:tblPrEx>
        <w:trPr>
          <w:trHeight w:val="738"/>
        </w:trPr>
        <w:tc>
          <w:tcPr>
            <w:tcW w:w="29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2.2</w:t>
            </w:r>
          </w:p>
        </w:tc>
        <w:tc>
          <w:tcPr>
            <w:tcW w:w="1090"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Реконструкция системы водоснабжения улицы Дорожная, Горная</w:t>
            </w:r>
          </w:p>
        </w:tc>
        <w:tc>
          <w:tcPr>
            <w:tcW w:w="30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км</w:t>
            </w:r>
          </w:p>
        </w:tc>
        <w:tc>
          <w:tcPr>
            <w:tcW w:w="1070"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Обеспечение население чистой водой</w:t>
            </w:r>
          </w:p>
        </w:tc>
        <w:tc>
          <w:tcPr>
            <w:tcW w:w="482"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4,5</w:t>
            </w:r>
          </w:p>
        </w:tc>
        <w:tc>
          <w:tcPr>
            <w:tcW w:w="556"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37 350,00</w:t>
            </w:r>
          </w:p>
        </w:tc>
        <w:tc>
          <w:tcPr>
            <w:tcW w:w="54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0,00</w:t>
            </w:r>
          </w:p>
        </w:tc>
        <w:tc>
          <w:tcPr>
            <w:tcW w:w="661"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37 350,00</w:t>
            </w:r>
          </w:p>
        </w:tc>
      </w:tr>
      <w:tr w:rsidR="00C25FDC" w:rsidRPr="000B7D1A" w:rsidTr="00C25FDC">
        <w:tblPrEx>
          <w:tblCellMar>
            <w:left w:w="30" w:type="dxa"/>
            <w:right w:w="30" w:type="dxa"/>
          </w:tblCellMar>
          <w:tblLook w:val="0000" w:firstRow="0" w:lastRow="0" w:firstColumn="0" w:lastColumn="0" w:noHBand="0" w:noVBand="0"/>
        </w:tblPrEx>
        <w:trPr>
          <w:trHeight w:val="302"/>
        </w:trPr>
        <w:tc>
          <w:tcPr>
            <w:tcW w:w="29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2.3.</w:t>
            </w:r>
          </w:p>
        </w:tc>
        <w:tc>
          <w:tcPr>
            <w:tcW w:w="1090"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Кольцевание систем водоснабжения микрорайонов «Свободный», «Возрождение», «Молодежный», «Кирпичный завод» с централизованной системой водоснабжения р.п. Маслянино</w:t>
            </w:r>
          </w:p>
        </w:tc>
        <w:tc>
          <w:tcPr>
            <w:tcW w:w="30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roofErr w:type="gramStart"/>
            <w:r w:rsidRPr="000B7D1A">
              <w:rPr>
                <w:rFonts w:ascii="Arial" w:hAnsi="Arial" w:cs="Arial"/>
                <w:sz w:val="18"/>
                <w:szCs w:val="18"/>
              </w:rPr>
              <w:t>км</w:t>
            </w:r>
            <w:proofErr w:type="gramEnd"/>
            <w:r w:rsidRPr="000B7D1A">
              <w:rPr>
                <w:rFonts w:ascii="Arial" w:hAnsi="Arial" w:cs="Arial"/>
                <w:sz w:val="18"/>
                <w:szCs w:val="18"/>
              </w:rPr>
              <w:t>.</w:t>
            </w:r>
          </w:p>
        </w:tc>
        <w:tc>
          <w:tcPr>
            <w:tcW w:w="1070"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Увеличение охвата населения  питьевой водой</w:t>
            </w:r>
          </w:p>
        </w:tc>
        <w:tc>
          <w:tcPr>
            <w:tcW w:w="482"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6,65</w:t>
            </w:r>
          </w:p>
        </w:tc>
        <w:tc>
          <w:tcPr>
            <w:tcW w:w="556"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55 195,00</w:t>
            </w:r>
          </w:p>
        </w:tc>
        <w:tc>
          <w:tcPr>
            <w:tcW w:w="54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55 195,00</w:t>
            </w:r>
          </w:p>
        </w:tc>
        <w:tc>
          <w:tcPr>
            <w:tcW w:w="661"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0,00</w:t>
            </w:r>
          </w:p>
        </w:tc>
      </w:tr>
      <w:tr w:rsidR="00C25FDC" w:rsidRPr="000B7D1A" w:rsidTr="00C25FDC">
        <w:tblPrEx>
          <w:tblCellMar>
            <w:left w:w="30" w:type="dxa"/>
            <w:right w:w="30" w:type="dxa"/>
          </w:tblCellMar>
          <w:tblLook w:val="0000" w:firstRow="0" w:lastRow="0" w:firstColumn="0" w:lastColumn="0" w:noHBand="0" w:noVBand="0"/>
        </w:tblPrEx>
        <w:trPr>
          <w:trHeight w:val="302"/>
        </w:trPr>
        <w:tc>
          <w:tcPr>
            <w:tcW w:w="29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2.4.</w:t>
            </w:r>
          </w:p>
        </w:tc>
        <w:tc>
          <w:tcPr>
            <w:tcW w:w="1090"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Строительство водопроводных сетей на улицах, где нет водопровода</w:t>
            </w:r>
          </w:p>
        </w:tc>
        <w:tc>
          <w:tcPr>
            <w:tcW w:w="30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roofErr w:type="gramStart"/>
            <w:r w:rsidRPr="000B7D1A">
              <w:rPr>
                <w:rFonts w:ascii="Arial" w:hAnsi="Arial" w:cs="Arial"/>
                <w:sz w:val="18"/>
                <w:szCs w:val="18"/>
              </w:rPr>
              <w:t>км</w:t>
            </w:r>
            <w:proofErr w:type="gramEnd"/>
            <w:r w:rsidRPr="000B7D1A">
              <w:rPr>
                <w:rFonts w:ascii="Arial" w:hAnsi="Arial" w:cs="Arial"/>
                <w:sz w:val="18"/>
                <w:szCs w:val="18"/>
              </w:rPr>
              <w:t>.</w:t>
            </w:r>
          </w:p>
        </w:tc>
        <w:tc>
          <w:tcPr>
            <w:tcW w:w="1070"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Обеспечение население чистой водой</w:t>
            </w:r>
          </w:p>
        </w:tc>
        <w:tc>
          <w:tcPr>
            <w:tcW w:w="482"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2,0</w:t>
            </w:r>
          </w:p>
        </w:tc>
        <w:tc>
          <w:tcPr>
            <w:tcW w:w="556"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16 600,00</w:t>
            </w:r>
          </w:p>
        </w:tc>
        <w:tc>
          <w:tcPr>
            <w:tcW w:w="54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0,00</w:t>
            </w:r>
          </w:p>
        </w:tc>
        <w:tc>
          <w:tcPr>
            <w:tcW w:w="661"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16 600,00</w:t>
            </w:r>
          </w:p>
        </w:tc>
      </w:tr>
      <w:tr w:rsidR="00C25FDC" w:rsidRPr="000B7D1A" w:rsidTr="00C25FDC">
        <w:tblPrEx>
          <w:tblCellMar>
            <w:left w:w="30" w:type="dxa"/>
            <w:right w:w="30" w:type="dxa"/>
          </w:tblCellMar>
          <w:tblLook w:val="0000" w:firstRow="0" w:lastRow="0" w:firstColumn="0" w:lastColumn="0" w:noHBand="0" w:noVBand="0"/>
        </w:tblPrEx>
        <w:trPr>
          <w:trHeight w:val="302"/>
        </w:trPr>
        <w:tc>
          <w:tcPr>
            <w:tcW w:w="29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
        </w:tc>
        <w:tc>
          <w:tcPr>
            <w:tcW w:w="1090"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Итого:</w:t>
            </w:r>
          </w:p>
        </w:tc>
        <w:tc>
          <w:tcPr>
            <w:tcW w:w="30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
        </w:tc>
        <w:tc>
          <w:tcPr>
            <w:tcW w:w="1070"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
        </w:tc>
        <w:tc>
          <w:tcPr>
            <w:tcW w:w="482"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
        </w:tc>
        <w:tc>
          <w:tcPr>
            <w:tcW w:w="556"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155 701,00</w:t>
            </w:r>
          </w:p>
        </w:tc>
        <w:tc>
          <w:tcPr>
            <w:tcW w:w="54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101 751,00</w:t>
            </w:r>
          </w:p>
        </w:tc>
        <w:tc>
          <w:tcPr>
            <w:tcW w:w="661"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53 950,00</w:t>
            </w:r>
          </w:p>
        </w:tc>
      </w:tr>
      <w:tr w:rsidR="00C25FDC" w:rsidRPr="000B7D1A" w:rsidTr="00C25FDC">
        <w:tblPrEx>
          <w:tblCellMar>
            <w:left w:w="30" w:type="dxa"/>
            <w:right w:w="30" w:type="dxa"/>
          </w:tblCellMar>
          <w:tblLook w:val="0000" w:firstRow="0" w:lastRow="0" w:firstColumn="0" w:lastColumn="0" w:noHBand="0" w:noVBand="0"/>
        </w:tblPrEx>
        <w:trPr>
          <w:trHeight w:val="219"/>
        </w:trPr>
        <w:tc>
          <w:tcPr>
            <w:tcW w:w="29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3.</w:t>
            </w:r>
          </w:p>
        </w:tc>
        <w:tc>
          <w:tcPr>
            <w:tcW w:w="4707" w:type="pct"/>
            <w:gridSpan w:val="10"/>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Строительство объектов газоснабжения</w:t>
            </w:r>
          </w:p>
        </w:tc>
      </w:tr>
      <w:tr w:rsidR="00C25FDC" w:rsidRPr="000B7D1A" w:rsidTr="00C25FDC">
        <w:tblPrEx>
          <w:tblCellMar>
            <w:left w:w="30" w:type="dxa"/>
            <w:right w:w="30" w:type="dxa"/>
          </w:tblCellMar>
          <w:tblLook w:val="0000" w:firstRow="0" w:lastRow="0" w:firstColumn="0" w:lastColumn="0" w:noHBand="0" w:noVBand="0"/>
        </w:tblPrEx>
        <w:trPr>
          <w:trHeight w:val="219"/>
        </w:trPr>
        <w:tc>
          <w:tcPr>
            <w:tcW w:w="29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3.1</w:t>
            </w:r>
          </w:p>
        </w:tc>
        <w:tc>
          <w:tcPr>
            <w:tcW w:w="1090" w:type="pct"/>
            <w:tcBorders>
              <w:top w:val="single" w:sz="6" w:space="0" w:color="auto"/>
              <w:left w:val="single" w:sz="6" w:space="0" w:color="auto"/>
              <w:bottom w:val="single" w:sz="6" w:space="0" w:color="auto"/>
              <w:right w:val="single" w:sz="6" w:space="0" w:color="auto"/>
            </w:tcBorders>
            <w:shd w:val="clear" w:color="auto" w:fill="auto"/>
          </w:tcPr>
          <w:p w:rsidR="00C25FDC" w:rsidRPr="000B7D1A" w:rsidRDefault="00C25FDC" w:rsidP="00C25FDC">
            <w:pPr>
              <w:rPr>
                <w:rFonts w:ascii="Arial" w:hAnsi="Arial" w:cs="Arial"/>
                <w:sz w:val="18"/>
                <w:szCs w:val="18"/>
              </w:rPr>
            </w:pPr>
            <w:r w:rsidRPr="000B7D1A">
              <w:rPr>
                <w:rFonts w:ascii="Arial" w:hAnsi="Arial" w:cs="Arial"/>
                <w:sz w:val="18"/>
                <w:szCs w:val="18"/>
              </w:rPr>
              <w:t xml:space="preserve">Строительство газопровода по улицам: Садовая, Заводская, в р.п. Маслянино Маслянинского района </w:t>
            </w:r>
            <w:r w:rsidRPr="000B7D1A">
              <w:rPr>
                <w:rFonts w:ascii="Arial" w:hAnsi="Arial" w:cs="Arial"/>
                <w:sz w:val="18"/>
                <w:szCs w:val="18"/>
              </w:rPr>
              <w:lastRenderedPageBreak/>
              <w:t>Новосибирской области</w:t>
            </w:r>
          </w:p>
        </w:tc>
        <w:tc>
          <w:tcPr>
            <w:tcW w:w="303" w:type="pct"/>
            <w:tcBorders>
              <w:top w:val="single" w:sz="6" w:space="0" w:color="auto"/>
              <w:left w:val="single" w:sz="6" w:space="0" w:color="auto"/>
              <w:bottom w:val="single" w:sz="6" w:space="0" w:color="auto"/>
              <w:right w:val="single" w:sz="6" w:space="0" w:color="auto"/>
            </w:tcBorders>
            <w:shd w:val="clear" w:color="auto" w:fill="auto"/>
          </w:tcPr>
          <w:p w:rsidR="00C25FDC" w:rsidRPr="000B7D1A" w:rsidRDefault="00C25FDC" w:rsidP="00C25FDC">
            <w:pPr>
              <w:rPr>
                <w:rFonts w:ascii="Arial" w:hAnsi="Arial" w:cs="Arial"/>
                <w:sz w:val="18"/>
                <w:szCs w:val="18"/>
              </w:rPr>
            </w:pPr>
            <w:r w:rsidRPr="000B7D1A">
              <w:rPr>
                <w:rFonts w:ascii="Arial" w:hAnsi="Arial" w:cs="Arial"/>
                <w:sz w:val="18"/>
                <w:szCs w:val="18"/>
              </w:rPr>
              <w:lastRenderedPageBreak/>
              <w:t>км</w:t>
            </w:r>
          </w:p>
        </w:tc>
        <w:tc>
          <w:tcPr>
            <w:tcW w:w="1070"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Газификация р.п. Маслянино</w:t>
            </w:r>
          </w:p>
          <w:p w:rsidR="00C25FDC" w:rsidRPr="000B7D1A" w:rsidRDefault="00C25FDC" w:rsidP="00C25FDC">
            <w:pPr>
              <w:rPr>
                <w:rFonts w:ascii="Arial" w:hAnsi="Arial" w:cs="Arial"/>
                <w:sz w:val="18"/>
                <w:szCs w:val="18"/>
              </w:rPr>
            </w:pPr>
            <w:r w:rsidRPr="000B7D1A">
              <w:rPr>
                <w:rFonts w:ascii="Arial" w:hAnsi="Arial" w:cs="Arial"/>
                <w:sz w:val="18"/>
                <w:szCs w:val="18"/>
              </w:rPr>
              <w:t>(За счет средств ООО "Газпром газораспределение Томск")</w:t>
            </w:r>
          </w:p>
        </w:tc>
        <w:tc>
          <w:tcPr>
            <w:tcW w:w="482"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1,6</w:t>
            </w:r>
          </w:p>
        </w:tc>
        <w:tc>
          <w:tcPr>
            <w:tcW w:w="556"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6 556,80</w:t>
            </w:r>
          </w:p>
        </w:tc>
        <w:tc>
          <w:tcPr>
            <w:tcW w:w="54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6 556,80</w:t>
            </w:r>
          </w:p>
        </w:tc>
        <w:tc>
          <w:tcPr>
            <w:tcW w:w="661"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 xml:space="preserve"> 0,00</w:t>
            </w:r>
          </w:p>
        </w:tc>
      </w:tr>
      <w:tr w:rsidR="00C25FDC" w:rsidRPr="000B7D1A" w:rsidTr="00C25FDC">
        <w:tblPrEx>
          <w:tblCellMar>
            <w:left w:w="30" w:type="dxa"/>
            <w:right w:w="30" w:type="dxa"/>
          </w:tblCellMar>
          <w:tblLook w:val="0000" w:firstRow="0" w:lastRow="0" w:firstColumn="0" w:lastColumn="0" w:noHBand="0" w:noVBand="0"/>
        </w:tblPrEx>
        <w:trPr>
          <w:trHeight w:val="306"/>
        </w:trPr>
        <w:tc>
          <w:tcPr>
            <w:tcW w:w="29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
        </w:tc>
        <w:tc>
          <w:tcPr>
            <w:tcW w:w="1090"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ИТОГО:</w:t>
            </w:r>
          </w:p>
        </w:tc>
        <w:tc>
          <w:tcPr>
            <w:tcW w:w="30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
        </w:tc>
        <w:tc>
          <w:tcPr>
            <w:tcW w:w="1070"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
        </w:tc>
        <w:tc>
          <w:tcPr>
            <w:tcW w:w="482"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
        </w:tc>
        <w:tc>
          <w:tcPr>
            <w:tcW w:w="556"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6 556,80</w:t>
            </w:r>
          </w:p>
        </w:tc>
        <w:tc>
          <w:tcPr>
            <w:tcW w:w="54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6 556,80</w:t>
            </w:r>
          </w:p>
        </w:tc>
        <w:tc>
          <w:tcPr>
            <w:tcW w:w="661" w:type="pct"/>
            <w:tcBorders>
              <w:top w:val="single" w:sz="6" w:space="0" w:color="auto"/>
              <w:left w:val="single" w:sz="6" w:space="0" w:color="auto"/>
              <w:bottom w:val="single" w:sz="6" w:space="0" w:color="auto"/>
              <w:right w:val="single" w:sz="4"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 xml:space="preserve"> 0,00</w:t>
            </w:r>
          </w:p>
        </w:tc>
      </w:tr>
      <w:tr w:rsidR="00C25FDC" w:rsidRPr="000B7D1A" w:rsidTr="00C25FDC">
        <w:tblPrEx>
          <w:tblCellMar>
            <w:left w:w="30" w:type="dxa"/>
            <w:right w:w="30" w:type="dxa"/>
          </w:tblCellMar>
          <w:tblLook w:val="0000" w:firstRow="0" w:lastRow="0" w:firstColumn="0" w:lastColumn="0" w:noHBand="0" w:noVBand="0"/>
        </w:tblPrEx>
        <w:trPr>
          <w:trHeight w:val="292"/>
        </w:trPr>
        <w:tc>
          <w:tcPr>
            <w:tcW w:w="293" w:type="pct"/>
            <w:tcBorders>
              <w:top w:val="single" w:sz="4"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4.</w:t>
            </w:r>
          </w:p>
        </w:tc>
        <w:tc>
          <w:tcPr>
            <w:tcW w:w="4707" w:type="pct"/>
            <w:gridSpan w:val="10"/>
            <w:tcBorders>
              <w:top w:val="single" w:sz="4" w:space="0" w:color="auto"/>
              <w:left w:val="single" w:sz="6" w:space="0" w:color="auto"/>
              <w:bottom w:val="single" w:sz="6" w:space="0" w:color="auto"/>
              <w:right w:val="single" w:sz="4"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Мероприятия по энергосбережению в жилищно-коммунальном комплексе</w:t>
            </w:r>
          </w:p>
        </w:tc>
      </w:tr>
      <w:tr w:rsidR="00C25FDC" w:rsidRPr="000B7D1A" w:rsidTr="00C25FDC">
        <w:tblPrEx>
          <w:tblCellMar>
            <w:left w:w="30" w:type="dxa"/>
            <w:right w:w="30" w:type="dxa"/>
          </w:tblCellMar>
          <w:tblLook w:val="0000" w:firstRow="0" w:lastRow="0" w:firstColumn="0" w:lastColumn="0" w:noHBand="0" w:noVBand="0"/>
        </w:tblPrEx>
        <w:trPr>
          <w:trHeight w:val="439"/>
        </w:trPr>
        <w:tc>
          <w:tcPr>
            <w:tcW w:w="29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4.1</w:t>
            </w:r>
          </w:p>
        </w:tc>
        <w:tc>
          <w:tcPr>
            <w:tcW w:w="1090"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Передача муниципального имущества электросетевого хозяйства в АО "РЭС"</w:t>
            </w:r>
          </w:p>
        </w:tc>
        <w:tc>
          <w:tcPr>
            <w:tcW w:w="30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шт.</w:t>
            </w:r>
          </w:p>
        </w:tc>
        <w:tc>
          <w:tcPr>
            <w:tcW w:w="1070"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 xml:space="preserve">Снижение </w:t>
            </w:r>
            <w:proofErr w:type="spellStart"/>
            <w:r w:rsidRPr="000B7D1A">
              <w:rPr>
                <w:rFonts w:ascii="Arial" w:hAnsi="Arial" w:cs="Arial"/>
                <w:sz w:val="18"/>
                <w:szCs w:val="18"/>
              </w:rPr>
              <w:t>электропотерь</w:t>
            </w:r>
            <w:proofErr w:type="spellEnd"/>
          </w:p>
        </w:tc>
        <w:tc>
          <w:tcPr>
            <w:tcW w:w="496" w:type="pct"/>
            <w:gridSpan w:val="3"/>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197</w:t>
            </w:r>
          </w:p>
        </w:tc>
        <w:tc>
          <w:tcPr>
            <w:tcW w:w="54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0,00</w:t>
            </w:r>
          </w:p>
        </w:tc>
        <w:tc>
          <w:tcPr>
            <w:tcW w:w="54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0,00</w:t>
            </w:r>
          </w:p>
        </w:tc>
        <w:tc>
          <w:tcPr>
            <w:tcW w:w="661"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0,00</w:t>
            </w:r>
          </w:p>
          <w:p w:rsidR="00C25FDC" w:rsidRPr="000B7D1A" w:rsidRDefault="00C25FDC" w:rsidP="00C25FDC">
            <w:pPr>
              <w:rPr>
                <w:rFonts w:ascii="Arial" w:hAnsi="Arial" w:cs="Arial"/>
                <w:sz w:val="18"/>
                <w:szCs w:val="18"/>
              </w:rPr>
            </w:pPr>
          </w:p>
        </w:tc>
      </w:tr>
      <w:tr w:rsidR="00C25FDC" w:rsidRPr="000B7D1A" w:rsidTr="00C25FDC">
        <w:tblPrEx>
          <w:tblCellMar>
            <w:left w:w="30" w:type="dxa"/>
            <w:right w:w="30" w:type="dxa"/>
          </w:tblCellMar>
          <w:tblLook w:val="0000" w:firstRow="0" w:lastRow="0" w:firstColumn="0" w:lastColumn="0" w:noHBand="0" w:noVBand="0"/>
        </w:tblPrEx>
        <w:trPr>
          <w:trHeight w:val="439"/>
        </w:trPr>
        <w:tc>
          <w:tcPr>
            <w:tcW w:w="29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4.2</w:t>
            </w:r>
          </w:p>
        </w:tc>
        <w:tc>
          <w:tcPr>
            <w:tcW w:w="1090"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Передача муниципального имущества электросетевого хозяйства в АО "РЭС"</w:t>
            </w:r>
          </w:p>
        </w:tc>
        <w:tc>
          <w:tcPr>
            <w:tcW w:w="30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км</w:t>
            </w:r>
          </w:p>
        </w:tc>
        <w:tc>
          <w:tcPr>
            <w:tcW w:w="1070"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 xml:space="preserve">Снижение </w:t>
            </w:r>
            <w:proofErr w:type="spellStart"/>
            <w:r w:rsidRPr="000B7D1A">
              <w:rPr>
                <w:rFonts w:ascii="Arial" w:hAnsi="Arial" w:cs="Arial"/>
                <w:sz w:val="18"/>
                <w:szCs w:val="18"/>
              </w:rPr>
              <w:t>электропотерь</w:t>
            </w:r>
            <w:proofErr w:type="spellEnd"/>
          </w:p>
        </w:tc>
        <w:tc>
          <w:tcPr>
            <w:tcW w:w="496" w:type="pct"/>
            <w:gridSpan w:val="3"/>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1383,51</w:t>
            </w:r>
          </w:p>
        </w:tc>
        <w:tc>
          <w:tcPr>
            <w:tcW w:w="54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0,00</w:t>
            </w:r>
          </w:p>
        </w:tc>
        <w:tc>
          <w:tcPr>
            <w:tcW w:w="54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0,00</w:t>
            </w:r>
          </w:p>
        </w:tc>
        <w:tc>
          <w:tcPr>
            <w:tcW w:w="661"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0,00</w:t>
            </w:r>
          </w:p>
        </w:tc>
      </w:tr>
      <w:tr w:rsidR="00C25FDC" w:rsidRPr="000B7D1A" w:rsidTr="00C25FDC">
        <w:tblPrEx>
          <w:tblCellMar>
            <w:left w:w="30" w:type="dxa"/>
            <w:right w:w="30" w:type="dxa"/>
          </w:tblCellMar>
          <w:tblLook w:val="0000" w:firstRow="0" w:lastRow="0" w:firstColumn="0" w:lastColumn="0" w:noHBand="0" w:noVBand="0"/>
        </w:tblPrEx>
        <w:trPr>
          <w:trHeight w:val="292"/>
        </w:trPr>
        <w:tc>
          <w:tcPr>
            <w:tcW w:w="29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
        </w:tc>
        <w:tc>
          <w:tcPr>
            <w:tcW w:w="1090"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Итого:</w:t>
            </w:r>
          </w:p>
        </w:tc>
        <w:tc>
          <w:tcPr>
            <w:tcW w:w="30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
        </w:tc>
        <w:tc>
          <w:tcPr>
            <w:tcW w:w="1070"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
        </w:tc>
        <w:tc>
          <w:tcPr>
            <w:tcW w:w="496" w:type="pct"/>
            <w:gridSpan w:val="3"/>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
        </w:tc>
        <w:tc>
          <w:tcPr>
            <w:tcW w:w="54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0,00</w:t>
            </w:r>
          </w:p>
        </w:tc>
        <w:tc>
          <w:tcPr>
            <w:tcW w:w="543"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0,00</w:t>
            </w:r>
          </w:p>
        </w:tc>
        <w:tc>
          <w:tcPr>
            <w:tcW w:w="661" w:type="pct"/>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0,00</w:t>
            </w:r>
          </w:p>
        </w:tc>
      </w:tr>
      <w:tr w:rsidR="00C25FDC" w:rsidRPr="000B7D1A" w:rsidTr="00C25FDC">
        <w:tblPrEx>
          <w:tblCellMar>
            <w:left w:w="30" w:type="dxa"/>
            <w:right w:w="30" w:type="dxa"/>
          </w:tblCellMar>
          <w:tblLook w:val="0000" w:firstRow="0" w:lastRow="0" w:firstColumn="0" w:lastColumn="0" w:noHBand="0" w:noVBand="0"/>
        </w:tblPrEx>
        <w:trPr>
          <w:trHeight w:val="404"/>
        </w:trPr>
        <w:tc>
          <w:tcPr>
            <w:tcW w:w="1686" w:type="pct"/>
            <w:gridSpan w:val="3"/>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Всего по программе:</w:t>
            </w:r>
          </w:p>
        </w:tc>
        <w:tc>
          <w:tcPr>
            <w:tcW w:w="1070" w:type="pct"/>
            <w:gridSpan w:val="2"/>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
        </w:tc>
        <w:tc>
          <w:tcPr>
            <w:tcW w:w="496" w:type="pct"/>
            <w:gridSpan w:val="3"/>
            <w:tcBorders>
              <w:top w:val="single" w:sz="6" w:space="0" w:color="auto"/>
              <w:left w:val="single" w:sz="6" w:space="0" w:color="auto"/>
              <w:bottom w:val="single" w:sz="6" w:space="0" w:color="auto"/>
              <w:right w:val="single" w:sz="6" w:space="0" w:color="auto"/>
            </w:tcBorders>
          </w:tcPr>
          <w:p w:rsidR="00C25FDC" w:rsidRPr="000B7D1A" w:rsidRDefault="00C25FDC" w:rsidP="00C25FDC">
            <w:pPr>
              <w:rPr>
                <w:rFonts w:ascii="Arial" w:hAnsi="Arial" w:cs="Arial"/>
                <w:sz w:val="18"/>
                <w:szCs w:val="18"/>
              </w:rPr>
            </w:pPr>
          </w:p>
        </w:tc>
        <w:tc>
          <w:tcPr>
            <w:tcW w:w="543" w:type="pct"/>
            <w:tcBorders>
              <w:top w:val="single" w:sz="6" w:space="0" w:color="auto"/>
              <w:left w:val="single" w:sz="6" w:space="0" w:color="auto"/>
              <w:bottom w:val="single" w:sz="6" w:space="0" w:color="auto"/>
              <w:right w:val="single" w:sz="6" w:space="0" w:color="auto"/>
            </w:tcBorders>
            <w:shd w:val="clear" w:color="auto" w:fill="auto"/>
          </w:tcPr>
          <w:p w:rsidR="00C25FDC" w:rsidRPr="000B7D1A" w:rsidRDefault="00C25FDC" w:rsidP="00C25FDC">
            <w:pPr>
              <w:rPr>
                <w:rFonts w:ascii="Arial" w:hAnsi="Arial" w:cs="Arial"/>
                <w:sz w:val="18"/>
                <w:szCs w:val="18"/>
              </w:rPr>
            </w:pPr>
            <w:r w:rsidRPr="000B7D1A">
              <w:rPr>
                <w:rFonts w:ascii="Arial" w:hAnsi="Arial" w:cs="Arial"/>
                <w:sz w:val="18"/>
                <w:szCs w:val="18"/>
              </w:rPr>
              <w:t>235 976,80</w:t>
            </w:r>
          </w:p>
        </w:tc>
        <w:tc>
          <w:tcPr>
            <w:tcW w:w="543" w:type="pct"/>
            <w:tcBorders>
              <w:top w:val="single" w:sz="6" w:space="0" w:color="auto"/>
              <w:left w:val="single" w:sz="6" w:space="0" w:color="auto"/>
              <w:bottom w:val="single" w:sz="6" w:space="0" w:color="auto"/>
              <w:right w:val="single" w:sz="6" w:space="0" w:color="auto"/>
            </w:tcBorders>
            <w:shd w:val="clear" w:color="auto" w:fill="auto"/>
          </w:tcPr>
          <w:p w:rsidR="00C25FDC" w:rsidRPr="000B7D1A" w:rsidRDefault="00C25FDC" w:rsidP="00C25FDC">
            <w:pPr>
              <w:rPr>
                <w:rFonts w:ascii="Arial" w:hAnsi="Arial" w:cs="Arial"/>
                <w:sz w:val="18"/>
                <w:szCs w:val="18"/>
              </w:rPr>
            </w:pPr>
            <w:r w:rsidRPr="000B7D1A">
              <w:rPr>
                <w:rFonts w:ascii="Arial" w:hAnsi="Arial" w:cs="Arial"/>
                <w:sz w:val="18"/>
                <w:szCs w:val="18"/>
              </w:rPr>
              <w:t>119 242,40</w:t>
            </w:r>
          </w:p>
        </w:tc>
        <w:tc>
          <w:tcPr>
            <w:tcW w:w="661" w:type="pct"/>
            <w:tcBorders>
              <w:top w:val="single" w:sz="6" w:space="0" w:color="auto"/>
              <w:left w:val="single" w:sz="6" w:space="0" w:color="auto"/>
              <w:bottom w:val="single" w:sz="6" w:space="0" w:color="auto"/>
              <w:right w:val="single" w:sz="6" w:space="0" w:color="auto"/>
            </w:tcBorders>
            <w:shd w:val="clear" w:color="auto" w:fill="auto"/>
          </w:tcPr>
          <w:p w:rsidR="00C25FDC" w:rsidRPr="000B7D1A" w:rsidRDefault="00C25FDC" w:rsidP="00C25FDC">
            <w:pPr>
              <w:rPr>
                <w:rFonts w:ascii="Arial" w:hAnsi="Arial" w:cs="Arial"/>
                <w:sz w:val="18"/>
                <w:szCs w:val="18"/>
              </w:rPr>
            </w:pPr>
            <w:r w:rsidRPr="000B7D1A">
              <w:rPr>
                <w:rFonts w:ascii="Arial" w:hAnsi="Arial" w:cs="Arial"/>
                <w:sz w:val="18"/>
                <w:szCs w:val="18"/>
              </w:rPr>
              <w:t>116 734,40</w:t>
            </w:r>
          </w:p>
        </w:tc>
      </w:tr>
    </w:tbl>
    <w:p w:rsidR="00C25FDC" w:rsidRPr="000B7D1A" w:rsidRDefault="00C25FDC" w:rsidP="00C25FDC">
      <w:pPr>
        <w:rPr>
          <w:rFonts w:ascii="Arial" w:hAnsi="Arial" w:cs="Arial"/>
          <w:sz w:val="18"/>
          <w:szCs w:val="18"/>
        </w:rPr>
      </w:pPr>
    </w:p>
    <w:p w:rsidR="00C25FDC" w:rsidRPr="000B7D1A" w:rsidRDefault="00C25FDC" w:rsidP="00C25FDC">
      <w:pPr>
        <w:rPr>
          <w:rFonts w:ascii="Arial" w:hAnsi="Arial" w:cs="Arial"/>
          <w:sz w:val="18"/>
          <w:szCs w:val="18"/>
        </w:rPr>
      </w:pPr>
      <w:r w:rsidRPr="000B7D1A">
        <w:rPr>
          <w:rFonts w:ascii="Arial" w:hAnsi="Arial" w:cs="Arial"/>
          <w:sz w:val="18"/>
          <w:szCs w:val="18"/>
        </w:rPr>
        <w:t>Основные направления программных мероприятий</w:t>
      </w:r>
    </w:p>
    <w:p w:rsidR="00C25FDC" w:rsidRPr="000B7D1A" w:rsidRDefault="00C25FDC" w:rsidP="00C25FDC">
      <w:pPr>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0"/>
        <w:gridCol w:w="1296"/>
        <w:gridCol w:w="729"/>
        <w:gridCol w:w="944"/>
        <w:gridCol w:w="1203"/>
        <w:gridCol w:w="853"/>
        <w:gridCol w:w="801"/>
        <w:gridCol w:w="587"/>
      </w:tblGrid>
      <w:tr w:rsidR="00C25FDC" w:rsidRPr="000B7D1A" w:rsidTr="002705E3">
        <w:trPr>
          <w:trHeight w:val="285"/>
          <w:jc w:val="center"/>
        </w:trPr>
        <w:tc>
          <w:tcPr>
            <w:tcW w:w="280" w:type="pct"/>
            <w:vMerge w:val="restart"/>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 xml:space="preserve">№ </w:t>
            </w:r>
            <w:proofErr w:type="gramStart"/>
            <w:r w:rsidRPr="000B7D1A">
              <w:rPr>
                <w:rFonts w:ascii="Arial" w:hAnsi="Arial" w:cs="Arial"/>
                <w:sz w:val="18"/>
                <w:szCs w:val="18"/>
              </w:rPr>
              <w:t>п</w:t>
            </w:r>
            <w:proofErr w:type="gramEnd"/>
            <w:r w:rsidRPr="000B7D1A">
              <w:rPr>
                <w:rFonts w:ascii="Arial" w:hAnsi="Arial" w:cs="Arial"/>
                <w:sz w:val="18"/>
                <w:szCs w:val="18"/>
              </w:rPr>
              <w:t>/п</w:t>
            </w:r>
          </w:p>
        </w:tc>
        <w:tc>
          <w:tcPr>
            <w:tcW w:w="955" w:type="pct"/>
            <w:vMerge w:val="restart"/>
            <w:vAlign w:val="center"/>
          </w:tcPr>
          <w:p w:rsidR="00C25FDC" w:rsidRPr="000B7D1A" w:rsidRDefault="00C25FDC" w:rsidP="00C25FDC">
            <w:pPr>
              <w:rPr>
                <w:rFonts w:ascii="Arial" w:hAnsi="Arial" w:cs="Arial"/>
                <w:sz w:val="18"/>
                <w:szCs w:val="18"/>
              </w:rPr>
            </w:pPr>
          </w:p>
          <w:p w:rsidR="00C25FDC" w:rsidRPr="000B7D1A" w:rsidRDefault="00C25FDC" w:rsidP="00C25FDC">
            <w:pPr>
              <w:rPr>
                <w:rFonts w:ascii="Arial" w:hAnsi="Arial" w:cs="Arial"/>
                <w:sz w:val="18"/>
                <w:szCs w:val="18"/>
              </w:rPr>
            </w:pPr>
            <w:r w:rsidRPr="000B7D1A">
              <w:rPr>
                <w:rFonts w:ascii="Arial" w:hAnsi="Arial" w:cs="Arial"/>
                <w:sz w:val="18"/>
                <w:szCs w:val="18"/>
              </w:rPr>
              <w:t>Мероприятие</w:t>
            </w:r>
          </w:p>
        </w:tc>
        <w:tc>
          <w:tcPr>
            <w:tcW w:w="3765" w:type="pct"/>
            <w:gridSpan w:val="6"/>
          </w:tcPr>
          <w:p w:rsidR="00C25FDC" w:rsidRPr="000B7D1A" w:rsidRDefault="00C25FDC" w:rsidP="00C25FDC">
            <w:pPr>
              <w:rPr>
                <w:rFonts w:ascii="Arial" w:hAnsi="Arial" w:cs="Arial"/>
                <w:sz w:val="18"/>
                <w:szCs w:val="18"/>
              </w:rPr>
            </w:pPr>
            <w:r w:rsidRPr="000B7D1A">
              <w:rPr>
                <w:rFonts w:ascii="Arial" w:hAnsi="Arial" w:cs="Arial"/>
                <w:sz w:val="18"/>
                <w:szCs w:val="18"/>
              </w:rPr>
              <w:t>Сумма финансирования</w:t>
            </w:r>
          </w:p>
        </w:tc>
      </w:tr>
      <w:tr w:rsidR="00C25FDC" w:rsidRPr="000B7D1A" w:rsidTr="002705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jc w:val="center"/>
        </w:trPr>
        <w:tc>
          <w:tcPr>
            <w:tcW w:w="280" w:type="pct"/>
            <w:vMerge/>
            <w:tcBorders>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p>
        </w:tc>
        <w:tc>
          <w:tcPr>
            <w:tcW w:w="955" w:type="pct"/>
            <w:vMerge/>
            <w:tcBorders>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p>
        </w:tc>
        <w:tc>
          <w:tcPr>
            <w:tcW w:w="537" w:type="pct"/>
            <w:tcBorders>
              <w:left w:val="single" w:sz="4" w:space="0" w:color="auto"/>
              <w:bottom w:val="single" w:sz="4" w:space="0" w:color="000000"/>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За счет средств местного бюджета</w:t>
            </w:r>
          </w:p>
        </w:tc>
        <w:tc>
          <w:tcPr>
            <w:tcW w:w="695" w:type="pct"/>
            <w:tcBorders>
              <w:left w:val="single" w:sz="4" w:space="0" w:color="auto"/>
              <w:bottom w:val="single" w:sz="4" w:space="0" w:color="000000"/>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Средства предприятий</w:t>
            </w:r>
          </w:p>
        </w:tc>
        <w:tc>
          <w:tcPr>
            <w:tcW w:w="885" w:type="pct"/>
            <w:tcBorders>
              <w:left w:val="single" w:sz="4" w:space="0" w:color="auto"/>
              <w:bottom w:val="single" w:sz="4" w:space="0" w:color="000000"/>
              <w:right w:val="single" w:sz="4" w:space="0" w:color="auto"/>
            </w:tcBorders>
            <w:vAlign w:val="center"/>
          </w:tcPr>
          <w:p w:rsidR="00C25FDC" w:rsidRPr="000B7D1A" w:rsidRDefault="00C25FDC" w:rsidP="00C25FDC">
            <w:pPr>
              <w:rPr>
                <w:rFonts w:ascii="Arial" w:hAnsi="Arial" w:cs="Arial"/>
                <w:sz w:val="18"/>
                <w:szCs w:val="18"/>
                <w:highlight w:val="yellow"/>
              </w:rPr>
            </w:pPr>
            <w:r w:rsidRPr="000B7D1A">
              <w:rPr>
                <w:rFonts w:ascii="Arial" w:hAnsi="Arial" w:cs="Arial"/>
                <w:sz w:val="18"/>
                <w:szCs w:val="18"/>
              </w:rPr>
              <w:t>Средства ГК-Фонда содействия реформирования ЖКХ</w:t>
            </w:r>
          </w:p>
        </w:tc>
        <w:tc>
          <w:tcPr>
            <w:tcW w:w="628" w:type="pct"/>
            <w:tcBorders>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Средства областного бюджета</w:t>
            </w:r>
          </w:p>
        </w:tc>
        <w:tc>
          <w:tcPr>
            <w:tcW w:w="589" w:type="pct"/>
            <w:tcBorders>
              <w:top w:val="single" w:sz="4" w:space="0" w:color="auto"/>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Средства частного инвестора</w:t>
            </w:r>
          </w:p>
        </w:tc>
        <w:tc>
          <w:tcPr>
            <w:tcW w:w="431" w:type="pct"/>
            <w:tcBorders>
              <w:left w:val="single" w:sz="4" w:space="0" w:color="auto"/>
              <w:bottom w:val="single" w:sz="4" w:space="0" w:color="000000"/>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Всего</w:t>
            </w:r>
          </w:p>
        </w:tc>
      </w:tr>
      <w:tr w:rsidR="00C25FDC" w:rsidRPr="000B7D1A" w:rsidTr="002705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280" w:type="pct"/>
            <w:tcBorders>
              <w:top w:val="nil"/>
              <w:left w:val="single" w:sz="4" w:space="0" w:color="auto"/>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r w:rsidRPr="000B7D1A">
              <w:rPr>
                <w:rFonts w:ascii="Arial" w:hAnsi="Arial" w:cs="Arial"/>
                <w:sz w:val="18"/>
                <w:szCs w:val="18"/>
              </w:rPr>
              <w:t>1</w:t>
            </w:r>
          </w:p>
        </w:tc>
        <w:tc>
          <w:tcPr>
            <w:tcW w:w="955" w:type="pct"/>
            <w:tcBorders>
              <w:top w:val="nil"/>
              <w:left w:val="nil"/>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r w:rsidRPr="000B7D1A">
              <w:rPr>
                <w:rFonts w:ascii="Arial" w:hAnsi="Arial" w:cs="Arial"/>
                <w:sz w:val="18"/>
                <w:szCs w:val="18"/>
              </w:rPr>
              <w:t>2</w:t>
            </w:r>
          </w:p>
        </w:tc>
        <w:tc>
          <w:tcPr>
            <w:tcW w:w="537" w:type="pct"/>
            <w:tcBorders>
              <w:top w:val="nil"/>
              <w:left w:val="nil"/>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p>
          <w:p w:rsidR="00C25FDC" w:rsidRPr="000B7D1A" w:rsidRDefault="00C25FDC" w:rsidP="00C25FDC">
            <w:pPr>
              <w:rPr>
                <w:rFonts w:ascii="Arial" w:hAnsi="Arial" w:cs="Arial"/>
                <w:sz w:val="18"/>
                <w:szCs w:val="18"/>
              </w:rPr>
            </w:pPr>
            <w:r w:rsidRPr="000B7D1A">
              <w:rPr>
                <w:rFonts w:ascii="Arial" w:hAnsi="Arial" w:cs="Arial"/>
                <w:sz w:val="18"/>
                <w:szCs w:val="18"/>
              </w:rPr>
              <w:t>3</w:t>
            </w:r>
          </w:p>
        </w:tc>
        <w:tc>
          <w:tcPr>
            <w:tcW w:w="695" w:type="pct"/>
            <w:tcBorders>
              <w:top w:val="nil"/>
              <w:left w:val="nil"/>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p>
          <w:p w:rsidR="00C25FDC" w:rsidRPr="000B7D1A" w:rsidRDefault="00C25FDC" w:rsidP="00C25FDC">
            <w:pPr>
              <w:rPr>
                <w:rFonts w:ascii="Arial" w:hAnsi="Arial" w:cs="Arial"/>
                <w:sz w:val="18"/>
                <w:szCs w:val="18"/>
              </w:rPr>
            </w:pPr>
            <w:r w:rsidRPr="000B7D1A">
              <w:rPr>
                <w:rFonts w:ascii="Arial" w:hAnsi="Arial" w:cs="Arial"/>
                <w:sz w:val="18"/>
                <w:szCs w:val="18"/>
              </w:rPr>
              <w:t>4</w:t>
            </w:r>
          </w:p>
        </w:tc>
        <w:tc>
          <w:tcPr>
            <w:tcW w:w="885" w:type="pct"/>
            <w:tcBorders>
              <w:top w:val="nil"/>
              <w:left w:val="nil"/>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p>
          <w:p w:rsidR="00C25FDC" w:rsidRPr="000B7D1A" w:rsidRDefault="00C25FDC" w:rsidP="00C25FDC">
            <w:pPr>
              <w:rPr>
                <w:rFonts w:ascii="Arial" w:hAnsi="Arial" w:cs="Arial"/>
                <w:sz w:val="18"/>
                <w:szCs w:val="18"/>
              </w:rPr>
            </w:pPr>
            <w:r w:rsidRPr="000B7D1A">
              <w:rPr>
                <w:rFonts w:ascii="Arial" w:hAnsi="Arial" w:cs="Arial"/>
                <w:sz w:val="18"/>
                <w:szCs w:val="18"/>
              </w:rPr>
              <w:t>5</w:t>
            </w:r>
          </w:p>
        </w:tc>
        <w:tc>
          <w:tcPr>
            <w:tcW w:w="628" w:type="pct"/>
            <w:tcBorders>
              <w:top w:val="single" w:sz="4" w:space="0" w:color="auto"/>
              <w:left w:val="single" w:sz="4" w:space="0" w:color="auto"/>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p>
          <w:p w:rsidR="00C25FDC" w:rsidRPr="000B7D1A" w:rsidRDefault="00C25FDC" w:rsidP="00C25FDC">
            <w:pPr>
              <w:rPr>
                <w:rFonts w:ascii="Arial" w:hAnsi="Arial" w:cs="Arial"/>
                <w:sz w:val="18"/>
                <w:szCs w:val="18"/>
              </w:rPr>
            </w:pPr>
            <w:r w:rsidRPr="000B7D1A">
              <w:rPr>
                <w:rFonts w:ascii="Arial" w:hAnsi="Arial" w:cs="Arial"/>
                <w:sz w:val="18"/>
                <w:szCs w:val="18"/>
              </w:rPr>
              <w:t>6</w:t>
            </w:r>
          </w:p>
        </w:tc>
        <w:tc>
          <w:tcPr>
            <w:tcW w:w="589" w:type="pct"/>
            <w:tcBorders>
              <w:top w:val="single" w:sz="4" w:space="0" w:color="auto"/>
              <w:left w:val="single" w:sz="4" w:space="0" w:color="auto"/>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p>
          <w:p w:rsidR="00C25FDC" w:rsidRPr="000B7D1A" w:rsidRDefault="00C25FDC" w:rsidP="00C25FDC">
            <w:pPr>
              <w:rPr>
                <w:rFonts w:ascii="Arial" w:hAnsi="Arial" w:cs="Arial"/>
                <w:sz w:val="18"/>
                <w:szCs w:val="18"/>
              </w:rPr>
            </w:pPr>
            <w:r w:rsidRPr="000B7D1A">
              <w:rPr>
                <w:rFonts w:ascii="Arial" w:hAnsi="Arial" w:cs="Arial"/>
                <w:sz w:val="18"/>
                <w:szCs w:val="18"/>
              </w:rPr>
              <w:t>7</w:t>
            </w:r>
          </w:p>
        </w:tc>
        <w:tc>
          <w:tcPr>
            <w:tcW w:w="431" w:type="pct"/>
            <w:tcBorders>
              <w:top w:val="nil"/>
              <w:left w:val="single" w:sz="4" w:space="0" w:color="auto"/>
              <w:bottom w:val="single" w:sz="4" w:space="0" w:color="auto"/>
              <w:right w:val="single" w:sz="4" w:space="0" w:color="auto"/>
            </w:tcBorders>
            <w:vAlign w:val="bottom"/>
          </w:tcPr>
          <w:p w:rsidR="00C25FDC" w:rsidRPr="000B7D1A" w:rsidRDefault="00C25FDC" w:rsidP="00C25FDC">
            <w:pPr>
              <w:rPr>
                <w:rFonts w:ascii="Arial" w:hAnsi="Arial" w:cs="Arial"/>
                <w:sz w:val="18"/>
                <w:szCs w:val="18"/>
              </w:rPr>
            </w:pPr>
          </w:p>
          <w:p w:rsidR="00C25FDC" w:rsidRPr="000B7D1A" w:rsidRDefault="00C25FDC" w:rsidP="00C25FDC">
            <w:pPr>
              <w:rPr>
                <w:rFonts w:ascii="Arial" w:hAnsi="Arial" w:cs="Arial"/>
                <w:sz w:val="18"/>
                <w:szCs w:val="18"/>
              </w:rPr>
            </w:pPr>
            <w:r w:rsidRPr="000B7D1A">
              <w:rPr>
                <w:rFonts w:ascii="Arial" w:hAnsi="Arial" w:cs="Arial"/>
                <w:sz w:val="18"/>
                <w:szCs w:val="18"/>
              </w:rPr>
              <w:t>8</w:t>
            </w:r>
          </w:p>
        </w:tc>
      </w:tr>
      <w:tr w:rsidR="00C25FDC" w:rsidRPr="000B7D1A" w:rsidTr="002705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3"/>
          <w:jc w:val="center"/>
        </w:trPr>
        <w:tc>
          <w:tcPr>
            <w:tcW w:w="280" w:type="pct"/>
            <w:tcBorders>
              <w:top w:val="nil"/>
              <w:left w:val="single" w:sz="4" w:space="0" w:color="auto"/>
              <w:bottom w:val="nil"/>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1.</w:t>
            </w:r>
          </w:p>
        </w:tc>
        <w:tc>
          <w:tcPr>
            <w:tcW w:w="955" w:type="pct"/>
            <w:tcBorders>
              <w:top w:val="nil"/>
              <w:left w:val="nil"/>
              <w:bottom w:val="nil"/>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 xml:space="preserve">Теплоснабжение </w:t>
            </w:r>
          </w:p>
        </w:tc>
        <w:tc>
          <w:tcPr>
            <w:tcW w:w="537"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p>
        </w:tc>
        <w:tc>
          <w:tcPr>
            <w:tcW w:w="695"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w:t>
            </w:r>
          </w:p>
        </w:tc>
        <w:tc>
          <w:tcPr>
            <w:tcW w:w="885"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w:t>
            </w:r>
          </w:p>
        </w:tc>
        <w:tc>
          <w:tcPr>
            <w:tcW w:w="628" w:type="pct"/>
            <w:tcBorders>
              <w:top w:val="single" w:sz="4" w:space="0" w:color="auto"/>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62 784,40</w:t>
            </w:r>
          </w:p>
        </w:tc>
        <w:tc>
          <w:tcPr>
            <w:tcW w:w="589" w:type="pct"/>
            <w:tcBorders>
              <w:top w:val="single" w:sz="4" w:space="0" w:color="auto"/>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w:t>
            </w:r>
          </w:p>
        </w:tc>
        <w:tc>
          <w:tcPr>
            <w:tcW w:w="431" w:type="pct"/>
            <w:tcBorders>
              <w:top w:val="nil"/>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62 784,40</w:t>
            </w:r>
          </w:p>
        </w:tc>
      </w:tr>
      <w:tr w:rsidR="00C25FDC" w:rsidRPr="000B7D1A" w:rsidTr="002705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jc w:val="center"/>
        </w:trPr>
        <w:tc>
          <w:tcPr>
            <w:tcW w:w="280" w:type="pct"/>
            <w:tcBorders>
              <w:top w:val="single" w:sz="4" w:space="0" w:color="auto"/>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2.</w:t>
            </w:r>
          </w:p>
        </w:tc>
        <w:tc>
          <w:tcPr>
            <w:tcW w:w="955" w:type="pct"/>
            <w:tcBorders>
              <w:top w:val="single" w:sz="4" w:space="0" w:color="auto"/>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Водоснабжение</w:t>
            </w:r>
          </w:p>
        </w:tc>
        <w:tc>
          <w:tcPr>
            <w:tcW w:w="537"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3 114,02</w:t>
            </w:r>
          </w:p>
        </w:tc>
        <w:tc>
          <w:tcPr>
            <w:tcW w:w="695"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w:t>
            </w:r>
          </w:p>
        </w:tc>
        <w:tc>
          <w:tcPr>
            <w:tcW w:w="885"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highlight w:val="yellow"/>
              </w:rPr>
            </w:pPr>
            <w:r w:rsidRPr="000B7D1A">
              <w:rPr>
                <w:rFonts w:ascii="Arial" w:hAnsi="Arial" w:cs="Arial"/>
                <w:sz w:val="18"/>
                <w:szCs w:val="18"/>
              </w:rPr>
              <w:t>-</w:t>
            </w:r>
          </w:p>
        </w:tc>
        <w:tc>
          <w:tcPr>
            <w:tcW w:w="628" w:type="pct"/>
            <w:tcBorders>
              <w:top w:val="single" w:sz="4" w:space="0" w:color="auto"/>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152 586,98</w:t>
            </w:r>
          </w:p>
        </w:tc>
        <w:tc>
          <w:tcPr>
            <w:tcW w:w="589" w:type="pct"/>
            <w:tcBorders>
              <w:top w:val="single" w:sz="4" w:space="0" w:color="auto"/>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w:t>
            </w:r>
          </w:p>
        </w:tc>
        <w:tc>
          <w:tcPr>
            <w:tcW w:w="431" w:type="pct"/>
            <w:tcBorders>
              <w:top w:val="nil"/>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155 701,00</w:t>
            </w:r>
          </w:p>
        </w:tc>
      </w:tr>
      <w:tr w:rsidR="00C25FDC" w:rsidRPr="000B7D1A" w:rsidTr="002705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jc w:val="center"/>
        </w:trPr>
        <w:tc>
          <w:tcPr>
            <w:tcW w:w="280" w:type="pct"/>
            <w:tcBorders>
              <w:top w:val="single" w:sz="4" w:space="0" w:color="auto"/>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3.</w:t>
            </w:r>
          </w:p>
        </w:tc>
        <w:tc>
          <w:tcPr>
            <w:tcW w:w="955" w:type="pct"/>
            <w:tcBorders>
              <w:top w:val="single" w:sz="4" w:space="0" w:color="auto"/>
              <w:left w:val="nil"/>
              <w:bottom w:val="single" w:sz="4" w:space="0" w:color="auto"/>
              <w:right w:val="single" w:sz="4" w:space="0" w:color="auto"/>
            </w:tcBorders>
          </w:tcPr>
          <w:p w:rsidR="00C25FDC" w:rsidRPr="000B7D1A" w:rsidRDefault="00C25FDC" w:rsidP="00C25FDC">
            <w:pPr>
              <w:rPr>
                <w:rFonts w:ascii="Arial" w:hAnsi="Arial" w:cs="Arial"/>
                <w:sz w:val="18"/>
                <w:szCs w:val="18"/>
              </w:rPr>
            </w:pPr>
            <w:r w:rsidRPr="000B7D1A">
              <w:rPr>
                <w:rFonts w:ascii="Arial" w:hAnsi="Arial" w:cs="Arial"/>
                <w:sz w:val="18"/>
                <w:szCs w:val="18"/>
              </w:rPr>
              <w:t>Строительство объектов газоснабжен</w:t>
            </w:r>
            <w:r w:rsidRPr="000B7D1A">
              <w:rPr>
                <w:rFonts w:ascii="Arial" w:hAnsi="Arial" w:cs="Arial"/>
                <w:sz w:val="18"/>
                <w:szCs w:val="18"/>
              </w:rPr>
              <w:lastRenderedPageBreak/>
              <w:t>ия</w:t>
            </w:r>
          </w:p>
        </w:tc>
        <w:tc>
          <w:tcPr>
            <w:tcW w:w="537"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lastRenderedPageBreak/>
              <w:t>-</w:t>
            </w:r>
          </w:p>
        </w:tc>
        <w:tc>
          <w:tcPr>
            <w:tcW w:w="695"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6 556,80</w:t>
            </w:r>
          </w:p>
        </w:tc>
        <w:tc>
          <w:tcPr>
            <w:tcW w:w="885"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w:t>
            </w:r>
          </w:p>
        </w:tc>
        <w:tc>
          <w:tcPr>
            <w:tcW w:w="628" w:type="pct"/>
            <w:tcBorders>
              <w:top w:val="single" w:sz="4" w:space="0" w:color="auto"/>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w:t>
            </w:r>
          </w:p>
        </w:tc>
        <w:tc>
          <w:tcPr>
            <w:tcW w:w="589" w:type="pct"/>
            <w:tcBorders>
              <w:top w:val="single" w:sz="4" w:space="0" w:color="auto"/>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w:t>
            </w:r>
          </w:p>
        </w:tc>
        <w:tc>
          <w:tcPr>
            <w:tcW w:w="431" w:type="pct"/>
            <w:tcBorders>
              <w:top w:val="nil"/>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6 556,80</w:t>
            </w:r>
          </w:p>
        </w:tc>
      </w:tr>
      <w:tr w:rsidR="00C25FDC" w:rsidRPr="000B7D1A" w:rsidTr="002705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jc w:val="center"/>
        </w:trPr>
        <w:tc>
          <w:tcPr>
            <w:tcW w:w="280" w:type="pct"/>
            <w:tcBorders>
              <w:top w:val="nil"/>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lastRenderedPageBreak/>
              <w:t>4.</w:t>
            </w:r>
          </w:p>
        </w:tc>
        <w:tc>
          <w:tcPr>
            <w:tcW w:w="955"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Мероприятия по энергосбережению в жилищно-коммунальном комплексе</w:t>
            </w:r>
          </w:p>
        </w:tc>
        <w:tc>
          <w:tcPr>
            <w:tcW w:w="537"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w:t>
            </w:r>
          </w:p>
        </w:tc>
        <w:tc>
          <w:tcPr>
            <w:tcW w:w="695"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w:t>
            </w:r>
          </w:p>
        </w:tc>
        <w:tc>
          <w:tcPr>
            <w:tcW w:w="885"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highlight w:val="yellow"/>
              </w:rPr>
            </w:pPr>
            <w:r w:rsidRPr="000B7D1A">
              <w:rPr>
                <w:rFonts w:ascii="Arial" w:hAnsi="Arial" w:cs="Arial"/>
                <w:sz w:val="18"/>
                <w:szCs w:val="18"/>
              </w:rPr>
              <w:t>-</w:t>
            </w:r>
          </w:p>
        </w:tc>
        <w:tc>
          <w:tcPr>
            <w:tcW w:w="628" w:type="pct"/>
            <w:tcBorders>
              <w:top w:val="single" w:sz="4" w:space="0" w:color="auto"/>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p>
        </w:tc>
        <w:tc>
          <w:tcPr>
            <w:tcW w:w="589" w:type="pct"/>
            <w:tcBorders>
              <w:top w:val="single" w:sz="4" w:space="0" w:color="auto"/>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w:t>
            </w:r>
          </w:p>
        </w:tc>
        <w:tc>
          <w:tcPr>
            <w:tcW w:w="431" w:type="pct"/>
            <w:tcBorders>
              <w:top w:val="nil"/>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p>
          <w:p w:rsidR="00C25FDC" w:rsidRPr="000B7D1A" w:rsidRDefault="00C25FDC" w:rsidP="00C25FDC">
            <w:pPr>
              <w:rPr>
                <w:rFonts w:ascii="Arial" w:hAnsi="Arial" w:cs="Arial"/>
                <w:sz w:val="18"/>
                <w:szCs w:val="18"/>
              </w:rPr>
            </w:pPr>
            <w:r w:rsidRPr="000B7D1A">
              <w:rPr>
                <w:rFonts w:ascii="Arial" w:hAnsi="Arial" w:cs="Arial"/>
                <w:sz w:val="18"/>
                <w:szCs w:val="18"/>
              </w:rPr>
              <w:t>0,00</w:t>
            </w:r>
          </w:p>
        </w:tc>
      </w:tr>
      <w:tr w:rsidR="00C25FDC" w:rsidRPr="000B7D1A" w:rsidTr="002705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jc w:val="center"/>
        </w:trPr>
        <w:tc>
          <w:tcPr>
            <w:tcW w:w="280" w:type="pct"/>
            <w:tcBorders>
              <w:top w:val="nil"/>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p>
        </w:tc>
        <w:tc>
          <w:tcPr>
            <w:tcW w:w="955"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Итого по программе:</w:t>
            </w:r>
          </w:p>
        </w:tc>
        <w:tc>
          <w:tcPr>
            <w:tcW w:w="537"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highlight w:val="yellow"/>
              </w:rPr>
            </w:pPr>
            <w:r w:rsidRPr="000B7D1A">
              <w:rPr>
                <w:rFonts w:ascii="Arial" w:hAnsi="Arial" w:cs="Arial"/>
                <w:sz w:val="18"/>
                <w:szCs w:val="18"/>
              </w:rPr>
              <w:t>3 114,02</w:t>
            </w:r>
          </w:p>
        </w:tc>
        <w:tc>
          <w:tcPr>
            <w:tcW w:w="695"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6 556,80</w:t>
            </w:r>
          </w:p>
        </w:tc>
        <w:tc>
          <w:tcPr>
            <w:tcW w:w="885" w:type="pct"/>
            <w:tcBorders>
              <w:top w:val="nil"/>
              <w:left w:val="nil"/>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0,00</w:t>
            </w:r>
          </w:p>
        </w:tc>
        <w:tc>
          <w:tcPr>
            <w:tcW w:w="628" w:type="pct"/>
            <w:tcBorders>
              <w:top w:val="single" w:sz="4" w:space="0" w:color="auto"/>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215 371,38</w:t>
            </w:r>
          </w:p>
        </w:tc>
        <w:tc>
          <w:tcPr>
            <w:tcW w:w="589" w:type="pct"/>
            <w:tcBorders>
              <w:top w:val="single" w:sz="4" w:space="0" w:color="auto"/>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0,00</w:t>
            </w:r>
          </w:p>
        </w:tc>
        <w:tc>
          <w:tcPr>
            <w:tcW w:w="431" w:type="pct"/>
            <w:tcBorders>
              <w:top w:val="nil"/>
              <w:left w:val="single" w:sz="4" w:space="0" w:color="auto"/>
              <w:bottom w:val="single" w:sz="4" w:space="0" w:color="auto"/>
              <w:right w:val="single" w:sz="4" w:space="0" w:color="auto"/>
            </w:tcBorders>
            <w:vAlign w:val="center"/>
          </w:tcPr>
          <w:p w:rsidR="00C25FDC" w:rsidRPr="000B7D1A" w:rsidRDefault="00C25FDC" w:rsidP="00C25FDC">
            <w:pPr>
              <w:rPr>
                <w:rFonts w:ascii="Arial" w:hAnsi="Arial" w:cs="Arial"/>
                <w:sz w:val="18"/>
                <w:szCs w:val="18"/>
              </w:rPr>
            </w:pPr>
            <w:r w:rsidRPr="000B7D1A">
              <w:rPr>
                <w:rFonts w:ascii="Arial" w:hAnsi="Arial" w:cs="Arial"/>
                <w:sz w:val="18"/>
                <w:szCs w:val="18"/>
              </w:rPr>
              <w:t>225 042,20</w:t>
            </w:r>
          </w:p>
        </w:tc>
      </w:tr>
      <w:bookmarkEnd w:id="6"/>
    </w:tbl>
    <w:p w:rsidR="00C25FDC" w:rsidRDefault="00C25FDC" w:rsidP="0049400E">
      <w:pPr>
        <w:shd w:val="clear" w:color="auto" w:fill="FFFFFF"/>
        <w:spacing w:line="252" w:lineRule="atLeast"/>
        <w:ind w:left="360"/>
        <w:jc w:val="both"/>
        <w:rPr>
          <w:rFonts w:ascii="Arial" w:hAnsi="Arial" w:cs="Arial"/>
          <w:color w:val="000000"/>
          <w:sz w:val="20"/>
          <w:szCs w:val="20"/>
        </w:rPr>
      </w:pPr>
    </w:p>
    <w:p w:rsidR="00C25FDC" w:rsidRDefault="00C25FDC" w:rsidP="0049400E">
      <w:pPr>
        <w:shd w:val="clear" w:color="auto" w:fill="FFFFFF"/>
        <w:spacing w:line="252" w:lineRule="atLeast"/>
        <w:ind w:left="360"/>
        <w:jc w:val="both"/>
        <w:rPr>
          <w:rFonts w:ascii="Arial" w:hAnsi="Arial" w:cs="Arial"/>
          <w:color w:val="000000"/>
          <w:sz w:val="20"/>
          <w:szCs w:val="20"/>
        </w:rPr>
      </w:pPr>
    </w:p>
    <w:p w:rsidR="00C25FDC" w:rsidRDefault="00C25FDC" w:rsidP="0049400E">
      <w:pPr>
        <w:shd w:val="clear" w:color="auto" w:fill="FFFFFF"/>
        <w:spacing w:line="252" w:lineRule="atLeast"/>
        <w:ind w:left="360"/>
        <w:jc w:val="both"/>
        <w:rPr>
          <w:rFonts w:ascii="Arial" w:hAnsi="Arial" w:cs="Arial"/>
          <w:color w:val="000000"/>
          <w:sz w:val="20"/>
          <w:szCs w:val="20"/>
        </w:rPr>
      </w:pPr>
    </w:p>
    <w:p w:rsidR="00C25FDC" w:rsidRDefault="00C25FDC" w:rsidP="0049400E">
      <w:pPr>
        <w:shd w:val="clear" w:color="auto" w:fill="FFFFFF"/>
        <w:spacing w:line="252" w:lineRule="atLeast"/>
        <w:ind w:left="360"/>
        <w:jc w:val="both"/>
        <w:rPr>
          <w:rFonts w:ascii="Arial" w:hAnsi="Arial" w:cs="Arial"/>
          <w:color w:val="000000"/>
          <w:sz w:val="20"/>
          <w:szCs w:val="20"/>
        </w:rPr>
      </w:pPr>
    </w:p>
    <w:p w:rsidR="00C25FDC" w:rsidRPr="00260C8A" w:rsidRDefault="00C25FDC" w:rsidP="0049400E">
      <w:pPr>
        <w:shd w:val="clear" w:color="auto" w:fill="FFFFFF"/>
        <w:spacing w:line="252" w:lineRule="atLeast"/>
        <w:ind w:left="360"/>
        <w:jc w:val="both"/>
        <w:rPr>
          <w:rFonts w:ascii="Arial" w:hAnsi="Arial" w:cs="Arial"/>
          <w:color w:val="000000"/>
          <w:sz w:val="20"/>
          <w:szCs w:val="20"/>
        </w:rPr>
      </w:pPr>
    </w:p>
    <w:sectPr w:rsidR="00C25FDC" w:rsidRPr="00260C8A" w:rsidSect="00C2268B">
      <w:pgSz w:w="8420" w:h="11907" w:orient="landscape" w:code="9"/>
      <w:pgMar w:top="709" w:right="709"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90A" w:rsidRDefault="00FA190A" w:rsidP="00FC447F">
      <w:r>
        <w:separator/>
      </w:r>
    </w:p>
  </w:endnote>
  <w:endnote w:type="continuationSeparator" w:id="0">
    <w:p w:rsidR="00FA190A" w:rsidRDefault="00FA190A"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ungsuh">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893" w:rsidRPr="00C25FDC" w:rsidRDefault="00486893" w:rsidP="00C25FDC">
    <w:r w:rsidRPr="00C25FDC">
      <w:fldChar w:fldCharType="begin"/>
    </w:r>
    <w:r w:rsidRPr="00C25FDC">
      <w:instrText xml:space="preserve">PAGE  </w:instrText>
    </w:r>
    <w:r w:rsidRPr="00C25FDC">
      <w:fldChar w:fldCharType="end"/>
    </w:r>
  </w:p>
  <w:p w:rsidR="00486893" w:rsidRPr="00C25FDC" w:rsidRDefault="00486893" w:rsidP="00C25FD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893" w:rsidRPr="00C25FDC" w:rsidRDefault="00486893" w:rsidP="00C25F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90A" w:rsidRDefault="00FA190A" w:rsidP="00FC447F">
      <w:r>
        <w:separator/>
      </w:r>
    </w:p>
  </w:footnote>
  <w:footnote w:type="continuationSeparator" w:id="0">
    <w:p w:rsidR="00FA190A" w:rsidRDefault="00FA190A" w:rsidP="00FC4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893" w:rsidRPr="00C25FDC" w:rsidRDefault="00486893" w:rsidP="00C25FDC">
    <w:r w:rsidRPr="00C25FDC">
      <w:fldChar w:fldCharType="begin"/>
    </w:r>
    <w:r w:rsidRPr="00C25FDC">
      <w:instrText xml:space="preserve">PAGE  </w:instrText>
    </w:r>
    <w:r w:rsidRPr="00C25FDC">
      <w:fldChar w:fldCharType="end"/>
    </w:r>
  </w:p>
  <w:p w:rsidR="00486893" w:rsidRPr="00C25FDC" w:rsidRDefault="00486893" w:rsidP="00C25F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893" w:rsidRPr="00C25FDC" w:rsidRDefault="00486893" w:rsidP="00C25F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6BB"/>
    <w:multiLevelType w:val="hybridMultilevel"/>
    <w:tmpl w:val="745096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2">
    <w:nsid w:val="0DBE550F"/>
    <w:multiLevelType w:val="multilevel"/>
    <w:tmpl w:val="91F60C8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F55597"/>
    <w:multiLevelType w:val="hybridMultilevel"/>
    <w:tmpl w:val="09C641F8"/>
    <w:lvl w:ilvl="0" w:tplc="54D49C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11A3CA8"/>
    <w:multiLevelType w:val="hybridMultilevel"/>
    <w:tmpl w:val="864EE05C"/>
    <w:lvl w:ilvl="0" w:tplc="C8CAAB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7">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8">
    <w:nsid w:val="1F7870B5"/>
    <w:multiLevelType w:val="hybridMultilevel"/>
    <w:tmpl w:val="C6E49DB0"/>
    <w:lvl w:ilvl="0" w:tplc="6BB209C2">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0">
    <w:nsid w:val="29E57A31"/>
    <w:multiLevelType w:val="multilevel"/>
    <w:tmpl w:val="ED28D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12">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13">
    <w:nsid w:val="34125472"/>
    <w:multiLevelType w:val="hybridMultilevel"/>
    <w:tmpl w:val="D2769CDE"/>
    <w:lvl w:ilvl="0" w:tplc="54D49CFE">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391"/>
        </w:tabs>
        <w:ind w:left="1391" w:hanging="360"/>
      </w:pPr>
      <w:rPr>
        <w:rFonts w:ascii="Courier New" w:hAnsi="Courier New" w:cs="Courier New" w:hint="default"/>
      </w:rPr>
    </w:lvl>
    <w:lvl w:ilvl="2" w:tplc="04190005" w:tentative="1">
      <w:start w:val="1"/>
      <w:numFmt w:val="bullet"/>
      <w:lvlText w:val=""/>
      <w:lvlJc w:val="left"/>
      <w:pPr>
        <w:tabs>
          <w:tab w:val="num" w:pos="2111"/>
        </w:tabs>
        <w:ind w:left="2111" w:hanging="360"/>
      </w:pPr>
      <w:rPr>
        <w:rFonts w:ascii="Wingdings" w:hAnsi="Wingdings" w:hint="default"/>
      </w:rPr>
    </w:lvl>
    <w:lvl w:ilvl="3" w:tplc="04190001" w:tentative="1">
      <w:start w:val="1"/>
      <w:numFmt w:val="bullet"/>
      <w:lvlText w:val=""/>
      <w:lvlJc w:val="left"/>
      <w:pPr>
        <w:tabs>
          <w:tab w:val="num" w:pos="2831"/>
        </w:tabs>
        <w:ind w:left="2831" w:hanging="360"/>
      </w:pPr>
      <w:rPr>
        <w:rFonts w:ascii="Symbol" w:hAnsi="Symbol" w:hint="default"/>
      </w:rPr>
    </w:lvl>
    <w:lvl w:ilvl="4" w:tplc="04190003" w:tentative="1">
      <w:start w:val="1"/>
      <w:numFmt w:val="bullet"/>
      <w:lvlText w:val="o"/>
      <w:lvlJc w:val="left"/>
      <w:pPr>
        <w:tabs>
          <w:tab w:val="num" w:pos="3551"/>
        </w:tabs>
        <w:ind w:left="3551" w:hanging="360"/>
      </w:pPr>
      <w:rPr>
        <w:rFonts w:ascii="Courier New" w:hAnsi="Courier New" w:cs="Courier New" w:hint="default"/>
      </w:rPr>
    </w:lvl>
    <w:lvl w:ilvl="5" w:tplc="04190005" w:tentative="1">
      <w:start w:val="1"/>
      <w:numFmt w:val="bullet"/>
      <w:lvlText w:val=""/>
      <w:lvlJc w:val="left"/>
      <w:pPr>
        <w:tabs>
          <w:tab w:val="num" w:pos="4271"/>
        </w:tabs>
        <w:ind w:left="4271" w:hanging="360"/>
      </w:pPr>
      <w:rPr>
        <w:rFonts w:ascii="Wingdings" w:hAnsi="Wingdings" w:hint="default"/>
      </w:rPr>
    </w:lvl>
    <w:lvl w:ilvl="6" w:tplc="04190001" w:tentative="1">
      <w:start w:val="1"/>
      <w:numFmt w:val="bullet"/>
      <w:lvlText w:val=""/>
      <w:lvlJc w:val="left"/>
      <w:pPr>
        <w:tabs>
          <w:tab w:val="num" w:pos="4991"/>
        </w:tabs>
        <w:ind w:left="4991" w:hanging="360"/>
      </w:pPr>
      <w:rPr>
        <w:rFonts w:ascii="Symbol" w:hAnsi="Symbol" w:hint="default"/>
      </w:rPr>
    </w:lvl>
    <w:lvl w:ilvl="7" w:tplc="04190003" w:tentative="1">
      <w:start w:val="1"/>
      <w:numFmt w:val="bullet"/>
      <w:lvlText w:val="o"/>
      <w:lvlJc w:val="left"/>
      <w:pPr>
        <w:tabs>
          <w:tab w:val="num" w:pos="5711"/>
        </w:tabs>
        <w:ind w:left="5711" w:hanging="360"/>
      </w:pPr>
      <w:rPr>
        <w:rFonts w:ascii="Courier New" w:hAnsi="Courier New" w:cs="Courier New" w:hint="default"/>
      </w:rPr>
    </w:lvl>
    <w:lvl w:ilvl="8" w:tplc="04190005" w:tentative="1">
      <w:start w:val="1"/>
      <w:numFmt w:val="bullet"/>
      <w:lvlText w:val=""/>
      <w:lvlJc w:val="left"/>
      <w:pPr>
        <w:tabs>
          <w:tab w:val="num" w:pos="6431"/>
        </w:tabs>
        <w:ind w:left="6431" w:hanging="360"/>
      </w:pPr>
      <w:rPr>
        <w:rFonts w:ascii="Wingdings" w:hAnsi="Wingdings" w:hint="default"/>
      </w:rPr>
    </w:lvl>
  </w:abstractNum>
  <w:abstractNum w:abstractNumId="14">
    <w:nsid w:val="346C42F9"/>
    <w:multiLevelType w:val="multilevel"/>
    <w:tmpl w:val="E77C0460"/>
    <w:lvl w:ilvl="0">
      <w:start w:val="1"/>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41202F7D"/>
    <w:multiLevelType w:val="multilevel"/>
    <w:tmpl w:val="F5A2EC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2573845"/>
    <w:multiLevelType w:val="multilevel"/>
    <w:tmpl w:val="6E90E3F2"/>
    <w:lvl w:ilvl="0">
      <w:start w:val="1"/>
      <w:numFmt w:val="decimal"/>
      <w:lvlText w:val="%1."/>
      <w:lvlJc w:val="left"/>
      <w:pPr>
        <w:ind w:left="1429" w:hanging="360"/>
      </w:pPr>
    </w:lvl>
    <w:lvl w:ilvl="1">
      <w:start w:val="1"/>
      <w:numFmt w:val="decimal"/>
      <w:isLgl/>
      <w:lvlText w:val="%1.%2."/>
      <w:lvlJc w:val="left"/>
      <w:pPr>
        <w:ind w:left="1789" w:hanging="720"/>
      </w:pPr>
      <w:rPr>
        <w:rFonts w:hint="default"/>
        <w:color w:val="000000"/>
      </w:rPr>
    </w:lvl>
    <w:lvl w:ilvl="2">
      <w:start w:val="1"/>
      <w:numFmt w:val="decimal"/>
      <w:isLgl/>
      <w:lvlText w:val="%1.%2.%3."/>
      <w:lvlJc w:val="left"/>
      <w:pPr>
        <w:ind w:left="1789" w:hanging="720"/>
      </w:pPr>
      <w:rPr>
        <w:rFonts w:hint="default"/>
        <w:color w:val="000000"/>
      </w:rPr>
    </w:lvl>
    <w:lvl w:ilvl="3">
      <w:start w:val="1"/>
      <w:numFmt w:val="decimal"/>
      <w:isLgl/>
      <w:lvlText w:val="%1.%2.%3.%4."/>
      <w:lvlJc w:val="left"/>
      <w:pPr>
        <w:ind w:left="2149" w:hanging="1080"/>
      </w:pPr>
      <w:rPr>
        <w:rFonts w:hint="default"/>
        <w:color w:val="000000"/>
      </w:rPr>
    </w:lvl>
    <w:lvl w:ilvl="4">
      <w:start w:val="1"/>
      <w:numFmt w:val="decimal"/>
      <w:isLgl/>
      <w:lvlText w:val="%1.%2.%3.%4.%5."/>
      <w:lvlJc w:val="left"/>
      <w:pPr>
        <w:ind w:left="2149" w:hanging="1080"/>
      </w:pPr>
      <w:rPr>
        <w:rFonts w:hint="default"/>
        <w:color w:val="000000"/>
      </w:rPr>
    </w:lvl>
    <w:lvl w:ilvl="5">
      <w:start w:val="1"/>
      <w:numFmt w:val="decimal"/>
      <w:isLgl/>
      <w:lvlText w:val="%1.%2.%3.%4.%5.%6."/>
      <w:lvlJc w:val="left"/>
      <w:pPr>
        <w:ind w:left="2509" w:hanging="1440"/>
      </w:pPr>
      <w:rPr>
        <w:rFonts w:hint="default"/>
        <w:color w:val="000000"/>
      </w:rPr>
    </w:lvl>
    <w:lvl w:ilvl="6">
      <w:start w:val="1"/>
      <w:numFmt w:val="decimal"/>
      <w:isLgl/>
      <w:lvlText w:val="%1.%2.%3.%4.%5.%6.%7."/>
      <w:lvlJc w:val="left"/>
      <w:pPr>
        <w:ind w:left="2869" w:hanging="1800"/>
      </w:pPr>
      <w:rPr>
        <w:rFonts w:hint="default"/>
        <w:color w:val="000000"/>
      </w:rPr>
    </w:lvl>
    <w:lvl w:ilvl="7">
      <w:start w:val="1"/>
      <w:numFmt w:val="decimal"/>
      <w:isLgl/>
      <w:lvlText w:val="%1.%2.%3.%4.%5.%6.%7.%8."/>
      <w:lvlJc w:val="left"/>
      <w:pPr>
        <w:ind w:left="2869" w:hanging="1800"/>
      </w:pPr>
      <w:rPr>
        <w:rFonts w:hint="default"/>
        <w:color w:val="000000"/>
      </w:rPr>
    </w:lvl>
    <w:lvl w:ilvl="8">
      <w:start w:val="1"/>
      <w:numFmt w:val="decimal"/>
      <w:isLgl/>
      <w:lvlText w:val="%1.%2.%3.%4.%5.%6.%7.%8.%9."/>
      <w:lvlJc w:val="left"/>
      <w:pPr>
        <w:ind w:left="3229" w:hanging="2160"/>
      </w:pPr>
      <w:rPr>
        <w:rFonts w:hint="default"/>
        <w:color w:val="000000"/>
      </w:rPr>
    </w:lvl>
  </w:abstractNum>
  <w:abstractNum w:abstractNumId="17">
    <w:nsid w:val="43D740E7"/>
    <w:multiLevelType w:val="multilevel"/>
    <w:tmpl w:val="CCEADA18"/>
    <w:lvl w:ilvl="0">
      <w:start w:val="1"/>
      <w:numFmt w:val="decimal"/>
      <w:lvlText w:val="%1."/>
      <w:lvlJc w:val="left"/>
      <w:pPr>
        <w:ind w:left="1429" w:hanging="360"/>
      </w:pPr>
    </w:lvl>
    <w:lvl w:ilvl="1">
      <w:start w:val="1"/>
      <w:numFmt w:val="decimal"/>
      <w:isLgl/>
      <w:lvlText w:val="%1.%2."/>
      <w:lvlJc w:val="left"/>
      <w:pPr>
        <w:ind w:left="1789" w:hanging="720"/>
      </w:pPr>
      <w:rPr>
        <w:rFonts w:hint="default"/>
        <w:color w:val="auto"/>
        <w:sz w:val="28"/>
      </w:rPr>
    </w:lvl>
    <w:lvl w:ilvl="2">
      <w:start w:val="1"/>
      <w:numFmt w:val="decimal"/>
      <w:isLgl/>
      <w:lvlText w:val="%1.%2.%3."/>
      <w:lvlJc w:val="left"/>
      <w:pPr>
        <w:ind w:left="1789" w:hanging="720"/>
      </w:pPr>
      <w:rPr>
        <w:rFonts w:hint="default"/>
        <w:color w:val="auto"/>
        <w:sz w:val="28"/>
      </w:rPr>
    </w:lvl>
    <w:lvl w:ilvl="3">
      <w:start w:val="1"/>
      <w:numFmt w:val="decimal"/>
      <w:isLgl/>
      <w:lvlText w:val="%1.%2.%3.%4."/>
      <w:lvlJc w:val="left"/>
      <w:pPr>
        <w:ind w:left="2149" w:hanging="1080"/>
      </w:pPr>
      <w:rPr>
        <w:rFonts w:hint="default"/>
        <w:color w:val="auto"/>
        <w:sz w:val="28"/>
      </w:rPr>
    </w:lvl>
    <w:lvl w:ilvl="4">
      <w:start w:val="1"/>
      <w:numFmt w:val="decimal"/>
      <w:isLgl/>
      <w:lvlText w:val="%1.%2.%3.%4.%5."/>
      <w:lvlJc w:val="left"/>
      <w:pPr>
        <w:ind w:left="2149" w:hanging="1080"/>
      </w:pPr>
      <w:rPr>
        <w:rFonts w:hint="default"/>
        <w:color w:val="auto"/>
        <w:sz w:val="28"/>
      </w:rPr>
    </w:lvl>
    <w:lvl w:ilvl="5">
      <w:start w:val="1"/>
      <w:numFmt w:val="decimal"/>
      <w:isLgl/>
      <w:lvlText w:val="%1.%2.%3.%4.%5.%6."/>
      <w:lvlJc w:val="left"/>
      <w:pPr>
        <w:ind w:left="2509" w:hanging="1440"/>
      </w:pPr>
      <w:rPr>
        <w:rFonts w:hint="default"/>
        <w:color w:val="auto"/>
        <w:sz w:val="28"/>
      </w:rPr>
    </w:lvl>
    <w:lvl w:ilvl="6">
      <w:start w:val="1"/>
      <w:numFmt w:val="decimal"/>
      <w:isLgl/>
      <w:lvlText w:val="%1.%2.%3.%4.%5.%6.%7."/>
      <w:lvlJc w:val="left"/>
      <w:pPr>
        <w:ind w:left="2869" w:hanging="1800"/>
      </w:pPr>
      <w:rPr>
        <w:rFonts w:hint="default"/>
        <w:color w:val="auto"/>
        <w:sz w:val="28"/>
      </w:rPr>
    </w:lvl>
    <w:lvl w:ilvl="7">
      <w:start w:val="1"/>
      <w:numFmt w:val="decimal"/>
      <w:isLgl/>
      <w:lvlText w:val="%1.%2.%3.%4.%5.%6.%7.%8."/>
      <w:lvlJc w:val="left"/>
      <w:pPr>
        <w:ind w:left="2869" w:hanging="1800"/>
      </w:pPr>
      <w:rPr>
        <w:rFonts w:hint="default"/>
        <w:color w:val="auto"/>
        <w:sz w:val="28"/>
      </w:rPr>
    </w:lvl>
    <w:lvl w:ilvl="8">
      <w:start w:val="1"/>
      <w:numFmt w:val="decimal"/>
      <w:isLgl/>
      <w:lvlText w:val="%1.%2.%3.%4.%5.%6.%7.%8.%9."/>
      <w:lvlJc w:val="left"/>
      <w:pPr>
        <w:ind w:left="3229" w:hanging="2160"/>
      </w:pPr>
      <w:rPr>
        <w:rFonts w:hint="default"/>
        <w:color w:val="auto"/>
        <w:sz w:val="28"/>
      </w:rPr>
    </w:lvl>
  </w:abstractNum>
  <w:abstractNum w:abstractNumId="18">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19">
    <w:nsid w:val="4663134A"/>
    <w:multiLevelType w:val="hybridMultilevel"/>
    <w:tmpl w:val="50728630"/>
    <w:lvl w:ilvl="0" w:tplc="99747DC4">
      <w:start w:val="1"/>
      <w:numFmt w:val="decimal"/>
      <w:lvlText w:val="%1."/>
      <w:lvlJc w:val="left"/>
      <w:pPr>
        <w:ind w:left="1095" w:hanging="37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47A96188"/>
    <w:multiLevelType w:val="hybridMultilevel"/>
    <w:tmpl w:val="7602B386"/>
    <w:lvl w:ilvl="0" w:tplc="BB7617AC">
      <w:start w:val="2"/>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8A77C5B"/>
    <w:multiLevelType w:val="hybridMultilevel"/>
    <w:tmpl w:val="13BA25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4745DC"/>
    <w:multiLevelType w:val="hybridMultilevel"/>
    <w:tmpl w:val="9E9C2F5A"/>
    <w:lvl w:ilvl="0" w:tplc="16868850">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052102D"/>
    <w:multiLevelType w:val="multilevel"/>
    <w:tmpl w:val="5DDEAB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11A219C"/>
    <w:multiLevelType w:val="multilevel"/>
    <w:tmpl w:val="900EFC1C"/>
    <w:lvl w:ilvl="0">
      <w:start w:val="1"/>
      <w:numFmt w:val="decimal"/>
      <w:lvlText w:val="%1."/>
      <w:lvlJc w:val="left"/>
      <w:pPr>
        <w:ind w:left="1003" w:hanging="435"/>
      </w:pPr>
      <w:rPr>
        <w:rFonts w:hint="default"/>
      </w:rPr>
    </w:lvl>
    <w:lvl w:ilvl="1">
      <w:start w:val="1"/>
      <w:numFmt w:val="decimal"/>
      <w:lvlText w:val="%1.%2."/>
      <w:lvlJc w:val="left"/>
      <w:pPr>
        <w:ind w:left="2473" w:hanging="720"/>
      </w:pPr>
      <w:rPr>
        <w:rFonts w:hint="default"/>
      </w:rPr>
    </w:lvl>
    <w:lvl w:ilvl="2">
      <w:start w:val="1"/>
      <w:numFmt w:val="decimal"/>
      <w:lvlText w:val="%1.%2.%3."/>
      <w:lvlJc w:val="left"/>
      <w:pPr>
        <w:ind w:left="3658" w:hanging="720"/>
      </w:pPr>
      <w:rPr>
        <w:rFonts w:hint="default"/>
      </w:rPr>
    </w:lvl>
    <w:lvl w:ilvl="3">
      <w:start w:val="1"/>
      <w:numFmt w:val="decimal"/>
      <w:lvlText w:val="%1.%2.%3.%4."/>
      <w:lvlJc w:val="left"/>
      <w:pPr>
        <w:ind w:left="5203" w:hanging="1080"/>
      </w:pPr>
      <w:rPr>
        <w:rFonts w:hint="default"/>
      </w:rPr>
    </w:lvl>
    <w:lvl w:ilvl="4">
      <w:start w:val="1"/>
      <w:numFmt w:val="decimal"/>
      <w:lvlText w:val="%1.%2.%3.%4.%5."/>
      <w:lvlJc w:val="left"/>
      <w:pPr>
        <w:ind w:left="6388" w:hanging="1080"/>
      </w:pPr>
      <w:rPr>
        <w:rFonts w:hint="default"/>
      </w:rPr>
    </w:lvl>
    <w:lvl w:ilvl="5">
      <w:start w:val="1"/>
      <w:numFmt w:val="decimal"/>
      <w:lvlText w:val="%1.%2.%3.%4.%5.%6."/>
      <w:lvlJc w:val="left"/>
      <w:pPr>
        <w:ind w:left="7933" w:hanging="1440"/>
      </w:pPr>
      <w:rPr>
        <w:rFonts w:hint="default"/>
      </w:rPr>
    </w:lvl>
    <w:lvl w:ilvl="6">
      <w:start w:val="1"/>
      <w:numFmt w:val="decimal"/>
      <w:lvlText w:val="%1.%2.%3.%4.%5.%6.%7."/>
      <w:lvlJc w:val="left"/>
      <w:pPr>
        <w:ind w:left="9478" w:hanging="1800"/>
      </w:pPr>
      <w:rPr>
        <w:rFonts w:hint="default"/>
      </w:rPr>
    </w:lvl>
    <w:lvl w:ilvl="7">
      <w:start w:val="1"/>
      <w:numFmt w:val="decimal"/>
      <w:lvlText w:val="%1.%2.%3.%4.%5.%6.%7.%8."/>
      <w:lvlJc w:val="left"/>
      <w:pPr>
        <w:ind w:left="10663" w:hanging="1800"/>
      </w:pPr>
      <w:rPr>
        <w:rFonts w:hint="default"/>
      </w:rPr>
    </w:lvl>
    <w:lvl w:ilvl="8">
      <w:start w:val="1"/>
      <w:numFmt w:val="decimal"/>
      <w:lvlText w:val="%1.%2.%3.%4.%5.%6.%7.%8.%9."/>
      <w:lvlJc w:val="left"/>
      <w:pPr>
        <w:ind w:left="12208" w:hanging="2160"/>
      </w:pPr>
      <w:rPr>
        <w:rFonts w:hint="default"/>
      </w:rPr>
    </w:lvl>
  </w:abstractNum>
  <w:abstractNum w:abstractNumId="25">
    <w:nsid w:val="51597755"/>
    <w:multiLevelType w:val="multilevel"/>
    <w:tmpl w:val="CE869BEC"/>
    <w:lvl w:ilvl="0">
      <w:start w:val="1"/>
      <w:numFmt w:val="decimal"/>
      <w:lvlText w:val="%1."/>
      <w:lvlJc w:val="left"/>
      <w:pPr>
        <w:ind w:left="1188" w:hanging="480"/>
      </w:pPr>
      <w:rPr>
        <w:rFonts w:ascii="Times New Roman" w:eastAsia="Times New Roman" w:hAnsi="Times New Roman" w:cs="Times New Roman"/>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6">
    <w:nsid w:val="59914848"/>
    <w:multiLevelType w:val="multilevel"/>
    <w:tmpl w:val="6F8816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A8D2F7C"/>
    <w:multiLevelType w:val="hybridMultilevel"/>
    <w:tmpl w:val="8842DC4A"/>
    <w:lvl w:ilvl="0" w:tplc="B29447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9">
    <w:nsid w:val="61E6068D"/>
    <w:multiLevelType w:val="multilevel"/>
    <w:tmpl w:val="A686F382"/>
    <w:lvl w:ilvl="0">
      <w:start w:val="1"/>
      <w:numFmt w:val="decimal"/>
      <w:lvlText w:val="%1."/>
      <w:lvlJc w:val="left"/>
      <w:pPr>
        <w:ind w:left="567" w:firstLine="502"/>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0">
    <w:nsid w:val="621636A5"/>
    <w:multiLevelType w:val="hybridMultilevel"/>
    <w:tmpl w:val="47FA9894"/>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1">
    <w:nsid w:val="62F115AA"/>
    <w:multiLevelType w:val="hybridMultilevel"/>
    <w:tmpl w:val="D91ECC4C"/>
    <w:lvl w:ilvl="0" w:tplc="B802AFC6">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6A31A5"/>
    <w:multiLevelType w:val="multilevel"/>
    <w:tmpl w:val="8890A4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73F34EC"/>
    <w:multiLevelType w:val="multilevel"/>
    <w:tmpl w:val="24DA1A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B17110E"/>
    <w:multiLevelType w:val="multilevel"/>
    <w:tmpl w:val="06868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D8B3D0B"/>
    <w:multiLevelType w:val="hybridMultilevel"/>
    <w:tmpl w:val="2BEEC1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3403D3F"/>
    <w:multiLevelType w:val="hybridMultilevel"/>
    <w:tmpl w:val="A562282A"/>
    <w:lvl w:ilvl="0" w:tplc="CBB6A3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34C6A7A"/>
    <w:multiLevelType w:val="hybridMultilevel"/>
    <w:tmpl w:val="FEC807B4"/>
    <w:lvl w:ilvl="0" w:tplc="FE801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9">
    <w:nsid w:val="752155F0"/>
    <w:multiLevelType w:val="multilevel"/>
    <w:tmpl w:val="510C8F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6B60096"/>
    <w:multiLevelType w:val="multilevel"/>
    <w:tmpl w:val="6EA40AEA"/>
    <w:lvl w:ilvl="0">
      <w:start w:val="1"/>
      <w:numFmt w:val="decimal"/>
      <w:lvlText w:val="%1."/>
      <w:lvlJc w:val="left"/>
      <w:pPr>
        <w:ind w:left="694" w:hanging="552"/>
      </w:pPr>
      <w:rPr>
        <w:rFonts w:hint="default"/>
        <w:b w:val="0"/>
        <w:sz w:val="28"/>
      </w:rPr>
    </w:lvl>
    <w:lvl w:ilvl="1">
      <w:start w:val="3"/>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41">
    <w:nsid w:val="771C47A7"/>
    <w:multiLevelType w:val="hybridMultilevel"/>
    <w:tmpl w:val="1D98BF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94778FC"/>
    <w:multiLevelType w:val="multilevel"/>
    <w:tmpl w:val="F0D226C2"/>
    <w:lvl w:ilvl="0">
      <w:start w:val="1"/>
      <w:numFmt w:val="decimal"/>
      <w:lvlText w:val="%1."/>
      <w:lvlJc w:val="left"/>
      <w:pPr>
        <w:ind w:left="675" w:hanging="675"/>
      </w:pPr>
      <w:rPr>
        <w:rFonts w:hint="default"/>
      </w:rPr>
    </w:lvl>
    <w:lvl w:ilvl="1">
      <w:start w:val="1"/>
      <w:numFmt w:val="decimal"/>
      <w:lvlText w:val="%1.%2."/>
      <w:lvlJc w:val="left"/>
      <w:pPr>
        <w:ind w:left="1254" w:hanging="72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43">
    <w:nsid w:val="7B2C2697"/>
    <w:multiLevelType w:val="hybridMultilevel"/>
    <w:tmpl w:val="34E46006"/>
    <w:lvl w:ilvl="0" w:tplc="F50C90D2">
      <w:start w:val="1"/>
      <w:numFmt w:val="decimal"/>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4">
    <w:nsid w:val="7B814869"/>
    <w:multiLevelType w:val="multilevel"/>
    <w:tmpl w:val="4686D4F8"/>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C8E21CF"/>
    <w:multiLevelType w:val="multilevel"/>
    <w:tmpl w:val="85E88EC0"/>
    <w:lvl w:ilvl="0">
      <w:start w:val="4"/>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EB9426A"/>
    <w:multiLevelType w:val="hybridMultilevel"/>
    <w:tmpl w:val="17F2DD5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6"/>
  </w:num>
  <w:num w:numId="3">
    <w:abstractNumId w:val="41"/>
  </w:num>
  <w:num w:numId="4">
    <w:abstractNumId w:val="9"/>
  </w:num>
  <w:num w:numId="5">
    <w:abstractNumId w:val="11"/>
  </w:num>
  <w:num w:numId="6">
    <w:abstractNumId w:val="1"/>
  </w:num>
  <w:num w:numId="7">
    <w:abstractNumId w:val="6"/>
  </w:num>
  <w:num w:numId="8">
    <w:abstractNumId w:val="7"/>
  </w:num>
  <w:num w:numId="9">
    <w:abstractNumId w:val="18"/>
  </w:num>
  <w:num w:numId="10">
    <w:abstractNumId w:val="28"/>
  </w:num>
  <w:num w:numId="11">
    <w:abstractNumId w:val="12"/>
  </w:num>
  <w:num w:numId="12">
    <w:abstractNumId w:val="38"/>
  </w:num>
  <w:num w:numId="13">
    <w:abstractNumId w:val="5"/>
  </w:num>
  <w:num w:numId="14">
    <w:abstractNumId w:val="8"/>
  </w:num>
  <w:num w:numId="15">
    <w:abstractNumId w:val="30"/>
  </w:num>
  <w:num w:numId="16">
    <w:abstractNumId w:val="19"/>
  </w:num>
  <w:num w:numId="17">
    <w:abstractNumId w:val="22"/>
  </w:num>
  <w:num w:numId="18">
    <w:abstractNumId w:val="37"/>
  </w:num>
  <w:num w:numId="19">
    <w:abstractNumId w:val="25"/>
  </w:num>
  <w:num w:numId="20">
    <w:abstractNumId w:val="15"/>
  </w:num>
  <w:num w:numId="21">
    <w:abstractNumId w:val="23"/>
  </w:num>
  <w:num w:numId="22">
    <w:abstractNumId w:val="10"/>
  </w:num>
  <w:num w:numId="23">
    <w:abstractNumId w:val="39"/>
  </w:num>
  <w:num w:numId="24">
    <w:abstractNumId w:val="44"/>
  </w:num>
  <w:num w:numId="25">
    <w:abstractNumId w:val="32"/>
  </w:num>
  <w:num w:numId="26">
    <w:abstractNumId w:val="34"/>
  </w:num>
  <w:num w:numId="27">
    <w:abstractNumId w:val="45"/>
  </w:num>
  <w:num w:numId="28">
    <w:abstractNumId w:val="33"/>
  </w:num>
  <w:num w:numId="29">
    <w:abstractNumId w:val="2"/>
  </w:num>
  <w:num w:numId="30">
    <w:abstractNumId w:val="26"/>
  </w:num>
  <w:num w:numId="31">
    <w:abstractNumId w:val="27"/>
  </w:num>
  <w:num w:numId="32">
    <w:abstractNumId w:val="31"/>
  </w:num>
  <w:num w:numId="33">
    <w:abstractNumId w:val="46"/>
  </w:num>
  <w:num w:numId="34">
    <w:abstractNumId w:val="13"/>
  </w:num>
  <w:num w:numId="35">
    <w:abstractNumId w:val="36"/>
  </w:num>
  <w:num w:numId="36">
    <w:abstractNumId w:val="3"/>
  </w:num>
  <w:num w:numId="37">
    <w:abstractNumId w:val="21"/>
  </w:num>
  <w:num w:numId="38">
    <w:abstractNumId w:val="20"/>
  </w:num>
  <w:num w:numId="39">
    <w:abstractNumId w:val="40"/>
  </w:num>
  <w:num w:numId="40">
    <w:abstractNumId w:val="14"/>
  </w:num>
  <w:num w:numId="41">
    <w:abstractNumId w:val="35"/>
  </w:num>
  <w:num w:numId="42">
    <w:abstractNumId w:val="43"/>
  </w:num>
  <w:num w:numId="43">
    <w:abstractNumId w:val="4"/>
  </w:num>
  <w:num w:numId="44">
    <w:abstractNumId w:val="0"/>
  </w:num>
  <w:num w:numId="45">
    <w:abstractNumId w:val="24"/>
  </w:num>
  <w:num w:numId="46">
    <w:abstractNumId w:val="29"/>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25A72"/>
    <w:rsid w:val="0002712C"/>
    <w:rsid w:val="00077899"/>
    <w:rsid w:val="000B7D1A"/>
    <w:rsid w:val="00107D54"/>
    <w:rsid w:val="00152E03"/>
    <w:rsid w:val="0018152F"/>
    <w:rsid w:val="00232A60"/>
    <w:rsid w:val="00260C8A"/>
    <w:rsid w:val="002705E3"/>
    <w:rsid w:val="0029107D"/>
    <w:rsid w:val="002B0F76"/>
    <w:rsid w:val="002B446E"/>
    <w:rsid w:val="002C1D08"/>
    <w:rsid w:val="00374948"/>
    <w:rsid w:val="00376897"/>
    <w:rsid w:val="003A1265"/>
    <w:rsid w:val="003D777E"/>
    <w:rsid w:val="00412401"/>
    <w:rsid w:val="00483794"/>
    <w:rsid w:val="00486893"/>
    <w:rsid w:val="0049400E"/>
    <w:rsid w:val="004A41D5"/>
    <w:rsid w:val="004B50E8"/>
    <w:rsid w:val="004F295A"/>
    <w:rsid w:val="005411E7"/>
    <w:rsid w:val="005853D5"/>
    <w:rsid w:val="00586080"/>
    <w:rsid w:val="005C3018"/>
    <w:rsid w:val="005F29AD"/>
    <w:rsid w:val="00646224"/>
    <w:rsid w:val="00685478"/>
    <w:rsid w:val="007B2F41"/>
    <w:rsid w:val="007B45B6"/>
    <w:rsid w:val="007C45B4"/>
    <w:rsid w:val="007C58D1"/>
    <w:rsid w:val="007C7181"/>
    <w:rsid w:val="00812C4B"/>
    <w:rsid w:val="00840F3B"/>
    <w:rsid w:val="00960ABF"/>
    <w:rsid w:val="00962596"/>
    <w:rsid w:val="0099245F"/>
    <w:rsid w:val="009A2082"/>
    <w:rsid w:val="009D0FDE"/>
    <w:rsid w:val="009F5440"/>
    <w:rsid w:val="00A15301"/>
    <w:rsid w:val="00A30375"/>
    <w:rsid w:val="00A30A98"/>
    <w:rsid w:val="00A9688D"/>
    <w:rsid w:val="00AB5749"/>
    <w:rsid w:val="00AC327E"/>
    <w:rsid w:val="00AC3FD8"/>
    <w:rsid w:val="00B13168"/>
    <w:rsid w:val="00B23A5F"/>
    <w:rsid w:val="00BD0474"/>
    <w:rsid w:val="00C2268B"/>
    <w:rsid w:val="00C25FDC"/>
    <w:rsid w:val="00C46647"/>
    <w:rsid w:val="00C522A5"/>
    <w:rsid w:val="00C54DDF"/>
    <w:rsid w:val="00C56D55"/>
    <w:rsid w:val="00CB3914"/>
    <w:rsid w:val="00CD6481"/>
    <w:rsid w:val="00D8268D"/>
    <w:rsid w:val="00D87B36"/>
    <w:rsid w:val="00DE5CF1"/>
    <w:rsid w:val="00E87046"/>
    <w:rsid w:val="00F16C38"/>
    <w:rsid w:val="00FA190A"/>
    <w:rsid w:val="00FC038A"/>
    <w:rsid w:val="00FC447F"/>
    <w:rsid w:val="00FD7B0F"/>
    <w:rsid w:val="00FF2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C4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15301"/>
    <w:pPr>
      <w:ind w:left="720"/>
      <w:contextualSpacing/>
    </w:pPr>
  </w:style>
  <w:style w:type="character" w:styleId="a5">
    <w:name w:val="Hyperlink"/>
    <w:basedOn w:val="a0"/>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uiPriority w:val="10"/>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uiPriority w:val="99"/>
    <w:semiHidden/>
    <w:rsid w:val="00FC447F"/>
    <w:rPr>
      <w:vertAlign w:val="superscript"/>
    </w:rPr>
  </w:style>
  <w:style w:type="paragraph" w:styleId="af3">
    <w:name w:val="Balloon Text"/>
    <w:basedOn w:val="a"/>
    <w:link w:val="af4"/>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aliases w:val="с интервалом,Без интервала1,No Spacing,No Spacing1"/>
    <w:link w:val="afe"/>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f"/>
    <w:rsid w:val="00AC3FD8"/>
    <w:pPr>
      <w:widowControl w:val="0"/>
      <w:shd w:val="clear" w:color="auto" w:fill="FFFFFF"/>
      <w:spacing w:before="300" w:after="300" w:line="0" w:lineRule="atLeast"/>
      <w:ind w:hanging="2060"/>
    </w:pPr>
    <w:rPr>
      <w:sz w:val="27"/>
      <w:szCs w:val="27"/>
      <w:lang w:eastAsia="en-US"/>
    </w:rPr>
  </w:style>
  <w:style w:type="character" w:customStyle="1" w:styleId="aff0">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1">
    <w:name w:val="Подпись к таблице"/>
    <w:basedOn w:val="aff0"/>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2">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3">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4">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5">
    <w:name w:val="Колонтитул"/>
    <w:basedOn w:val="aff4"/>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6">
    <w:name w:val="Оглавление_"/>
    <w:basedOn w:val="a0"/>
    <w:link w:val="aff7"/>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4"/>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f"/>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7">
    <w:name w:val="Оглавление"/>
    <w:basedOn w:val="a"/>
    <w:link w:val="aff6"/>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character" w:styleId="aff8">
    <w:name w:val="Strong"/>
    <w:qFormat/>
    <w:rsid w:val="004B50E8"/>
    <w:rPr>
      <w:b/>
      <w:bCs/>
    </w:rPr>
  </w:style>
  <w:style w:type="paragraph" w:customStyle="1" w:styleId="ConsPlusNonformat">
    <w:name w:val="ConsPlusNonformat"/>
    <w:rsid w:val="004B50E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0">
    <w:name w:val="Табличный_боковик_11"/>
    <w:link w:val="111"/>
    <w:qFormat/>
    <w:rsid w:val="004B50E8"/>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4B50E8"/>
    <w:rPr>
      <w:rFonts w:ascii="Times New Roman" w:eastAsia="Times New Roman" w:hAnsi="Times New Roman" w:cs="Times New Roman"/>
      <w:szCs w:val="24"/>
      <w:lang w:eastAsia="ru-RU"/>
    </w:rPr>
  </w:style>
  <w:style w:type="character" w:customStyle="1" w:styleId="apple-style-span">
    <w:name w:val="apple-style-span"/>
    <w:basedOn w:val="a0"/>
    <w:rsid w:val="004B50E8"/>
  </w:style>
  <w:style w:type="character" w:customStyle="1" w:styleId="afe">
    <w:name w:val="Без интервала Знак"/>
    <w:aliases w:val="с интервалом Знак,Без интервала1 Знак,No Spacing Знак,No Spacing1 Знак"/>
    <w:link w:val="afd"/>
    <w:uiPriority w:val="1"/>
    <w:locked/>
    <w:rsid w:val="004B50E8"/>
    <w:rPr>
      <w:rFonts w:ascii="Times New Roman" w:eastAsia="Times New Roman" w:hAnsi="Times New Roman" w:cs="Times New Roman"/>
      <w:sz w:val="28"/>
      <w:szCs w:val="28"/>
      <w:lang w:eastAsia="ru-RU"/>
    </w:rPr>
  </w:style>
  <w:style w:type="character" w:styleId="aff9">
    <w:name w:val="FollowedHyperlink"/>
    <w:basedOn w:val="a0"/>
    <w:uiPriority w:val="99"/>
    <w:semiHidden/>
    <w:unhideWhenUsed/>
    <w:rsid w:val="00F16C38"/>
    <w:rPr>
      <w:color w:val="800080"/>
      <w:u w:val="single"/>
    </w:rPr>
  </w:style>
  <w:style w:type="paragraph" w:customStyle="1" w:styleId="xl65">
    <w:name w:val="xl65"/>
    <w:basedOn w:val="a"/>
    <w:rsid w:val="00F16C38"/>
    <w:pPr>
      <w:pBdr>
        <w:top w:val="single" w:sz="4" w:space="0" w:color="auto"/>
        <w:left w:val="single" w:sz="4" w:space="0" w:color="auto"/>
        <w:bottom w:val="single" w:sz="4" w:space="0" w:color="auto"/>
      </w:pBdr>
      <w:spacing w:before="100" w:beforeAutospacing="1" w:after="100" w:afterAutospacing="1"/>
    </w:pPr>
  </w:style>
  <w:style w:type="paragraph" w:customStyle="1" w:styleId="xl66">
    <w:name w:val="xl66"/>
    <w:basedOn w:val="a"/>
    <w:rsid w:val="00F16C38"/>
    <w:pPr>
      <w:pBdr>
        <w:top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a"/>
    <w:rsid w:val="00F16C38"/>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a"/>
    <w:rsid w:val="00F16C38"/>
    <w:pPr>
      <w:pBdr>
        <w:top w:val="single" w:sz="4" w:space="0" w:color="auto"/>
        <w:bottom w:val="single" w:sz="4" w:space="0" w:color="auto"/>
      </w:pBdr>
      <w:spacing w:before="100" w:beforeAutospacing="1" w:after="100" w:afterAutospacing="1"/>
      <w:textAlignment w:val="center"/>
    </w:pPr>
    <w:rPr>
      <w:b/>
      <w:bCs/>
    </w:rPr>
  </w:style>
  <w:style w:type="paragraph" w:customStyle="1" w:styleId="xl69">
    <w:name w:val="xl69"/>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0">
    <w:name w:val="xl70"/>
    <w:basedOn w:val="a"/>
    <w:rsid w:val="00F16C38"/>
    <w:pPr>
      <w:pBdr>
        <w:left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2">
    <w:name w:val="xl72"/>
    <w:basedOn w:val="a"/>
    <w:rsid w:val="00F16C3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5">
    <w:name w:val="xl75"/>
    <w:basedOn w:val="a"/>
    <w:rsid w:val="00F16C38"/>
    <w:pPr>
      <w:pBdr>
        <w:top w:val="single" w:sz="4" w:space="0" w:color="auto"/>
        <w:bottom w:val="single" w:sz="4" w:space="0" w:color="auto"/>
      </w:pBdr>
      <w:spacing w:before="100" w:beforeAutospacing="1" w:after="100" w:afterAutospacing="1"/>
      <w:jc w:val="center"/>
      <w:textAlignment w:val="center"/>
    </w:pPr>
  </w:style>
  <w:style w:type="paragraph" w:customStyle="1" w:styleId="xl76">
    <w:name w:val="xl76"/>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8">
    <w:name w:val="xl78"/>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9">
    <w:name w:val="xl79"/>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0">
    <w:name w:val="xl80"/>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2">
    <w:name w:val="xl82"/>
    <w:basedOn w:val="a"/>
    <w:rsid w:val="00F16C3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F16C3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5">
    <w:name w:val="xl85"/>
    <w:basedOn w:val="a"/>
    <w:rsid w:val="00F16C3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F16C38"/>
    <w:pPr>
      <w:pBdr>
        <w:top w:val="single" w:sz="4" w:space="0" w:color="auto"/>
        <w:bottom w:val="single" w:sz="4" w:space="0" w:color="auto"/>
      </w:pBdr>
      <w:spacing w:before="100" w:beforeAutospacing="1" w:after="100" w:afterAutospacing="1"/>
      <w:jc w:val="center"/>
      <w:textAlignment w:val="center"/>
    </w:pPr>
  </w:style>
  <w:style w:type="paragraph" w:customStyle="1" w:styleId="xl87">
    <w:name w:val="xl87"/>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8">
    <w:name w:val="xl88"/>
    <w:basedOn w:val="a"/>
    <w:rsid w:val="00F16C38"/>
    <w:pPr>
      <w:pBdr>
        <w:top w:val="single" w:sz="4" w:space="0" w:color="auto"/>
        <w:bottom w:val="single" w:sz="4" w:space="0" w:color="auto"/>
      </w:pBdr>
      <w:spacing w:before="100" w:beforeAutospacing="1" w:after="100" w:afterAutospacing="1"/>
      <w:jc w:val="right"/>
      <w:textAlignment w:val="center"/>
    </w:pPr>
  </w:style>
  <w:style w:type="paragraph" w:customStyle="1" w:styleId="xl89">
    <w:name w:val="xl89"/>
    <w:basedOn w:val="a"/>
    <w:rsid w:val="00F16C38"/>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90">
    <w:name w:val="xl90"/>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1">
    <w:name w:val="xl91"/>
    <w:basedOn w:val="a"/>
    <w:rsid w:val="00F16C38"/>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92">
    <w:name w:val="xl92"/>
    <w:basedOn w:val="a"/>
    <w:rsid w:val="00F16C38"/>
    <w:pPr>
      <w:pBdr>
        <w:left w:val="single" w:sz="4" w:space="0" w:color="auto"/>
        <w:right w:val="single" w:sz="4" w:space="0" w:color="auto"/>
      </w:pBdr>
      <w:spacing w:before="100" w:beforeAutospacing="1" w:after="100" w:afterAutospacing="1"/>
      <w:jc w:val="right"/>
      <w:textAlignment w:val="center"/>
    </w:pPr>
    <w:rPr>
      <w:b/>
      <w:bCs/>
    </w:rPr>
  </w:style>
  <w:style w:type="paragraph" w:customStyle="1" w:styleId="xl93">
    <w:name w:val="xl93"/>
    <w:basedOn w:val="a"/>
    <w:rsid w:val="00F16C38"/>
    <w:pPr>
      <w:pBdr>
        <w:top w:val="single" w:sz="4" w:space="0" w:color="auto"/>
        <w:bottom w:val="single" w:sz="4" w:space="0" w:color="auto"/>
      </w:pBdr>
      <w:spacing w:before="100" w:beforeAutospacing="1" w:after="100" w:afterAutospacing="1"/>
    </w:pPr>
  </w:style>
  <w:style w:type="paragraph" w:customStyle="1" w:styleId="xl94">
    <w:name w:val="xl94"/>
    <w:basedOn w:val="a"/>
    <w:rsid w:val="00F16C38"/>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95">
    <w:name w:val="xl95"/>
    <w:basedOn w:val="a"/>
    <w:rsid w:val="00F16C38"/>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96">
    <w:name w:val="xl96"/>
    <w:basedOn w:val="a"/>
    <w:rsid w:val="00F16C38"/>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97">
    <w:name w:val="xl97"/>
    <w:basedOn w:val="a"/>
    <w:rsid w:val="00F16C38"/>
    <w:pPr>
      <w:pBdr>
        <w:left w:val="single" w:sz="4" w:space="0" w:color="auto"/>
        <w:right w:val="single" w:sz="4" w:space="0" w:color="auto"/>
      </w:pBdr>
      <w:spacing w:before="100" w:beforeAutospacing="1" w:after="100" w:afterAutospacing="1"/>
      <w:textAlignment w:val="top"/>
    </w:pPr>
    <w:rPr>
      <w:b/>
      <w:bCs/>
    </w:rPr>
  </w:style>
  <w:style w:type="paragraph" w:customStyle="1" w:styleId="xl98">
    <w:name w:val="xl98"/>
    <w:basedOn w:val="a"/>
    <w:rsid w:val="00F16C38"/>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99">
    <w:name w:val="xl99"/>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
    <w:rsid w:val="00F16C3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1">
    <w:name w:val="xl101"/>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2">
    <w:name w:val="xl102"/>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3">
    <w:name w:val="xl103"/>
    <w:basedOn w:val="a"/>
    <w:rsid w:val="00F16C38"/>
    <w:pPr>
      <w:pBdr>
        <w:top w:val="single" w:sz="4" w:space="0" w:color="auto"/>
        <w:bottom w:val="single" w:sz="4" w:space="0" w:color="auto"/>
      </w:pBdr>
      <w:spacing w:before="100" w:beforeAutospacing="1" w:after="100" w:afterAutospacing="1"/>
      <w:jc w:val="right"/>
      <w:textAlignment w:val="center"/>
    </w:pPr>
  </w:style>
  <w:style w:type="paragraph" w:customStyle="1" w:styleId="xl104">
    <w:name w:val="xl104"/>
    <w:basedOn w:val="a"/>
    <w:rsid w:val="00F16C38"/>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05">
    <w:name w:val="xl105"/>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6">
    <w:name w:val="xl106"/>
    <w:basedOn w:val="a"/>
    <w:rsid w:val="00F16C38"/>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7">
    <w:name w:val="xl107"/>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8">
    <w:name w:val="xl108"/>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9">
    <w:name w:val="xl109"/>
    <w:basedOn w:val="a"/>
    <w:rsid w:val="00F16C38"/>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10">
    <w:name w:val="xl110"/>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1">
    <w:name w:val="xl111"/>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rsid w:val="00F16C38"/>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3">
    <w:name w:val="xl113"/>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4">
    <w:name w:val="xl114"/>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5">
    <w:name w:val="xl115"/>
    <w:basedOn w:val="a"/>
    <w:rsid w:val="00F16C38"/>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16">
    <w:name w:val="xl116"/>
    <w:basedOn w:val="a"/>
    <w:rsid w:val="00F16C38"/>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17">
    <w:name w:val="xl117"/>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8">
    <w:name w:val="xl118"/>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F16C38"/>
    <w:pPr>
      <w:pBdr>
        <w:top w:val="single" w:sz="4" w:space="0" w:color="auto"/>
        <w:bottom w:val="single" w:sz="4" w:space="0" w:color="auto"/>
      </w:pBdr>
      <w:spacing w:before="100" w:beforeAutospacing="1" w:after="100" w:afterAutospacing="1"/>
      <w:jc w:val="center"/>
      <w:textAlignment w:val="center"/>
    </w:pPr>
  </w:style>
  <w:style w:type="paragraph" w:customStyle="1" w:styleId="xl120">
    <w:name w:val="xl120"/>
    <w:basedOn w:val="a"/>
    <w:rsid w:val="00F16C3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
    <w:rsid w:val="00F16C38"/>
    <w:pPr>
      <w:pBdr>
        <w:top w:val="single" w:sz="4" w:space="0" w:color="auto"/>
        <w:left w:val="single" w:sz="4" w:space="0" w:color="auto"/>
      </w:pBdr>
      <w:spacing w:before="100" w:beforeAutospacing="1" w:after="100" w:afterAutospacing="1"/>
      <w:jc w:val="center"/>
      <w:textAlignment w:val="center"/>
    </w:pPr>
  </w:style>
  <w:style w:type="paragraph" w:customStyle="1" w:styleId="xl122">
    <w:name w:val="xl122"/>
    <w:basedOn w:val="a"/>
    <w:rsid w:val="00152E0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3">
    <w:name w:val="xl123"/>
    <w:basedOn w:val="a"/>
    <w:rsid w:val="00152E0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4">
    <w:name w:val="xl124"/>
    <w:basedOn w:val="a"/>
    <w:rsid w:val="00152E0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
    <w:rsid w:val="00152E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152E03"/>
    <w:pPr>
      <w:pBdr>
        <w:left w:val="single" w:sz="4" w:space="0" w:color="auto"/>
        <w:bottom w:val="single" w:sz="4" w:space="0" w:color="auto"/>
        <w:right w:val="single" w:sz="4" w:space="0" w:color="auto"/>
      </w:pBdr>
      <w:spacing w:before="100" w:beforeAutospacing="1" w:after="100" w:afterAutospacing="1"/>
      <w:jc w:val="center"/>
      <w:textAlignment w:val="center"/>
    </w:pPr>
  </w:style>
  <w:style w:type="numbering" w:customStyle="1" w:styleId="2a">
    <w:name w:val="Нет списка2"/>
    <w:next w:val="a2"/>
    <w:semiHidden/>
    <w:rsid w:val="005853D5"/>
  </w:style>
  <w:style w:type="paragraph" w:customStyle="1" w:styleId="ConsPlusTitle">
    <w:name w:val="ConsPlusTitle"/>
    <w:rsid w:val="005853D5"/>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b">
    <w:name w:val="Знак Знак2"/>
    <w:rsid w:val="005853D5"/>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C4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15301"/>
    <w:pPr>
      <w:ind w:left="720"/>
      <w:contextualSpacing/>
    </w:pPr>
  </w:style>
  <w:style w:type="character" w:styleId="a5">
    <w:name w:val="Hyperlink"/>
    <w:basedOn w:val="a0"/>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uiPriority w:val="10"/>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uiPriority w:val="99"/>
    <w:semiHidden/>
    <w:rsid w:val="00FC447F"/>
    <w:rPr>
      <w:vertAlign w:val="superscript"/>
    </w:rPr>
  </w:style>
  <w:style w:type="paragraph" w:styleId="af3">
    <w:name w:val="Balloon Text"/>
    <w:basedOn w:val="a"/>
    <w:link w:val="af4"/>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aliases w:val="с интервалом,Без интервала1,No Spacing,No Spacing1"/>
    <w:link w:val="afe"/>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f"/>
    <w:rsid w:val="00AC3FD8"/>
    <w:pPr>
      <w:widowControl w:val="0"/>
      <w:shd w:val="clear" w:color="auto" w:fill="FFFFFF"/>
      <w:spacing w:before="300" w:after="300" w:line="0" w:lineRule="atLeast"/>
      <w:ind w:hanging="2060"/>
    </w:pPr>
    <w:rPr>
      <w:sz w:val="27"/>
      <w:szCs w:val="27"/>
      <w:lang w:eastAsia="en-US"/>
    </w:rPr>
  </w:style>
  <w:style w:type="character" w:customStyle="1" w:styleId="aff0">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1">
    <w:name w:val="Подпись к таблице"/>
    <w:basedOn w:val="aff0"/>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2">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3">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4">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5">
    <w:name w:val="Колонтитул"/>
    <w:basedOn w:val="aff4"/>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6">
    <w:name w:val="Оглавление_"/>
    <w:basedOn w:val="a0"/>
    <w:link w:val="aff7"/>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4"/>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f"/>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7">
    <w:name w:val="Оглавление"/>
    <w:basedOn w:val="a"/>
    <w:link w:val="aff6"/>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character" w:styleId="aff8">
    <w:name w:val="Strong"/>
    <w:qFormat/>
    <w:rsid w:val="004B50E8"/>
    <w:rPr>
      <w:b/>
      <w:bCs/>
    </w:rPr>
  </w:style>
  <w:style w:type="paragraph" w:customStyle="1" w:styleId="ConsPlusNonformat">
    <w:name w:val="ConsPlusNonformat"/>
    <w:rsid w:val="004B50E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0">
    <w:name w:val="Табличный_боковик_11"/>
    <w:link w:val="111"/>
    <w:qFormat/>
    <w:rsid w:val="004B50E8"/>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4B50E8"/>
    <w:rPr>
      <w:rFonts w:ascii="Times New Roman" w:eastAsia="Times New Roman" w:hAnsi="Times New Roman" w:cs="Times New Roman"/>
      <w:szCs w:val="24"/>
      <w:lang w:eastAsia="ru-RU"/>
    </w:rPr>
  </w:style>
  <w:style w:type="character" w:customStyle="1" w:styleId="apple-style-span">
    <w:name w:val="apple-style-span"/>
    <w:basedOn w:val="a0"/>
    <w:rsid w:val="004B50E8"/>
  </w:style>
  <w:style w:type="character" w:customStyle="1" w:styleId="afe">
    <w:name w:val="Без интервала Знак"/>
    <w:aliases w:val="с интервалом Знак,Без интервала1 Знак,No Spacing Знак,No Spacing1 Знак"/>
    <w:link w:val="afd"/>
    <w:uiPriority w:val="1"/>
    <w:locked/>
    <w:rsid w:val="004B50E8"/>
    <w:rPr>
      <w:rFonts w:ascii="Times New Roman" w:eastAsia="Times New Roman" w:hAnsi="Times New Roman" w:cs="Times New Roman"/>
      <w:sz w:val="28"/>
      <w:szCs w:val="28"/>
      <w:lang w:eastAsia="ru-RU"/>
    </w:rPr>
  </w:style>
  <w:style w:type="character" w:styleId="aff9">
    <w:name w:val="FollowedHyperlink"/>
    <w:basedOn w:val="a0"/>
    <w:uiPriority w:val="99"/>
    <w:semiHidden/>
    <w:unhideWhenUsed/>
    <w:rsid w:val="00F16C38"/>
    <w:rPr>
      <w:color w:val="800080"/>
      <w:u w:val="single"/>
    </w:rPr>
  </w:style>
  <w:style w:type="paragraph" w:customStyle="1" w:styleId="xl65">
    <w:name w:val="xl65"/>
    <w:basedOn w:val="a"/>
    <w:rsid w:val="00F16C38"/>
    <w:pPr>
      <w:pBdr>
        <w:top w:val="single" w:sz="4" w:space="0" w:color="auto"/>
        <w:left w:val="single" w:sz="4" w:space="0" w:color="auto"/>
        <w:bottom w:val="single" w:sz="4" w:space="0" w:color="auto"/>
      </w:pBdr>
      <w:spacing w:before="100" w:beforeAutospacing="1" w:after="100" w:afterAutospacing="1"/>
    </w:pPr>
  </w:style>
  <w:style w:type="paragraph" w:customStyle="1" w:styleId="xl66">
    <w:name w:val="xl66"/>
    <w:basedOn w:val="a"/>
    <w:rsid w:val="00F16C38"/>
    <w:pPr>
      <w:pBdr>
        <w:top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a"/>
    <w:rsid w:val="00F16C38"/>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a"/>
    <w:rsid w:val="00F16C38"/>
    <w:pPr>
      <w:pBdr>
        <w:top w:val="single" w:sz="4" w:space="0" w:color="auto"/>
        <w:bottom w:val="single" w:sz="4" w:space="0" w:color="auto"/>
      </w:pBdr>
      <w:spacing w:before="100" w:beforeAutospacing="1" w:after="100" w:afterAutospacing="1"/>
      <w:textAlignment w:val="center"/>
    </w:pPr>
    <w:rPr>
      <w:b/>
      <w:bCs/>
    </w:rPr>
  </w:style>
  <w:style w:type="paragraph" w:customStyle="1" w:styleId="xl69">
    <w:name w:val="xl69"/>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0">
    <w:name w:val="xl70"/>
    <w:basedOn w:val="a"/>
    <w:rsid w:val="00F16C38"/>
    <w:pPr>
      <w:pBdr>
        <w:left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2">
    <w:name w:val="xl72"/>
    <w:basedOn w:val="a"/>
    <w:rsid w:val="00F16C3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5">
    <w:name w:val="xl75"/>
    <w:basedOn w:val="a"/>
    <w:rsid w:val="00F16C38"/>
    <w:pPr>
      <w:pBdr>
        <w:top w:val="single" w:sz="4" w:space="0" w:color="auto"/>
        <w:bottom w:val="single" w:sz="4" w:space="0" w:color="auto"/>
      </w:pBdr>
      <w:spacing w:before="100" w:beforeAutospacing="1" w:after="100" w:afterAutospacing="1"/>
      <w:jc w:val="center"/>
      <w:textAlignment w:val="center"/>
    </w:pPr>
  </w:style>
  <w:style w:type="paragraph" w:customStyle="1" w:styleId="xl76">
    <w:name w:val="xl76"/>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8">
    <w:name w:val="xl78"/>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9">
    <w:name w:val="xl79"/>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0">
    <w:name w:val="xl80"/>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2">
    <w:name w:val="xl82"/>
    <w:basedOn w:val="a"/>
    <w:rsid w:val="00F16C3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F16C3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5">
    <w:name w:val="xl85"/>
    <w:basedOn w:val="a"/>
    <w:rsid w:val="00F16C3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F16C38"/>
    <w:pPr>
      <w:pBdr>
        <w:top w:val="single" w:sz="4" w:space="0" w:color="auto"/>
        <w:bottom w:val="single" w:sz="4" w:space="0" w:color="auto"/>
      </w:pBdr>
      <w:spacing w:before="100" w:beforeAutospacing="1" w:after="100" w:afterAutospacing="1"/>
      <w:jc w:val="center"/>
      <w:textAlignment w:val="center"/>
    </w:pPr>
  </w:style>
  <w:style w:type="paragraph" w:customStyle="1" w:styleId="xl87">
    <w:name w:val="xl87"/>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8">
    <w:name w:val="xl88"/>
    <w:basedOn w:val="a"/>
    <w:rsid w:val="00F16C38"/>
    <w:pPr>
      <w:pBdr>
        <w:top w:val="single" w:sz="4" w:space="0" w:color="auto"/>
        <w:bottom w:val="single" w:sz="4" w:space="0" w:color="auto"/>
      </w:pBdr>
      <w:spacing w:before="100" w:beforeAutospacing="1" w:after="100" w:afterAutospacing="1"/>
      <w:jc w:val="right"/>
      <w:textAlignment w:val="center"/>
    </w:pPr>
  </w:style>
  <w:style w:type="paragraph" w:customStyle="1" w:styleId="xl89">
    <w:name w:val="xl89"/>
    <w:basedOn w:val="a"/>
    <w:rsid w:val="00F16C38"/>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90">
    <w:name w:val="xl90"/>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1">
    <w:name w:val="xl91"/>
    <w:basedOn w:val="a"/>
    <w:rsid w:val="00F16C38"/>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92">
    <w:name w:val="xl92"/>
    <w:basedOn w:val="a"/>
    <w:rsid w:val="00F16C38"/>
    <w:pPr>
      <w:pBdr>
        <w:left w:val="single" w:sz="4" w:space="0" w:color="auto"/>
        <w:right w:val="single" w:sz="4" w:space="0" w:color="auto"/>
      </w:pBdr>
      <w:spacing w:before="100" w:beforeAutospacing="1" w:after="100" w:afterAutospacing="1"/>
      <w:jc w:val="right"/>
      <w:textAlignment w:val="center"/>
    </w:pPr>
    <w:rPr>
      <w:b/>
      <w:bCs/>
    </w:rPr>
  </w:style>
  <w:style w:type="paragraph" w:customStyle="1" w:styleId="xl93">
    <w:name w:val="xl93"/>
    <w:basedOn w:val="a"/>
    <w:rsid w:val="00F16C38"/>
    <w:pPr>
      <w:pBdr>
        <w:top w:val="single" w:sz="4" w:space="0" w:color="auto"/>
        <w:bottom w:val="single" w:sz="4" w:space="0" w:color="auto"/>
      </w:pBdr>
      <w:spacing w:before="100" w:beforeAutospacing="1" w:after="100" w:afterAutospacing="1"/>
    </w:pPr>
  </w:style>
  <w:style w:type="paragraph" w:customStyle="1" w:styleId="xl94">
    <w:name w:val="xl94"/>
    <w:basedOn w:val="a"/>
    <w:rsid w:val="00F16C38"/>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95">
    <w:name w:val="xl95"/>
    <w:basedOn w:val="a"/>
    <w:rsid w:val="00F16C38"/>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96">
    <w:name w:val="xl96"/>
    <w:basedOn w:val="a"/>
    <w:rsid w:val="00F16C38"/>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97">
    <w:name w:val="xl97"/>
    <w:basedOn w:val="a"/>
    <w:rsid w:val="00F16C38"/>
    <w:pPr>
      <w:pBdr>
        <w:left w:val="single" w:sz="4" w:space="0" w:color="auto"/>
        <w:right w:val="single" w:sz="4" w:space="0" w:color="auto"/>
      </w:pBdr>
      <w:spacing w:before="100" w:beforeAutospacing="1" w:after="100" w:afterAutospacing="1"/>
      <w:textAlignment w:val="top"/>
    </w:pPr>
    <w:rPr>
      <w:b/>
      <w:bCs/>
    </w:rPr>
  </w:style>
  <w:style w:type="paragraph" w:customStyle="1" w:styleId="xl98">
    <w:name w:val="xl98"/>
    <w:basedOn w:val="a"/>
    <w:rsid w:val="00F16C38"/>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99">
    <w:name w:val="xl99"/>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
    <w:rsid w:val="00F16C3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1">
    <w:name w:val="xl101"/>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2">
    <w:name w:val="xl102"/>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3">
    <w:name w:val="xl103"/>
    <w:basedOn w:val="a"/>
    <w:rsid w:val="00F16C38"/>
    <w:pPr>
      <w:pBdr>
        <w:top w:val="single" w:sz="4" w:space="0" w:color="auto"/>
        <w:bottom w:val="single" w:sz="4" w:space="0" w:color="auto"/>
      </w:pBdr>
      <w:spacing w:before="100" w:beforeAutospacing="1" w:after="100" w:afterAutospacing="1"/>
      <w:jc w:val="right"/>
      <w:textAlignment w:val="center"/>
    </w:pPr>
  </w:style>
  <w:style w:type="paragraph" w:customStyle="1" w:styleId="xl104">
    <w:name w:val="xl104"/>
    <w:basedOn w:val="a"/>
    <w:rsid w:val="00F16C38"/>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05">
    <w:name w:val="xl105"/>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6">
    <w:name w:val="xl106"/>
    <w:basedOn w:val="a"/>
    <w:rsid w:val="00F16C38"/>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7">
    <w:name w:val="xl107"/>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08">
    <w:name w:val="xl108"/>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9">
    <w:name w:val="xl109"/>
    <w:basedOn w:val="a"/>
    <w:rsid w:val="00F16C38"/>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10">
    <w:name w:val="xl110"/>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1">
    <w:name w:val="xl111"/>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rsid w:val="00F16C38"/>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3">
    <w:name w:val="xl113"/>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4">
    <w:name w:val="xl114"/>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15">
    <w:name w:val="xl115"/>
    <w:basedOn w:val="a"/>
    <w:rsid w:val="00F16C38"/>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116">
    <w:name w:val="xl116"/>
    <w:basedOn w:val="a"/>
    <w:rsid w:val="00F16C38"/>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17">
    <w:name w:val="xl117"/>
    <w:basedOn w:val="a"/>
    <w:rsid w:val="00F16C3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8">
    <w:name w:val="xl118"/>
    <w:basedOn w:val="a"/>
    <w:rsid w:val="00F16C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F16C38"/>
    <w:pPr>
      <w:pBdr>
        <w:top w:val="single" w:sz="4" w:space="0" w:color="auto"/>
        <w:bottom w:val="single" w:sz="4" w:space="0" w:color="auto"/>
      </w:pBdr>
      <w:spacing w:before="100" w:beforeAutospacing="1" w:after="100" w:afterAutospacing="1"/>
      <w:jc w:val="center"/>
      <w:textAlignment w:val="center"/>
    </w:pPr>
  </w:style>
  <w:style w:type="paragraph" w:customStyle="1" w:styleId="xl120">
    <w:name w:val="xl120"/>
    <w:basedOn w:val="a"/>
    <w:rsid w:val="00F16C3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
    <w:rsid w:val="00F16C38"/>
    <w:pPr>
      <w:pBdr>
        <w:top w:val="single" w:sz="4" w:space="0" w:color="auto"/>
        <w:left w:val="single" w:sz="4" w:space="0" w:color="auto"/>
      </w:pBdr>
      <w:spacing w:before="100" w:beforeAutospacing="1" w:after="100" w:afterAutospacing="1"/>
      <w:jc w:val="center"/>
      <w:textAlignment w:val="center"/>
    </w:pPr>
  </w:style>
  <w:style w:type="paragraph" w:customStyle="1" w:styleId="xl122">
    <w:name w:val="xl122"/>
    <w:basedOn w:val="a"/>
    <w:rsid w:val="00152E0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3">
    <w:name w:val="xl123"/>
    <w:basedOn w:val="a"/>
    <w:rsid w:val="00152E0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4">
    <w:name w:val="xl124"/>
    <w:basedOn w:val="a"/>
    <w:rsid w:val="00152E0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
    <w:rsid w:val="00152E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152E03"/>
    <w:pPr>
      <w:pBdr>
        <w:left w:val="single" w:sz="4" w:space="0" w:color="auto"/>
        <w:bottom w:val="single" w:sz="4" w:space="0" w:color="auto"/>
        <w:right w:val="single" w:sz="4" w:space="0" w:color="auto"/>
      </w:pBdr>
      <w:spacing w:before="100" w:beforeAutospacing="1" w:after="100" w:afterAutospacing="1"/>
      <w:jc w:val="center"/>
      <w:textAlignment w:val="center"/>
    </w:pPr>
  </w:style>
  <w:style w:type="numbering" w:customStyle="1" w:styleId="2a">
    <w:name w:val="Нет списка2"/>
    <w:next w:val="a2"/>
    <w:semiHidden/>
    <w:rsid w:val="005853D5"/>
  </w:style>
  <w:style w:type="paragraph" w:customStyle="1" w:styleId="ConsPlusTitle">
    <w:name w:val="ConsPlusTitle"/>
    <w:rsid w:val="005853D5"/>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b">
    <w:name w:val="Знак Знак2"/>
    <w:rsid w:val="005853D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154768">
      <w:bodyDiv w:val="1"/>
      <w:marLeft w:val="0"/>
      <w:marRight w:val="0"/>
      <w:marTop w:val="0"/>
      <w:marBottom w:val="0"/>
      <w:divBdr>
        <w:top w:val="none" w:sz="0" w:space="0" w:color="auto"/>
        <w:left w:val="none" w:sz="0" w:space="0" w:color="auto"/>
        <w:bottom w:val="none" w:sz="0" w:space="0" w:color="auto"/>
        <w:right w:val="none" w:sz="0" w:space="0" w:color="auto"/>
      </w:divBdr>
    </w:div>
    <w:div w:id="443622682">
      <w:bodyDiv w:val="1"/>
      <w:marLeft w:val="0"/>
      <w:marRight w:val="0"/>
      <w:marTop w:val="0"/>
      <w:marBottom w:val="0"/>
      <w:divBdr>
        <w:top w:val="none" w:sz="0" w:space="0" w:color="auto"/>
        <w:left w:val="none" w:sz="0" w:space="0" w:color="auto"/>
        <w:bottom w:val="none" w:sz="0" w:space="0" w:color="auto"/>
        <w:right w:val="none" w:sz="0" w:space="0" w:color="auto"/>
      </w:divBdr>
    </w:div>
    <w:div w:id="455832359">
      <w:bodyDiv w:val="1"/>
      <w:marLeft w:val="0"/>
      <w:marRight w:val="0"/>
      <w:marTop w:val="0"/>
      <w:marBottom w:val="0"/>
      <w:divBdr>
        <w:top w:val="none" w:sz="0" w:space="0" w:color="auto"/>
        <w:left w:val="none" w:sz="0" w:space="0" w:color="auto"/>
        <w:bottom w:val="none" w:sz="0" w:space="0" w:color="auto"/>
        <w:right w:val="none" w:sz="0" w:space="0" w:color="auto"/>
      </w:divBdr>
    </w:div>
    <w:div w:id="482477539">
      <w:bodyDiv w:val="1"/>
      <w:marLeft w:val="0"/>
      <w:marRight w:val="0"/>
      <w:marTop w:val="0"/>
      <w:marBottom w:val="0"/>
      <w:divBdr>
        <w:top w:val="none" w:sz="0" w:space="0" w:color="auto"/>
        <w:left w:val="none" w:sz="0" w:space="0" w:color="auto"/>
        <w:bottom w:val="none" w:sz="0" w:space="0" w:color="auto"/>
        <w:right w:val="none" w:sz="0" w:space="0" w:color="auto"/>
      </w:divBdr>
    </w:div>
    <w:div w:id="640695328">
      <w:bodyDiv w:val="1"/>
      <w:marLeft w:val="0"/>
      <w:marRight w:val="0"/>
      <w:marTop w:val="0"/>
      <w:marBottom w:val="0"/>
      <w:divBdr>
        <w:top w:val="none" w:sz="0" w:space="0" w:color="auto"/>
        <w:left w:val="none" w:sz="0" w:space="0" w:color="auto"/>
        <w:bottom w:val="none" w:sz="0" w:space="0" w:color="auto"/>
        <w:right w:val="none" w:sz="0" w:space="0" w:color="auto"/>
      </w:divBdr>
    </w:div>
    <w:div w:id="692414512">
      <w:bodyDiv w:val="1"/>
      <w:marLeft w:val="0"/>
      <w:marRight w:val="0"/>
      <w:marTop w:val="0"/>
      <w:marBottom w:val="0"/>
      <w:divBdr>
        <w:top w:val="none" w:sz="0" w:space="0" w:color="auto"/>
        <w:left w:val="none" w:sz="0" w:space="0" w:color="auto"/>
        <w:bottom w:val="none" w:sz="0" w:space="0" w:color="auto"/>
        <w:right w:val="none" w:sz="0" w:space="0" w:color="auto"/>
      </w:divBdr>
    </w:div>
    <w:div w:id="1084499005">
      <w:bodyDiv w:val="1"/>
      <w:marLeft w:val="0"/>
      <w:marRight w:val="0"/>
      <w:marTop w:val="0"/>
      <w:marBottom w:val="0"/>
      <w:divBdr>
        <w:top w:val="none" w:sz="0" w:space="0" w:color="auto"/>
        <w:left w:val="none" w:sz="0" w:space="0" w:color="auto"/>
        <w:bottom w:val="none" w:sz="0" w:space="0" w:color="auto"/>
        <w:right w:val="none" w:sz="0" w:space="0" w:color="auto"/>
      </w:divBdr>
    </w:div>
    <w:div w:id="1153529371">
      <w:bodyDiv w:val="1"/>
      <w:marLeft w:val="0"/>
      <w:marRight w:val="0"/>
      <w:marTop w:val="0"/>
      <w:marBottom w:val="0"/>
      <w:divBdr>
        <w:top w:val="none" w:sz="0" w:space="0" w:color="auto"/>
        <w:left w:val="none" w:sz="0" w:space="0" w:color="auto"/>
        <w:bottom w:val="none" w:sz="0" w:space="0" w:color="auto"/>
        <w:right w:val="none" w:sz="0" w:space="0" w:color="auto"/>
      </w:divBdr>
    </w:div>
    <w:div w:id="1197888170">
      <w:bodyDiv w:val="1"/>
      <w:marLeft w:val="0"/>
      <w:marRight w:val="0"/>
      <w:marTop w:val="0"/>
      <w:marBottom w:val="0"/>
      <w:divBdr>
        <w:top w:val="none" w:sz="0" w:space="0" w:color="auto"/>
        <w:left w:val="none" w:sz="0" w:space="0" w:color="auto"/>
        <w:bottom w:val="none" w:sz="0" w:space="0" w:color="auto"/>
        <w:right w:val="none" w:sz="0" w:space="0" w:color="auto"/>
      </w:divBdr>
    </w:div>
    <w:div w:id="1210800871">
      <w:bodyDiv w:val="1"/>
      <w:marLeft w:val="0"/>
      <w:marRight w:val="0"/>
      <w:marTop w:val="0"/>
      <w:marBottom w:val="0"/>
      <w:divBdr>
        <w:top w:val="none" w:sz="0" w:space="0" w:color="auto"/>
        <w:left w:val="none" w:sz="0" w:space="0" w:color="auto"/>
        <w:bottom w:val="none" w:sz="0" w:space="0" w:color="auto"/>
        <w:right w:val="none" w:sz="0" w:space="0" w:color="auto"/>
      </w:divBdr>
    </w:div>
    <w:div w:id="1236939392">
      <w:bodyDiv w:val="1"/>
      <w:marLeft w:val="0"/>
      <w:marRight w:val="0"/>
      <w:marTop w:val="0"/>
      <w:marBottom w:val="0"/>
      <w:divBdr>
        <w:top w:val="none" w:sz="0" w:space="0" w:color="auto"/>
        <w:left w:val="none" w:sz="0" w:space="0" w:color="auto"/>
        <w:bottom w:val="none" w:sz="0" w:space="0" w:color="auto"/>
        <w:right w:val="none" w:sz="0" w:space="0" w:color="auto"/>
      </w:divBdr>
    </w:div>
    <w:div w:id="1243757557">
      <w:bodyDiv w:val="1"/>
      <w:marLeft w:val="0"/>
      <w:marRight w:val="0"/>
      <w:marTop w:val="0"/>
      <w:marBottom w:val="0"/>
      <w:divBdr>
        <w:top w:val="none" w:sz="0" w:space="0" w:color="auto"/>
        <w:left w:val="none" w:sz="0" w:space="0" w:color="auto"/>
        <w:bottom w:val="none" w:sz="0" w:space="0" w:color="auto"/>
        <w:right w:val="none" w:sz="0" w:space="0" w:color="auto"/>
      </w:divBdr>
    </w:div>
    <w:div w:id="1248270653">
      <w:bodyDiv w:val="1"/>
      <w:marLeft w:val="0"/>
      <w:marRight w:val="0"/>
      <w:marTop w:val="0"/>
      <w:marBottom w:val="0"/>
      <w:divBdr>
        <w:top w:val="none" w:sz="0" w:space="0" w:color="auto"/>
        <w:left w:val="none" w:sz="0" w:space="0" w:color="auto"/>
        <w:bottom w:val="none" w:sz="0" w:space="0" w:color="auto"/>
        <w:right w:val="none" w:sz="0" w:space="0" w:color="auto"/>
      </w:divBdr>
    </w:div>
    <w:div w:id="1601835539">
      <w:bodyDiv w:val="1"/>
      <w:marLeft w:val="0"/>
      <w:marRight w:val="0"/>
      <w:marTop w:val="0"/>
      <w:marBottom w:val="0"/>
      <w:divBdr>
        <w:top w:val="none" w:sz="0" w:space="0" w:color="auto"/>
        <w:left w:val="none" w:sz="0" w:space="0" w:color="auto"/>
        <w:bottom w:val="none" w:sz="0" w:space="0" w:color="auto"/>
        <w:right w:val="none" w:sz="0" w:space="0" w:color="auto"/>
      </w:divBdr>
    </w:div>
    <w:div w:id="1639409247">
      <w:bodyDiv w:val="1"/>
      <w:marLeft w:val="0"/>
      <w:marRight w:val="0"/>
      <w:marTop w:val="0"/>
      <w:marBottom w:val="0"/>
      <w:divBdr>
        <w:top w:val="none" w:sz="0" w:space="0" w:color="auto"/>
        <w:left w:val="none" w:sz="0" w:space="0" w:color="auto"/>
        <w:bottom w:val="none" w:sz="0" w:space="0" w:color="auto"/>
        <w:right w:val="none" w:sz="0" w:space="0" w:color="auto"/>
      </w:divBdr>
    </w:div>
    <w:div w:id="1665550178">
      <w:bodyDiv w:val="1"/>
      <w:marLeft w:val="0"/>
      <w:marRight w:val="0"/>
      <w:marTop w:val="0"/>
      <w:marBottom w:val="0"/>
      <w:divBdr>
        <w:top w:val="none" w:sz="0" w:space="0" w:color="auto"/>
        <w:left w:val="none" w:sz="0" w:space="0" w:color="auto"/>
        <w:bottom w:val="none" w:sz="0" w:space="0" w:color="auto"/>
        <w:right w:val="none" w:sz="0" w:space="0" w:color="auto"/>
      </w:divBdr>
    </w:div>
    <w:div w:id="1719162144">
      <w:bodyDiv w:val="1"/>
      <w:marLeft w:val="0"/>
      <w:marRight w:val="0"/>
      <w:marTop w:val="0"/>
      <w:marBottom w:val="0"/>
      <w:divBdr>
        <w:top w:val="none" w:sz="0" w:space="0" w:color="auto"/>
        <w:left w:val="none" w:sz="0" w:space="0" w:color="auto"/>
        <w:bottom w:val="none" w:sz="0" w:space="0" w:color="auto"/>
        <w:right w:val="none" w:sz="0" w:space="0" w:color="auto"/>
      </w:divBdr>
    </w:div>
    <w:div w:id="1923100752">
      <w:bodyDiv w:val="1"/>
      <w:marLeft w:val="0"/>
      <w:marRight w:val="0"/>
      <w:marTop w:val="0"/>
      <w:marBottom w:val="0"/>
      <w:divBdr>
        <w:top w:val="none" w:sz="0" w:space="0" w:color="auto"/>
        <w:left w:val="none" w:sz="0" w:space="0" w:color="auto"/>
        <w:bottom w:val="none" w:sz="0" w:space="0" w:color="auto"/>
        <w:right w:val="none" w:sz="0" w:space="0" w:color="auto"/>
      </w:divBdr>
    </w:div>
    <w:div w:id="2047757251">
      <w:bodyDiv w:val="1"/>
      <w:marLeft w:val="0"/>
      <w:marRight w:val="0"/>
      <w:marTop w:val="0"/>
      <w:marBottom w:val="0"/>
      <w:divBdr>
        <w:top w:val="none" w:sz="0" w:space="0" w:color="auto"/>
        <w:left w:val="none" w:sz="0" w:space="0" w:color="auto"/>
        <w:bottom w:val="none" w:sz="0" w:space="0" w:color="auto"/>
        <w:right w:val="none" w:sz="0" w:space="0" w:color="auto"/>
      </w:divBdr>
    </w:div>
    <w:div w:id="2078626041">
      <w:bodyDiv w:val="1"/>
      <w:marLeft w:val="0"/>
      <w:marRight w:val="0"/>
      <w:marTop w:val="0"/>
      <w:marBottom w:val="0"/>
      <w:divBdr>
        <w:top w:val="none" w:sz="0" w:space="0" w:color="auto"/>
        <w:left w:val="none" w:sz="0" w:space="0" w:color="auto"/>
        <w:bottom w:val="none" w:sz="0" w:space="0" w:color="auto"/>
        <w:right w:val="none" w:sz="0" w:space="0" w:color="auto"/>
      </w:divBdr>
    </w:div>
    <w:div w:id="2112041947">
      <w:bodyDiv w:val="1"/>
      <w:marLeft w:val="0"/>
      <w:marRight w:val="0"/>
      <w:marTop w:val="0"/>
      <w:marBottom w:val="0"/>
      <w:divBdr>
        <w:top w:val="none" w:sz="0" w:space="0" w:color="auto"/>
        <w:left w:val="none" w:sz="0" w:space="0" w:color="auto"/>
        <w:bottom w:val="none" w:sz="0" w:space="0" w:color="auto"/>
        <w:right w:val="none" w:sz="0" w:space="0" w:color="auto"/>
      </w:divBdr>
    </w:div>
    <w:div w:id="2127001529">
      <w:bodyDiv w:val="1"/>
      <w:marLeft w:val="0"/>
      <w:marRight w:val="0"/>
      <w:marTop w:val="0"/>
      <w:marBottom w:val="0"/>
      <w:divBdr>
        <w:top w:val="none" w:sz="0" w:space="0" w:color="auto"/>
        <w:left w:val="none" w:sz="0" w:space="0" w:color="auto"/>
        <w:bottom w:val="none" w:sz="0" w:space="0" w:color="auto"/>
        <w:right w:val="none" w:sz="0" w:space="0" w:color="auto"/>
      </w:divBdr>
    </w:div>
    <w:div w:id="213027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internet.garan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5F12C-A7BE-450C-A6D1-533B20DC3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79</Pages>
  <Words>33700</Words>
  <Characters>192090</Characters>
  <Application>Microsoft Office Word</Application>
  <DocSecurity>0</DocSecurity>
  <Lines>1600</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37</cp:revision>
  <cp:lastPrinted>2022-01-27T03:59:00Z</cp:lastPrinted>
  <dcterms:created xsi:type="dcterms:W3CDTF">2019-07-25T08:44:00Z</dcterms:created>
  <dcterms:modified xsi:type="dcterms:W3CDTF">2024-10-08T09:39:00Z</dcterms:modified>
</cp:coreProperties>
</file>