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6F" w:rsidRDefault="002C416F">
      <w:pPr>
        <w:rPr>
          <w:rFonts w:ascii="Arial" w:hAnsi="Arial" w:cs="Arial"/>
          <w:color w:val="000000"/>
          <w:sz w:val="20"/>
          <w:szCs w:val="20"/>
        </w:rPr>
      </w:pPr>
    </w:p>
    <w:p w:rsidR="00CF671D" w:rsidRPr="00CF671D" w:rsidRDefault="00CF671D" w:rsidP="00CF67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F671D">
        <w:rPr>
          <w:rFonts w:ascii="Arial" w:hAnsi="Arial" w:cs="Arial"/>
          <w:b/>
          <w:color w:val="000000"/>
          <w:sz w:val="20"/>
          <w:szCs w:val="20"/>
        </w:rPr>
        <w:t xml:space="preserve">АДМИНИСТРАЦИЯ РАБОЧЕГО ПОСЕЛКА МАСЛЯНИНО </w:t>
      </w:r>
    </w:p>
    <w:p w:rsidR="00CF671D" w:rsidRPr="00CF671D" w:rsidRDefault="00CF671D" w:rsidP="00CF67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F671D">
        <w:rPr>
          <w:rFonts w:ascii="Arial" w:hAnsi="Arial" w:cs="Arial"/>
          <w:b/>
          <w:color w:val="000000"/>
          <w:sz w:val="20"/>
          <w:szCs w:val="20"/>
        </w:rPr>
        <w:t xml:space="preserve">МАСЛЯНИНСКОГО РАЙОНА НОВОСИБИСРКОЙ ОБЛАСТИ </w:t>
      </w:r>
    </w:p>
    <w:p w:rsidR="00CF671D" w:rsidRPr="00CF671D" w:rsidRDefault="00CF671D" w:rsidP="00CF67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CF671D" w:rsidRPr="00CF671D" w:rsidRDefault="00CF671D" w:rsidP="00CF67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F671D">
        <w:rPr>
          <w:rFonts w:ascii="Arial" w:hAnsi="Arial" w:cs="Arial"/>
          <w:b/>
          <w:color w:val="000000"/>
          <w:sz w:val="20"/>
          <w:szCs w:val="20"/>
        </w:rPr>
        <w:t xml:space="preserve">ПОСТАНОВЛЕНИЕ </w:t>
      </w:r>
    </w:p>
    <w:p w:rsidR="00CF671D" w:rsidRPr="00CF671D" w:rsidRDefault="00CF671D" w:rsidP="00CF671D">
      <w:pPr>
        <w:jc w:val="center"/>
        <w:rPr>
          <w:rFonts w:ascii="Arial" w:hAnsi="Arial" w:cs="Arial"/>
          <w:color w:val="000000"/>
          <w:sz w:val="20"/>
          <w:szCs w:val="20"/>
        </w:rPr>
      </w:pPr>
    </w:p>
    <w:p w:rsidR="00CF671D" w:rsidRPr="00CF671D" w:rsidRDefault="00CF671D" w:rsidP="00CF67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от 04.05.20</w:t>
      </w:r>
      <w:r>
        <w:rPr>
          <w:rFonts w:ascii="Arial" w:hAnsi="Arial" w:cs="Arial"/>
          <w:color w:val="000000"/>
          <w:sz w:val="20"/>
          <w:szCs w:val="20"/>
        </w:rPr>
        <w:t>22</w:t>
      </w:r>
      <w:r w:rsidRPr="00CF671D">
        <w:rPr>
          <w:rFonts w:ascii="Arial" w:hAnsi="Arial" w:cs="Arial"/>
          <w:color w:val="000000"/>
          <w:sz w:val="20"/>
          <w:szCs w:val="20"/>
        </w:rPr>
        <w:t>г.                                                                         № 206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Cs/>
          <w:color w:val="000000"/>
          <w:sz w:val="20"/>
          <w:szCs w:val="20"/>
        </w:rPr>
        <w:t>Об утверждении Порядка разработки Бюджетного прогноза рабочего поселка Маслянино Маслянинского района   Новосибирской области на долгосрочный период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CF671D">
        <w:rPr>
          <w:rFonts w:ascii="Arial" w:hAnsi="Arial" w:cs="Arial"/>
          <w:color w:val="000000"/>
          <w:sz w:val="20"/>
          <w:szCs w:val="20"/>
        </w:rPr>
        <w:t>В соответствии с пунктом 6 статьи 170.1 </w:t>
      </w:r>
      <w:hyperlink r:id="rId9" w:tgtFrame="_blank" w:history="1">
        <w:r w:rsidRPr="00CF671D">
          <w:rPr>
            <w:rFonts w:ascii="Arial" w:hAnsi="Arial" w:cs="Arial"/>
            <w:color w:val="000000"/>
            <w:sz w:val="20"/>
            <w:szCs w:val="20"/>
          </w:rPr>
          <w:t>Бюджетного кодекса</w:t>
        </w:r>
      </w:hyperlink>
      <w:r w:rsidRPr="00CF671D">
        <w:rPr>
          <w:rFonts w:ascii="Arial" w:hAnsi="Arial" w:cs="Arial"/>
          <w:color w:val="000000"/>
          <w:sz w:val="20"/>
          <w:szCs w:val="20"/>
        </w:rPr>
        <w:t xml:space="preserve"> Российской Федерации, решением Совета депутатов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 от 20.10.2019 г. № 270 "</w:t>
      </w:r>
      <w:r w:rsidRPr="00CF671D">
        <w:rPr>
          <w:rFonts w:ascii="Arial" w:hAnsi="Arial" w:cs="Arial"/>
          <w:sz w:val="20"/>
          <w:szCs w:val="20"/>
        </w:rPr>
        <w:t xml:space="preserve">Об утверждении Положения о бюджетном процессе в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sz w:val="20"/>
          <w:szCs w:val="20"/>
        </w:rPr>
        <w:t xml:space="preserve"> Маслянинского района Новосибирской области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"  в целях обеспечения долгосрочного бюджетного планирования в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рабочем поселке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области,  администрация 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 Новосибирской</w:t>
      </w:r>
      <w:proofErr w:type="gramEnd"/>
      <w:r w:rsidRPr="00CF671D">
        <w:rPr>
          <w:rFonts w:ascii="Arial" w:hAnsi="Arial" w:cs="Arial"/>
          <w:color w:val="000000"/>
          <w:sz w:val="20"/>
          <w:szCs w:val="20"/>
        </w:rPr>
        <w:t xml:space="preserve"> области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ПОСТАНОВЛЯЕТ: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1. Утвердить прилагаемый Порядок разработки Бюджетного прогноза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 на долгосрочный период согласно приложению.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2. Опубликовать настоящее постановление в периодическом печатном издании «Вестник Маслянино» и разместить на официальном сайте администрации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3. </w:t>
      </w:r>
      <w:proofErr w:type="gramStart"/>
      <w:r w:rsidRPr="00CF671D">
        <w:rPr>
          <w:rFonts w:ascii="Arial" w:hAnsi="Arial" w:cs="Arial"/>
          <w:color w:val="000000"/>
          <w:sz w:val="20"/>
          <w:szCs w:val="20"/>
        </w:rPr>
        <w:t>Контроль за</w:t>
      </w:r>
      <w:proofErr w:type="gramEnd"/>
      <w:r w:rsidRPr="00CF671D">
        <w:rPr>
          <w:rFonts w:ascii="Arial" w:hAnsi="Arial" w:cs="Arial"/>
          <w:color w:val="000000"/>
          <w:sz w:val="20"/>
          <w:szCs w:val="20"/>
        </w:rPr>
        <w:t xml:space="preserve"> исполнением настоящего постановления оставляю за собой.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8"/>
        <w:gridCol w:w="3159"/>
      </w:tblGrid>
      <w:tr w:rsidR="00CF671D" w:rsidRPr="00CF671D" w:rsidTr="0078303A">
        <w:tc>
          <w:tcPr>
            <w:tcW w:w="4785" w:type="dxa"/>
          </w:tcPr>
          <w:p w:rsidR="00CF671D" w:rsidRPr="00CF671D" w:rsidRDefault="00CF671D" w:rsidP="00CF67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671D">
              <w:rPr>
                <w:rFonts w:ascii="Arial" w:hAnsi="Arial" w:cs="Arial"/>
                <w:color w:val="000000"/>
                <w:sz w:val="20"/>
                <w:szCs w:val="20"/>
              </w:rPr>
              <w:t xml:space="preserve">Глава </w:t>
            </w:r>
            <w:r w:rsidRPr="00CF671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рабочего поселка Маслянино</w:t>
            </w:r>
          </w:p>
          <w:p w:rsidR="00CF671D" w:rsidRPr="00CF671D" w:rsidRDefault="00CF671D" w:rsidP="00CF67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671D">
              <w:rPr>
                <w:rFonts w:ascii="Arial" w:hAnsi="Arial" w:cs="Arial"/>
                <w:color w:val="000000"/>
                <w:sz w:val="20"/>
                <w:szCs w:val="20"/>
              </w:rPr>
              <w:t xml:space="preserve">Маслянинского района </w:t>
            </w:r>
          </w:p>
          <w:p w:rsidR="00CF671D" w:rsidRPr="00CF671D" w:rsidRDefault="00CF671D" w:rsidP="00CF67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671D">
              <w:rPr>
                <w:rFonts w:ascii="Arial" w:hAnsi="Arial" w:cs="Arial"/>
                <w:color w:val="000000"/>
                <w:sz w:val="20"/>
                <w:szCs w:val="20"/>
              </w:rPr>
              <w:t>Новосибирской области</w:t>
            </w:r>
          </w:p>
          <w:p w:rsidR="00CF671D" w:rsidRPr="00CF671D" w:rsidRDefault="00CF671D" w:rsidP="00CF671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6" w:type="dxa"/>
          </w:tcPr>
          <w:p w:rsidR="00CF671D" w:rsidRPr="00CF671D" w:rsidRDefault="00CF671D" w:rsidP="00CF671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F671D" w:rsidRPr="00CF671D" w:rsidRDefault="00CF671D" w:rsidP="00CF671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F671D" w:rsidRPr="00CF671D" w:rsidRDefault="00CF671D" w:rsidP="00CF671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CF671D">
              <w:rPr>
                <w:rFonts w:ascii="Arial" w:hAnsi="Arial" w:cs="Arial"/>
                <w:color w:val="000000"/>
                <w:sz w:val="20"/>
                <w:szCs w:val="20"/>
              </w:rPr>
              <w:t>М.А.Рахманов</w:t>
            </w:r>
            <w:proofErr w:type="spellEnd"/>
          </w:p>
        </w:tc>
      </w:tr>
    </w:tbl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CF671D" w:rsidRPr="00CF671D" w:rsidRDefault="00CF671D" w:rsidP="00CF671D">
      <w:pPr>
        <w:jc w:val="both"/>
        <w:rPr>
          <w:rFonts w:ascii="Arial" w:hAnsi="Arial" w:cs="Arial"/>
          <w:color w:val="000000"/>
          <w:sz w:val="16"/>
          <w:szCs w:val="16"/>
        </w:rPr>
      </w:pPr>
      <w:r w:rsidRPr="00CF671D">
        <w:rPr>
          <w:rFonts w:ascii="Arial" w:hAnsi="Arial" w:cs="Arial"/>
          <w:color w:val="000000"/>
          <w:sz w:val="16"/>
          <w:szCs w:val="16"/>
        </w:rPr>
        <w:t>Ершова К.А.</w:t>
      </w:r>
    </w:p>
    <w:p w:rsidR="00CF671D" w:rsidRPr="00CF671D" w:rsidRDefault="00CF671D" w:rsidP="00CF671D">
      <w:pPr>
        <w:jc w:val="both"/>
        <w:rPr>
          <w:rFonts w:ascii="Arial" w:hAnsi="Arial" w:cs="Arial"/>
          <w:color w:val="000000"/>
          <w:sz w:val="16"/>
          <w:szCs w:val="16"/>
        </w:rPr>
      </w:pPr>
      <w:r w:rsidRPr="00CF671D">
        <w:rPr>
          <w:rFonts w:ascii="Arial" w:hAnsi="Arial" w:cs="Arial"/>
          <w:color w:val="000000"/>
          <w:sz w:val="16"/>
          <w:szCs w:val="16"/>
        </w:rPr>
        <w:t>22-565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lastRenderedPageBreak/>
        <w:t>УТВЕРЖДЕН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Постановлением администрации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Маслянинского  района 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Новосибирской области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от 04.05.2022 г.  № 206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Порядок разработки Бюджетного прогноза рабочего поселка Маслянино Маслянинского района Новосибирской области на долгосрочный период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1. Общие положения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1.1. Порядок разработки и утверждения Бюджетного прогноза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 на долгосрочный период (далее – Порядок) содержит в себе период действия, а также требования к составу и содержанию бюджетного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 на долгосрочный период (далее – бюджетный прогноз).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1.2. Бюджетный прогноз формируется в целях осуществления долгосрочного бюджетного планирования в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 района Новосибирской области.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2. Разработка бюджетного прогноза, его утверждение и актуализация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2.1. Исполнительным органом, осуществляющим организационное обеспечение и разработку бюджетного прогноза, является администрация 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2.2. Бюджетный прогноз разрабатывается каждые три года на шесть лет на основе прогноза социально-экономического развития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 на соответствующий период (далее – долгосрочный прогноз), а также иных показателей социально-экономического развития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2.3. Под изменением бюджетного прогноза понимаются корректировки, вносимые без изменения периода, на который разрабатывается бюджетный прогноз.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lastRenderedPageBreak/>
        <w:t>2.4. Бюджетный прогноз может быть изменен с учетом изменения долгосрочного прогноза на соответствующий период и принятого областного закона об областном бюджете.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2.5. Проект бюджетного прогноза (проект изменений бюджетного прогноза) формируется в сроки, определенные порядком подготовки проекта местного  бюджета.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2.6. Бюджетный прогноз (изменения бюджетного прогноза) утверждается (утверждаются) постановлением администрации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 в срок, не превышающий двух месяцев со дня официального опубликования решения о бюджете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3. Требования к составу и содержанию бюджетного прогноза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Бюджетный прогноз составляется по форме согласно приложению к настоящему порядку и содержит следующие основные показатели: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цели и задачи Бюджетного прогноза;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прогноз основных характеристик бюджета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области;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основные подходы к формированию налоговой, бюджетной и долговой политики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области;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 xml:space="preserve">прогноз основных характеристик бюджета поселения, а также показателей объёма муниципального долга, в том числе и на расходы на финансовое обеспечение реализации муниципальных программ и непрограммных направлений </w:t>
      </w: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Маслянинского района Новосибирской области;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риски реализации Бюджетного прогноза.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4. Контроль реализации бюджетного прогноза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4.1. Контроль реализации бюджетного прогноза обеспечивается соблюдением сроков утверждения бюджетного прогноза (изменений бюджетного прогноза) в соответствии с бюджетным законодательством.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2C416F" w:rsidRDefault="002C416F" w:rsidP="00CF671D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lastRenderedPageBreak/>
        <w:t>Приложение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к Порядку разработки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Бюджетного прогноза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Cs/>
          <w:color w:val="000000"/>
          <w:sz w:val="20"/>
          <w:szCs w:val="20"/>
        </w:rPr>
        <w:t>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Маслянинского района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Новосибирской области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На долгосрочный период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от 04.05.2022 г. № 206</w:t>
      </w: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Основные характеристики бюджета рабочего поселка Маслянино</w:t>
      </w:r>
      <w:r w:rsidRPr="00CF671D">
        <w:rPr>
          <w:rFonts w:ascii="Arial" w:hAnsi="Arial" w:cs="Arial"/>
          <w:b/>
          <w:color w:val="000000"/>
          <w:sz w:val="20"/>
          <w:szCs w:val="20"/>
        </w:rPr>
        <w:t xml:space="preserve"> Маслянинского</w:t>
      </w: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 xml:space="preserve"> района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</w:t>
      </w: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Новосибирской области (предыдущие годы)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тыс. рублей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2"/>
        <w:gridCol w:w="993"/>
        <w:gridCol w:w="1083"/>
        <w:gridCol w:w="925"/>
      </w:tblGrid>
      <w:tr w:rsidR="00CF671D" w:rsidRPr="00CF671D" w:rsidTr="00CF671D"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Основные характеристики</w:t>
            </w: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CF671D" w:rsidRPr="00CF671D" w:rsidTr="00CF671D">
        <w:trPr>
          <w:trHeight w:val="17"/>
        </w:trPr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F671D" w:rsidRPr="00CF671D" w:rsidTr="00CF671D"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Доходы местного бюджета</w:t>
            </w: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Расходы местного бюджета</w:t>
            </w: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Дефицит/профицит</w:t>
            </w: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Источники погашения дефицита</w:t>
            </w: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Бюджетный кредит</w:t>
            </w:r>
          </w:p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Коммерческий кредит</w:t>
            </w:r>
          </w:p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Остатки на начало года</w:t>
            </w: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c>
          <w:tcPr>
            <w:tcW w:w="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 xml:space="preserve">Муниципальный долг </w:t>
            </w:r>
            <w:r w:rsidRPr="00CF671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рабочего поселка Маслянино</w:t>
            </w:r>
            <w:r w:rsidRPr="00CF671D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Маслянинского</w:t>
            </w:r>
            <w:r w:rsidRPr="00CF671D">
              <w:rPr>
                <w:rFonts w:ascii="Arial" w:hAnsi="Arial" w:cs="Arial"/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7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62" w:type="dxa"/>
              <w:bottom w:w="57" w:type="dxa"/>
              <w:right w:w="62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CF671D" w:rsidRPr="00CF671D" w:rsidRDefault="00CF671D" w:rsidP="00CF67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Default="00CF671D" w:rsidP="00CF671D">
      <w:pPr>
        <w:ind w:firstLine="648"/>
        <w:jc w:val="both"/>
        <w:rPr>
          <w:rFonts w:ascii="Arial" w:hAnsi="Arial" w:cs="Arial"/>
          <w:color w:val="000000"/>
          <w:sz w:val="20"/>
          <w:szCs w:val="20"/>
        </w:rPr>
      </w:pPr>
    </w:p>
    <w:p w:rsidR="00CF671D" w:rsidRDefault="00CF671D" w:rsidP="00CF671D">
      <w:pPr>
        <w:ind w:firstLine="648"/>
        <w:jc w:val="both"/>
        <w:rPr>
          <w:rFonts w:ascii="Arial" w:hAnsi="Arial" w:cs="Arial"/>
          <w:color w:val="000000"/>
          <w:sz w:val="20"/>
          <w:szCs w:val="20"/>
        </w:rPr>
      </w:pPr>
    </w:p>
    <w:p w:rsidR="00CF671D" w:rsidRDefault="00CF671D" w:rsidP="00CF671D">
      <w:pPr>
        <w:ind w:firstLine="648"/>
        <w:jc w:val="both"/>
        <w:rPr>
          <w:rFonts w:ascii="Arial" w:hAnsi="Arial" w:cs="Arial"/>
          <w:color w:val="000000"/>
          <w:sz w:val="20"/>
          <w:szCs w:val="20"/>
        </w:rPr>
      </w:pPr>
    </w:p>
    <w:p w:rsidR="00CF671D" w:rsidRDefault="00CF671D" w:rsidP="00CF671D">
      <w:pPr>
        <w:ind w:firstLine="648"/>
        <w:jc w:val="both"/>
        <w:rPr>
          <w:rFonts w:ascii="Arial" w:hAnsi="Arial" w:cs="Arial"/>
          <w:color w:val="000000"/>
          <w:sz w:val="20"/>
          <w:szCs w:val="20"/>
        </w:rPr>
      </w:pPr>
    </w:p>
    <w:p w:rsidR="00CF671D" w:rsidRDefault="00CF671D" w:rsidP="00CF671D">
      <w:pPr>
        <w:ind w:firstLine="648"/>
        <w:jc w:val="both"/>
        <w:rPr>
          <w:rFonts w:ascii="Arial" w:hAnsi="Arial" w:cs="Arial"/>
          <w:color w:val="000000"/>
          <w:sz w:val="20"/>
          <w:szCs w:val="20"/>
        </w:rPr>
      </w:pPr>
    </w:p>
    <w:p w:rsidR="00CF671D" w:rsidRDefault="00CF671D" w:rsidP="00CF671D">
      <w:pPr>
        <w:ind w:firstLine="648"/>
        <w:jc w:val="both"/>
        <w:rPr>
          <w:rFonts w:ascii="Arial" w:hAnsi="Arial" w:cs="Arial"/>
          <w:color w:val="000000"/>
          <w:sz w:val="20"/>
          <w:szCs w:val="20"/>
        </w:rPr>
      </w:pPr>
    </w:p>
    <w:p w:rsidR="00CF671D" w:rsidRPr="00CF671D" w:rsidRDefault="00CF671D" w:rsidP="00CF671D">
      <w:pPr>
        <w:ind w:firstLine="648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Прогноз основных характеристик   бюджета на долгосрочный период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2709"/>
        <w:gridCol w:w="820"/>
        <w:gridCol w:w="821"/>
        <w:gridCol w:w="1368"/>
        <w:gridCol w:w="96"/>
      </w:tblGrid>
      <w:tr w:rsidR="00CF671D" w:rsidRPr="00CF671D" w:rsidTr="00CF671D">
        <w:trPr>
          <w:trHeight w:val="315"/>
        </w:trPr>
        <w:tc>
          <w:tcPr>
            <w:tcW w:w="4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F671D">
              <w:rPr>
                <w:rFonts w:ascii="Arial" w:hAnsi="Arial" w:cs="Arial"/>
                <w:bCs/>
                <w:sz w:val="20"/>
                <w:szCs w:val="20"/>
              </w:rPr>
              <w:t>тыс</w:t>
            </w:r>
            <w:proofErr w:type="gramStart"/>
            <w:r w:rsidRPr="00CF671D">
              <w:rPr>
                <w:rFonts w:ascii="Arial" w:hAnsi="Arial" w:cs="Arial"/>
                <w:bCs/>
                <w:sz w:val="20"/>
                <w:szCs w:val="20"/>
              </w:rPr>
              <w:t>.р</w:t>
            </w:r>
            <w:proofErr w:type="gramEnd"/>
            <w:r w:rsidRPr="00CF671D">
              <w:rPr>
                <w:rFonts w:ascii="Arial" w:hAnsi="Arial" w:cs="Arial"/>
                <w:bCs/>
                <w:sz w:val="20"/>
                <w:szCs w:val="20"/>
              </w:rPr>
              <w:t>ублей</w:t>
            </w:r>
            <w:proofErr w:type="spellEnd"/>
          </w:p>
        </w:tc>
      </w:tr>
      <w:tr w:rsidR="00CF671D" w:rsidRPr="00CF671D" w:rsidTr="00CF671D">
        <w:trPr>
          <w:trHeight w:val="315"/>
        </w:trPr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127" w:type="pct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644" w:type="pct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71D" w:rsidRPr="00CF671D" w:rsidTr="00CF671D">
        <w:trPr>
          <w:trHeight w:val="300"/>
        </w:trPr>
        <w:tc>
          <w:tcPr>
            <w:tcW w:w="43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Доходы бюджета, в т. ч.</w:t>
            </w:r>
          </w:p>
        </w:tc>
        <w:tc>
          <w:tcPr>
            <w:tcW w:w="64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71D" w:rsidRPr="00CF671D" w:rsidTr="00CF671D">
        <w:trPr>
          <w:trHeight w:val="285"/>
        </w:trPr>
        <w:tc>
          <w:tcPr>
            <w:tcW w:w="43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7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4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71D" w:rsidRPr="00CF671D" w:rsidTr="00CF671D">
        <w:trPr>
          <w:trHeight w:val="300"/>
        </w:trPr>
        <w:tc>
          <w:tcPr>
            <w:tcW w:w="43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7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Расходы бюджета</w:t>
            </w:r>
          </w:p>
        </w:tc>
        <w:tc>
          <w:tcPr>
            <w:tcW w:w="64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71D" w:rsidRPr="00CF671D" w:rsidTr="00CF671D">
        <w:trPr>
          <w:trHeight w:val="600"/>
        </w:trPr>
        <w:tc>
          <w:tcPr>
            <w:tcW w:w="43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127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64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71D" w:rsidRPr="00CF671D" w:rsidTr="00CF671D">
        <w:trPr>
          <w:trHeight w:val="300"/>
        </w:trPr>
        <w:tc>
          <w:tcPr>
            <w:tcW w:w="43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127" w:type="pct"/>
            <w:tcBorders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Непрограммные расходы (субвенции)</w:t>
            </w:r>
          </w:p>
        </w:tc>
        <w:tc>
          <w:tcPr>
            <w:tcW w:w="644" w:type="pct"/>
            <w:tcBorders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71D" w:rsidRPr="00CF671D" w:rsidTr="00CF671D">
        <w:trPr>
          <w:trHeight w:val="300"/>
        </w:trPr>
        <w:tc>
          <w:tcPr>
            <w:tcW w:w="4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7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Непрограммные расходы (субсидии)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71D" w:rsidRPr="00CF671D" w:rsidTr="00CF671D">
        <w:trPr>
          <w:trHeight w:val="300"/>
        </w:trPr>
        <w:tc>
          <w:tcPr>
            <w:tcW w:w="43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7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Дефицит</w:t>
            </w:r>
          </w:p>
        </w:tc>
        <w:tc>
          <w:tcPr>
            <w:tcW w:w="64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71D" w:rsidRPr="00CF671D" w:rsidTr="00CF671D">
        <w:trPr>
          <w:trHeight w:val="315"/>
        </w:trPr>
        <w:tc>
          <w:tcPr>
            <w:tcW w:w="435" w:type="pc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27" w:type="pc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Муниципальный долг (на конец года)</w:t>
            </w:r>
          </w:p>
        </w:tc>
        <w:tc>
          <w:tcPr>
            <w:tcW w:w="644" w:type="pc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671D" w:rsidRPr="00CF671D" w:rsidTr="00CF671D">
        <w:trPr>
          <w:trHeight w:val="315"/>
        </w:trPr>
        <w:tc>
          <w:tcPr>
            <w:tcW w:w="4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27" w:type="pct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644" w:type="pct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5" w:type="pct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74" w:type="pct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" w:type="pct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 xml:space="preserve">Прогноз основных характеристик   бюджета </w:t>
      </w:r>
    </w:p>
    <w:p w:rsidR="00CF671D" w:rsidRPr="00CF671D" w:rsidRDefault="00CF671D" w:rsidP="00CF671D">
      <w:pPr>
        <w:ind w:firstLine="567"/>
        <w:jc w:val="center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b/>
          <w:bCs/>
          <w:color w:val="000000"/>
          <w:sz w:val="20"/>
          <w:szCs w:val="20"/>
        </w:rPr>
        <w:t>на долгосрочный период</w:t>
      </w:r>
    </w:p>
    <w:p w:rsidR="00CF671D" w:rsidRPr="00CF671D" w:rsidRDefault="00CF671D" w:rsidP="00CF671D">
      <w:pPr>
        <w:ind w:firstLine="567"/>
        <w:jc w:val="right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тыс. рублей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"/>
        <w:gridCol w:w="2633"/>
        <w:gridCol w:w="863"/>
        <w:gridCol w:w="823"/>
        <w:gridCol w:w="904"/>
        <w:gridCol w:w="625"/>
      </w:tblGrid>
      <w:tr w:rsidR="00CF671D" w:rsidRPr="00CF671D" w:rsidTr="00CF671D">
        <w:trPr>
          <w:trHeight w:val="300"/>
          <w:tblHeader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right="-147"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671D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CF671D" w:rsidRPr="00CF671D" w:rsidTr="00CF671D">
        <w:trPr>
          <w:trHeight w:val="552"/>
          <w:tblHeader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ind w:right="-147"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CF671D" w:rsidRPr="00CF671D" w:rsidTr="00CF671D">
        <w:trPr>
          <w:trHeight w:val="300"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right="-147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Доходы бюджета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rPr>
          <w:trHeight w:val="60"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right="-147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в т. ч. налоговые и неналоговые доходы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rPr>
          <w:trHeight w:val="300"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right="-147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Расходы бюджета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rPr>
          <w:trHeight w:val="60"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right="-147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в т. ч. за счет собственных расходов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rPr>
          <w:trHeight w:val="510"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right="-147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Расходы на финансовое обеспечение реализации муниципальных программ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rPr>
          <w:trHeight w:val="300"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right="-147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Непрограммные расходы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rPr>
          <w:trHeight w:val="300"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right="-147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Дефицит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F671D" w:rsidRPr="00CF671D" w:rsidTr="00CF671D">
        <w:trPr>
          <w:trHeight w:val="300"/>
        </w:trPr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right="-147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0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Муниципальный долг (на конец года)</w:t>
            </w:r>
          </w:p>
        </w:tc>
        <w:tc>
          <w:tcPr>
            <w:tcW w:w="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71D" w:rsidRPr="00CF671D" w:rsidRDefault="00CF671D" w:rsidP="00CF671D">
            <w:pPr>
              <w:ind w:firstLine="648"/>
              <w:rPr>
                <w:rFonts w:ascii="Arial" w:hAnsi="Arial" w:cs="Arial"/>
                <w:sz w:val="20"/>
                <w:szCs w:val="20"/>
              </w:rPr>
            </w:pPr>
            <w:r w:rsidRPr="00CF671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CF671D" w:rsidRPr="00CF671D" w:rsidRDefault="00CF671D" w:rsidP="00CF671D">
      <w:pPr>
        <w:ind w:firstLine="648"/>
        <w:jc w:val="both"/>
        <w:rPr>
          <w:rFonts w:ascii="Arial" w:hAnsi="Arial" w:cs="Arial"/>
          <w:color w:val="000000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 </w:t>
      </w:r>
    </w:p>
    <w:p w:rsidR="00CF671D" w:rsidRPr="00CF671D" w:rsidRDefault="00CF671D" w:rsidP="00CF671D">
      <w:pPr>
        <w:spacing w:after="200"/>
        <w:rPr>
          <w:rFonts w:ascii="Arial" w:eastAsia="Calibri" w:hAnsi="Arial" w:cs="Arial"/>
          <w:sz w:val="20"/>
          <w:szCs w:val="20"/>
          <w:lang w:eastAsia="en-US"/>
        </w:rPr>
      </w:pPr>
    </w:p>
    <w:p w:rsidR="00CF671D" w:rsidRDefault="00CF671D" w:rsidP="00CF671D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jc w:val="right"/>
        <w:rPr>
          <w:rFonts w:ascii="Arial" w:hAnsi="Arial" w:cs="Arial"/>
          <w:bCs/>
          <w:sz w:val="20"/>
          <w:szCs w:val="20"/>
        </w:rPr>
      </w:pPr>
      <w:r w:rsidRPr="00CF671D">
        <w:rPr>
          <w:rFonts w:ascii="Arial" w:hAnsi="Arial" w:cs="Arial"/>
          <w:bCs/>
          <w:sz w:val="20"/>
          <w:szCs w:val="20"/>
        </w:rPr>
        <w:lastRenderedPageBreak/>
        <w:t>Приложение</w:t>
      </w:r>
    </w:p>
    <w:p w:rsidR="00CF671D" w:rsidRPr="00CF671D" w:rsidRDefault="00CF671D" w:rsidP="00CF671D">
      <w:pPr>
        <w:jc w:val="right"/>
        <w:rPr>
          <w:rFonts w:ascii="Arial" w:hAnsi="Arial" w:cs="Arial"/>
          <w:bCs/>
          <w:sz w:val="20"/>
          <w:szCs w:val="20"/>
        </w:rPr>
      </w:pPr>
      <w:r w:rsidRPr="00CF671D">
        <w:rPr>
          <w:rFonts w:ascii="Arial" w:hAnsi="Arial" w:cs="Arial"/>
          <w:bCs/>
          <w:sz w:val="20"/>
          <w:szCs w:val="20"/>
        </w:rPr>
        <w:t>к постановлению администрации</w:t>
      </w:r>
    </w:p>
    <w:p w:rsidR="00CF671D" w:rsidRPr="00CF671D" w:rsidRDefault="00CF671D" w:rsidP="00CF671D">
      <w:pPr>
        <w:jc w:val="right"/>
        <w:rPr>
          <w:rFonts w:ascii="Arial" w:hAnsi="Arial" w:cs="Arial"/>
          <w:bCs/>
          <w:sz w:val="20"/>
          <w:szCs w:val="20"/>
        </w:rPr>
      </w:pPr>
      <w:r w:rsidRPr="00CF671D">
        <w:rPr>
          <w:rFonts w:ascii="Arial" w:hAnsi="Arial" w:cs="Arial"/>
          <w:bCs/>
          <w:sz w:val="20"/>
          <w:szCs w:val="20"/>
        </w:rPr>
        <w:t>рабочего поселка Маслянино</w:t>
      </w:r>
    </w:p>
    <w:p w:rsidR="00CF671D" w:rsidRPr="00CF671D" w:rsidRDefault="00CF671D" w:rsidP="00CF671D">
      <w:pPr>
        <w:jc w:val="right"/>
        <w:rPr>
          <w:rFonts w:ascii="Arial" w:hAnsi="Arial" w:cs="Arial"/>
          <w:bCs/>
          <w:sz w:val="20"/>
          <w:szCs w:val="20"/>
        </w:rPr>
      </w:pPr>
      <w:r w:rsidRPr="00CF671D">
        <w:rPr>
          <w:rFonts w:ascii="Arial" w:hAnsi="Arial" w:cs="Arial"/>
          <w:bCs/>
          <w:sz w:val="20"/>
          <w:szCs w:val="20"/>
        </w:rPr>
        <w:t>Маслянинского района</w:t>
      </w:r>
    </w:p>
    <w:p w:rsidR="00CF671D" w:rsidRPr="00CF671D" w:rsidRDefault="00CF671D" w:rsidP="00CF671D">
      <w:pPr>
        <w:jc w:val="right"/>
        <w:rPr>
          <w:rFonts w:ascii="Arial" w:hAnsi="Arial" w:cs="Arial"/>
          <w:bCs/>
          <w:sz w:val="20"/>
          <w:szCs w:val="20"/>
        </w:rPr>
      </w:pPr>
      <w:r w:rsidRPr="00CF671D">
        <w:rPr>
          <w:rFonts w:ascii="Arial" w:hAnsi="Arial" w:cs="Arial"/>
          <w:bCs/>
          <w:sz w:val="20"/>
          <w:szCs w:val="20"/>
        </w:rPr>
        <w:t>Новосибирской области</w:t>
      </w:r>
    </w:p>
    <w:p w:rsidR="00CF671D" w:rsidRPr="00CF671D" w:rsidRDefault="00CF671D" w:rsidP="00CF671D">
      <w:pPr>
        <w:jc w:val="right"/>
        <w:rPr>
          <w:rFonts w:ascii="Arial" w:hAnsi="Arial" w:cs="Arial"/>
          <w:bCs/>
          <w:sz w:val="20"/>
          <w:szCs w:val="20"/>
        </w:rPr>
      </w:pPr>
      <w:r w:rsidRPr="00CF671D">
        <w:rPr>
          <w:rFonts w:ascii="Arial" w:hAnsi="Arial" w:cs="Arial"/>
          <w:bCs/>
          <w:sz w:val="20"/>
          <w:szCs w:val="20"/>
        </w:rPr>
        <w:t xml:space="preserve">от </w:t>
      </w:r>
      <w:r w:rsidRPr="00CF671D">
        <w:rPr>
          <w:rFonts w:ascii="Arial" w:hAnsi="Arial" w:cs="Arial"/>
          <w:bCs/>
          <w:sz w:val="20"/>
          <w:szCs w:val="20"/>
          <w:u w:val="single"/>
        </w:rPr>
        <w:t>14.04.</w:t>
      </w:r>
      <w:r w:rsidRPr="00CF671D">
        <w:rPr>
          <w:rFonts w:ascii="Arial" w:hAnsi="Arial" w:cs="Arial"/>
          <w:bCs/>
          <w:sz w:val="20"/>
          <w:szCs w:val="20"/>
        </w:rPr>
        <w:t xml:space="preserve">2022 года № </w:t>
      </w:r>
      <w:r w:rsidRPr="00CF671D">
        <w:rPr>
          <w:rFonts w:ascii="Arial" w:hAnsi="Arial" w:cs="Arial"/>
          <w:bCs/>
          <w:sz w:val="20"/>
          <w:szCs w:val="20"/>
          <w:u w:val="single"/>
        </w:rPr>
        <w:t>4</w:t>
      </w:r>
    </w:p>
    <w:p w:rsidR="00CF671D" w:rsidRPr="00CF671D" w:rsidRDefault="00CF671D" w:rsidP="00CF671D">
      <w:pPr>
        <w:jc w:val="right"/>
        <w:rPr>
          <w:rFonts w:ascii="Arial" w:hAnsi="Arial" w:cs="Arial"/>
          <w:bCs/>
          <w:sz w:val="20"/>
          <w:szCs w:val="20"/>
        </w:rPr>
      </w:pPr>
    </w:p>
    <w:p w:rsidR="00CF671D" w:rsidRPr="00CF671D" w:rsidRDefault="00CF671D" w:rsidP="00CF671D">
      <w:pPr>
        <w:jc w:val="right"/>
        <w:rPr>
          <w:rFonts w:ascii="Arial" w:hAnsi="Arial" w:cs="Arial"/>
          <w:bCs/>
          <w:sz w:val="20"/>
          <w:szCs w:val="20"/>
        </w:rPr>
      </w:pPr>
      <w:r w:rsidRPr="00CF671D">
        <w:rPr>
          <w:rFonts w:ascii="Arial" w:hAnsi="Arial" w:cs="Arial"/>
          <w:bCs/>
          <w:sz w:val="20"/>
          <w:szCs w:val="20"/>
        </w:rPr>
        <w:t>ПРОЕКТ</w:t>
      </w:r>
    </w:p>
    <w:p w:rsidR="00CF671D" w:rsidRPr="00CF671D" w:rsidRDefault="00CF671D" w:rsidP="00CF671D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CF671D" w:rsidRPr="00CF671D" w:rsidRDefault="00CF671D" w:rsidP="00CF671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F671D">
        <w:rPr>
          <w:rFonts w:ascii="Arial" w:hAnsi="Arial" w:cs="Arial"/>
          <w:b/>
          <w:bCs/>
          <w:sz w:val="20"/>
          <w:szCs w:val="20"/>
        </w:rPr>
        <w:t>ГЛАВА РАБОЧЕГО ПОСЕЛКА МАСЛЯНИНО</w:t>
      </w:r>
    </w:p>
    <w:p w:rsidR="00CF671D" w:rsidRPr="00CF671D" w:rsidRDefault="00CF671D" w:rsidP="00CF671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F671D">
        <w:rPr>
          <w:rFonts w:ascii="Arial" w:hAnsi="Arial" w:cs="Arial"/>
          <w:b/>
          <w:bCs/>
          <w:sz w:val="20"/>
          <w:szCs w:val="20"/>
        </w:rPr>
        <w:t>МАСЛЯНИНСКОГО РАЙОНА НОВОСИБИРСКОЙ ОБЛАСТИ</w:t>
      </w:r>
    </w:p>
    <w:p w:rsidR="00CF671D" w:rsidRPr="00CF671D" w:rsidRDefault="00CF671D" w:rsidP="00CF671D">
      <w:pPr>
        <w:rPr>
          <w:rFonts w:ascii="Arial" w:hAnsi="Arial" w:cs="Arial"/>
          <w:b/>
          <w:bCs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b/>
          <w:bCs/>
          <w:sz w:val="20"/>
          <w:szCs w:val="20"/>
        </w:rPr>
      </w:pPr>
    </w:p>
    <w:p w:rsidR="00CF671D" w:rsidRPr="00CF671D" w:rsidRDefault="00CF671D" w:rsidP="00CF671D">
      <w:pPr>
        <w:jc w:val="center"/>
        <w:rPr>
          <w:rFonts w:ascii="Arial" w:hAnsi="Arial" w:cs="Arial"/>
          <w:b/>
          <w:sz w:val="20"/>
          <w:szCs w:val="20"/>
        </w:rPr>
      </w:pPr>
      <w:r w:rsidRPr="00CF671D">
        <w:rPr>
          <w:rFonts w:ascii="Arial" w:hAnsi="Arial" w:cs="Arial"/>
          <w:b/>
          <w:sz w:val="20"/>
          <w:szCs w:val="20"/>
        </w:rPr>
        <w:t>ПОСТАНОВЛЕНИЕ</w:t>
      </w: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jc w:val="both"/>
        <w:rPr>
          <w:rFonts w:ascii="Arial" w:hAnsi="Arial" w:cs="Arial"/>
          <w:sz w:val="20"/>
          <w:szCs w:val="20"/>
          <w:u w:val="single"/>
        </w:rPr>
      </w:pPr>
      <w:r w:rsidRPr="00CF671D">
        <w:rPr>
          <w:rFonts w:ascii="Arial" w:hAnsi="Arial" w:cs="Arial"/>
          <w:sz w:val="20"/>
          <w:szCs w:val="20"/>
        </w:rPr>
        <w:t xml:space="preserve">от ________  2022 года </w:t>
      </w:r>
      <w:r w:rsidRPr="00CF671D">
        <w:rPr>
          <w:rFonts w:ascii="Arial" w:hAnsi="Arial" w:cs="Arial"/>
          <w:sz w:val="20"/>
          <w:szCs w:val="20"/>
        </w:rPr>
        <w:tab/>
      </w:r>
      <w:r w:rsidRPr="00CF671D">
        <w:rPr>
          <w:rFonts w:ascii="Arial" w:hAnsi="Arial" w:cs="Arial"/>
          <w:sz w:val="20"/>
          <w:szCs w:val="20"/>
        </w:rPr>
        <w:tab/>
        <w:t xml:space="preserve">                           № ____</w:t>
      </w:r>
    </w:p>
    <w:p w:rsidR="00CF671D" w:rsidRPr="00CF671D" w:rsidRDefault="00CF671D" w:rsidP="00CF671D">
      <w:pPr>
        <w:jc w:val="center"/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jc w:val="center"/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>О предоставлении разрешения</w:t>
      </w: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 xml:space="preserve">на условно разрешенный вид использования </w:t>
      </w: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>капитального строительства</w:t>
      </w:r>
    </w:p>
    <w:p w:rsidR="00CF671D" w:rsidRPr="00CF671D" w:rsidRDefault="00CF671D" w:rsidP="00CF671D">
      <w:pPr>
        <w:jc w:val="both"/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jc w:val="both"/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CF671D">
        <w:rPr>
          <w:rFonts w:ascii="Arial" w:hAnsi="Arial" w:cs="Arial"/>
          <w:color w:val="000000"/>
          <w:sz w:val="20"/>
          <w:szCs w:val="20"/>
        </w:rPr>
        <w:t>В соответствии со статьей 39 Градостроительного кодекса Российской Федерации,</w:t>
      </w:r>
      <w:r w:rsidRPr="00CF671D">
        <w:rPr>
          <w:rFonts w:ascii="Arial" w:hAnsi="Arial" w:cs="Arial"/>
          <w:sz w:val="20"/>
          <w:szCs w:val="20"/>
        </w:rPr>
        <w:t xml:space="preserve"> Правилами землепользования и застройки рабочего поселка Маслянино Маслянинского района Новосибирской области, утвержденные решением Совета депутатов рабочего поселка Маслянино Маслянинского района Новосибирской области от 02.04.2014 №224 (с изменениями от 14.07.2021 года № 52), 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на основании рекомендаций комиссии по </w:t>
      </w:r>
      <w:r w:rsidRPr="00CF671D">
        <w:rPr>
          <w:rFonts w:ascii="Arial" w:hAnsi="Arial" w:cs="Arial"/>
          <w:sz w:val="20"/>
          <w:szCs w:val="20"/>
        </w:rPr>
        <w:t>подготовке проекта внесения изменений в Правила землепользования и застройки рабочего поселка Маслянино Маслянинского района Новосибирской</w:t>
      </w:r>
      <w:proofErr w:type="gramEnd"/>
      <w:r w:rsidRPr="00CF671D">
        <w:rPr>
          <w:rFonts w:ascii="Arial" w:hAnsi="Arial" w:cs="Arial"/>
          <w:sz w:val="20"/>
          <w:szCs w:val="20"/>
        </w:rPr>
        <w:t xml:space="preserve"> области по проекту постановления главы рабочего поселка Маслянино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</w:t>
      </w:r>
      <w:r w:rsidRPr="00CF671D">
        <w:rPr>
          <w:rFonts w:ascii="Arial" w:hAnsi="Arial" w:cs="Arial"/>
          <w:sz w:val="20"/>
          <w:szCs w:val="20"/>
        </w:rPr>
        <w:t>Маслянинского района Новосибирской области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«О предоставлении разрешения на условно разрешенный вид использования земельного участка или объекта капитального строительства» от _________2022 года</w:t>
      </w:r>
      <w:r w:rsidRPr="00CF671D">
        <w:rPr>
          <w:rFonts w:ascii="Arial" w:hAnsi="Arial" w:cs="Arial"/>
          <w:sz w:val="20"/>
          <w:szCs w:val="20"/>
        </w:rPr>
        <w:t xml:space="preserve">, </w:t>
      </w:r>
    </w:p>
    <w:p w:rsidR="00CF671D" w:rsidRPr="00CF671D" w:rsidRDefault="00CF671D" w:rsidP="00CF671D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 xml:space="preserve">ПОСТАНОВЛЯЮ: </w:t>
      </w:r>
    </w:p>
    <w:p w:rsidR="00CF671D" w:rsidRPr="00CF671D" w:rsidRDefault="00CF671D" w:rsidP="00CF671D">
      <w:pPr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color w:val="000000"/>
          <w:sz w:val="20"/>
          <w:szCs w:val="20"/>
        </w:rPr>
        <w:t>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CF671D" w:rsidRPr="00CF671D" w:rsidRDefault="00CF671D" w:rsidP="00CF671D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lastRenderedPageBreak/>
        <w:t xml:space="preserve">  1.1. администрации 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54:17:010511, площадью 1886 </w:t>
      </w:r>
      <w:proofErr w:type="spellStart"/>
      <w:r w:rsidRPr="00CF671D">
        <w:rPr>
          <w:rFonts w:ascii="Arial" w:hAnsi="Arial" w:cs="Arial"/>
          <w:sz w:val="20"/>
          <w:szCs w:val="20"/>
        </w:rPr>
        <w:t>кв.м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CF671D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CF671D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CF671D">
        <w:rPr>
          <w:rFonts w:ascii="Arial" w:hAnsi="Arial" w:cs="Arial"/>
          <w:sz w:val="20"/>
          <w:szCs w:val="20"/>
        </w:rPr>
        <w:t>рп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 Маслянино, улица Восточная, дом 17, (зона застройки индивидуальными  жилыми домами (</w:t>
      </w:r>
      <w:proofErr w:type="spellStart"/>
      <w:r w:rsidRPr="00CF671D">
        <w:rPr>
          <w:rFonts w:ascii="Arial" w:hAnsi="Arial" w:cs="Arial"/>
          <w:sz w:val="20"/>
          <w:szCs w:val="20"/>
        </w:rPr>
        <w:t>Жин</w:t>
      </w:r>
      <w:proofErr w:type="spellEnd"/>
      <w:r w:rsidRPr="00CF671D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CF671D" w:rsidRPr="00CF671D" w:rsidRDefault="00CF671D" w:rsidP="00CF671D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 xml:space="preserve">1.2.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54:17:010404, площадью 1275 </w:t>
      </w:r>
      <w:proofErr w:type="spellStart"/>
      <w:r w:rsidRPr="00CF671D">
        <w:rPr>
          <w:rFonts w:ascii="Arial" w:hAnsi="Arial" w:cs="Arial"/>
          <w:sz w:val="20"/>
          <w:szCs w:val="20"/>
        </w:rPr>
        <w:t>кв.м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CF671D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CF671D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CF671D">
        <w:rPr>
          <w:rFonts w:ascii="Arial" w:hAnsi="Arial" w:cs="Arial"/>
          <w:sz w:val="20"/>
          <w:szCs w:val="20"/>
        </w:rPr>
        <w:t>рп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 Маслянино, улица Заводская, дом 28Б,  квартира 1 (зона застройки индивидуальными  жилыми домами (</w:t>
      </w:r>
      <w:proofErr w:type="spellStart"/>
      <w:r w:rsidRPr="00CF671D">
        <w:rPr>
          <w:rFonts w:ascii="Arial" w:hAnsi="Arial" w:cs="Arial"/>
          <w:sz w:val="20"/>
          <w:szCs w:val="20"/>
        </w:rPr>
        <w:t>Жин</w:t>
      </w:r>
      <w:proofErr w:type="spellEnd"/>
      <w:r w:rsidRPr="00CF671D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CF671D" w:rsidRPr="00CF671D" w:rsidRDefault="00CF671D" w:rsidP="00CF671D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 xml:space="preserve">1.3.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54:17:010501, площадью 2944 </w:t>
      </w:r>
      <w:proofErr w:type="spellStart"/>
      <w:r w:rsidRPr="00CF671D">
        <w:rPr>
          <w:rFonts w:ascii="Arial" w:hAnsi="Arial" w:cs="Arial"/>
          <w:sz w:val="20"/>
          <w:szCs w:val="20"/>
        </w:rPr>
        <w:t>кв.м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CF671D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CF671D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CF671D">
        <w:rPr>
          <w:rFonts w:ascii="Arial" w:hAnsi="Arial" w:cs="Arial"/>
          <w:sz w:val="20"/>
          <w:szCs w:val="20"/>
        </w:rPr>
        <w:t>рп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 Маслянино, Юбилейная, дом 9А, (зона застройки индивидуальными  жилыми домами (</w:t>
      </w:r>
      <w:proofErr w:type="spellStart"/>
      <w:r w:rsidRPr="00CF671D">
        <w:rPr>
          <w:rFonts w:ascii="Arial" w:hAnsi="Arial" w:cs="Arial"/>
          <w:sz w:val="20"/>
          <w:szCs w:val="20"/>
        </w:rPr>
        <w:t>Жин</w:t>
      </w:r>
      <w:proofErr w:type="spellEnd"/>
      <w:r w:rsidRPr="00CF671D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CF671D" w:rsidRPr="00CF671D" w:rsidRDefault="00CF671D" w:rsidP="00CF671D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>1.4.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</w:t>
      </w:r>
      <w:r w:rsidRPr="00CF671D">
        <w:rPr>
          <w:rFonts w:ascii="Arial" w:hAnsi="Arial" w:cs="Arial"/>
          <w:sz w:val="20"/>
          <w:szCs w:val="20"/>
        </w:rPr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54:17:010311, площадью 959 </w:t>
      </w:r>
      <w:proofErr w:type="spellStart"/>
      <w:r w:rsidRPr="00CF671D">
        <w:rPr>
          <w:rFonts w:ascii="Arial" w:hAnsi="Arial" w:cs="Arial"/>
          <w:sz w:val="20"/>
          <w:szCs w:val="20"/>
        </w:rPr>
        <w:t>кв.м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CF671D">
        <w:rPr>
          <w:rFonts w:ascii="Arial" w:hAnsi="Arial" w:cs="Arial"/>
          <w:sz w:val="20"/>
          <w:szCs w:val="20"/>
        </w:rPr>
        <w:t>обл</w:t>
      </w:r>
      <w:proofErr w:type="spellEnd"/>
      <w:proofErr w:type="gramEnd"/>
      <w:r w:rsidRPr="00CF671D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CF671D">
        <w:rPr>
          <w:rFonts w:ascii="Arial" w:hAnsi="Arial" w:cs="Arial"/>
          <w:sz w:val="20"/>
          <w:szCs w:val="20"/>
        </w:rPr>
        <w:t>рп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 Маслянино, Больничная, дом 4, квартира 1 (зона застройки индивидуальными  жилыми домами (</w:t>
      </w:r>
      <w:proofErr w:type="spellStart"/>
      <w:r w:rsidRPr="00CF671D">
        <w:rPr>
          <w:rFonts w:ascii="Arial" w:hAnsi="Arial" w:cs="Arial"/>
          <w:sz w:val="20"/>
          <w:szCs w:val="20"/>
        </w:rPr>
        <w:t>Жин</w:t>
      </w:r>
      <w:proofErr w:type="spellEnd"/>
      <w:r w:rsidRPr="00CF671D">
        <w:rPr>
          <w:rFonts w:ascii="Arial" w:hAnsi="Arial" w:cs="Arial"/>
          <w:sz w:val="20"/>
          <w:szCs w:val="20"/>
        </w:rPr>
        <w:t>)), - «малоэтажная многоквартирная жилая застройка»</w:t>
      </w:r>
    </w:p>
    <w:p w:rsidR="00CF671D" w:rsidRPr="00CF671D" w:rsidRDefault="00CF671D" w:rsidP="00CF671D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>1.5.</w:t>
      </w:r>
      <w:r w:rsidRPr="00CF671D">
        <w:rPr>
          <w:rFonts w:ascii="Arial" w:hAnsi="Arial" w:cs="Arial"/>
          <w:color w:val="000000"/>
          <w:sz w:val="20"/>
          <w:szCs w:val="20"/>
        </w:rPr>
        <w:t xml:space="preserve"> </w:t>
      </w:r>
      <w:r w:rsidRPr="00CF671D">
        <w:rPr>
          <w:rFonts w:ascii="Arial" w:hAnsi="Arial" w:cs="Arial"/>
          <w:sz w:val="20"/>
          <w:szCs w:val="20"/>
        </w:rPr>
        <w:t xml:space="preserve">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54:17:010501, площадью 2128 </w:t>
      </w:r>
      <w:proofErr w:type="spellStart"/>
      <w:r w:rsidRPr="00CF671D">
        <w:rPr>
          <w:rFonts w:ascii="Arial" w:hAnsi="Arial" w:cs="Arial"/>
          <w:sz w:val="20"/>
          <w:szCs w:val="20"/>
        </w:rPr>
        <w:t>кв.м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., по адресу: Новосибирская </w:t>
      </w:r>
      <w:proofErr w:type="spellStart"/>
      <w:r w:rsidRPr="00CF671D">
        <w:rPr>
          <w:rFonts w:ascii="Arial" w:hAnsi="Arial" w:cs="Arial"/>
          <w:sz w:val="20"/>
          <w:szCs w:val="20"/>
        </w:rPr>
        <w:t>обл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, р-н Маслянинский, </w:t>
      </w:r>
      <w:proofErr w:type="spellStart"/>
      <w:r w:rsidRPr="00CF671D">
        <w:rPr>
          <w:rFonts w:ascii="Arial" w:hAnsi="Arial" w:cs="Arial"/>
          <w:sz w:val="20"/>
          <w:szCs w:val="20"/>
        </w:rPr>
        <w:t>рп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 Маслянино, улица Юбилейная, дом 5</w:t>
      </w:r>
      <w:proofErr w:type="gramStart"/>
      <w:r w:rsidRPr="00CF671D">
        <w:rPr>
          <w:rFonts w:ascii="Arial" w:hAnsi="Arial" w:cs="Arial"/>
          <w:sz w:val="20"/>
          <w:szCs w:val="20"/>
        </w:rPr>
        <w:t xml:space="preserve"> Б</w:t>
      </w:r>
      <w:proofErr w:type="gramEnd"/>
      <w:r w:rsidRPr="00CF671D">
        <w:rPr>
          <w:rFonts w:ascii="Arial" w:hAnsi="Arial" w:cs="Arial"/>
          <w:sz w:val="20"/>
          <w:szCs w:val="20"/>
        </w:rPr>
        <w:t>, (зона застройки индивидуальными  жилыми домами (</w:t>
      </w:r>
      <w:proofErr w:type="spellStart"/>
      <w:r w:rsidRPr="00CF671D">
        <w:rPr>
          <w:rFonts w:ascii="Arial" w:hAnsi="Arial" w:cs="Arial"/>
          <w:sz w:val="20"/>
          <w:szCs w:val="20"/>
        </w:rPr>
        <w:t>Жин</w:t>
      </w:r>
      <w:proofErr w:type="spellEnd"/>
      <w:r w:rsidRPr="00CF671D">
        <w:rPr>
          <w:rFonts w:ascii="Arial" w:hAnsi="Arial" w:cs="Arial"/>
          <w:sz w:val="20"/>
          <w:szCs w:val="20"/>
        </w:rPr>
        <w:t xml:space="preserve">)), - «малоэтажная многоквартирная жилая застройка»      </w:t>
      </w:r>
    </w:p>
    <w:p w:rsidR="00CF671D" w:rsidRPr="00CF671D" w:rsidRDefault="00CF671D" w:rsidP="00CF671D">
      <w:pPr>
        <w:tabs>
          <w:tab w:val="left" w:pos="1134"/>
        </w:tabs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 xml:space="preserve">      2. Опубликовать настоящее постановление в печатном издании «Вестник Маслянино» и разместить на официальном </w:t>
      </w:r>
      <w:r w:rsidRPr="00CF671D">
        <w:rPr>
          <w:rFonts w:ascii="Arial" w:hAnsi="Arial" w:cs="Arial"/>
          <w:sz w:val="20"/>
          <w:szCs w:val="20"/>
        </w:rPr>
        <w:lastRenderedPageBreak/>
        <w:t>сайте рабочего поселка Маслянино</w:t>
      </w:r>
      <w:r w:rsidRPr="00CF671D">
        <w:rPr>
          <w:rFonts w:ascii="Arial" w:hAnsi="Arial" w:cs="Arial"/>
          <w:b/>
          <w:sz w:val="20"/>
          <w:szCs w:val="20"/>
        </w:rPr>
        <w:t xml:space="preserve"> </w:t>
      </w:r>
      <w:r w:rsidRPr="00CF671D">
        <w:rPr>
          <w:rFonts w:ascii="Arial" w:hAnsi="Arial" w:cs="Arial"/>
          <w:sz w:val="20"/>
          <w:szCs w:val="20"/>
        </w:rPr>
        <w:t>Маслянинского района Новосибирской области.</w:t>
      </w:r>
    </w:p>
    <w:p w:rsidR="00CF671D" w:rsidRPr="00CF671D" w:rsidRDefault="00CF671D" w:rsidP="00CF671D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 xml:space="preserve">      3. Контроль исполнения настоящего постановления возложить на заместителя главы администрации рабочего поселка Маслянино Маслянинского района Новосибирской области Фогель А.А.</w:t>
      </w:r>
    </w:p>
    <w:p w:rsidR="00CF671D" w:rsidRPr="00CF671D" w:rsidRDefault="00CF671D" w:rsidP="00CF671D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tabs>
          <w:tab w:val="left" w:pos="349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ab/>
      </w:r>
    </w:p>
    <w:p w:rsidR="00CF671D" w:rsidRPr="00CF671D" w:rsidRDefault="00CF671D" w:rsidP="00CF671D">
      <w:pPr>
        <w:jc w:val="both"/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CF671D" w:rsidRPr="00CF671D" w:rsidRDefault="00CF671D" w:rsidP="00CF671D">
      <w:pPr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>Маслянинского района</w:t>
      </w:r>
    </w:p>
    <w:p w:rsidR="00CF671D" w:rsidRPr="00CF671D" w:rsidRDefault="00CF671D" w:rsidP="00CF671D">
      <w:pPr>
        <w:jc w:val="both"/>
        <w:rPr>
          <w:rFonts w:ascii="Arial" w:hAnsi="Arial" w:cs="Arial"/>
          <w:sz w:val="20"/>
          <w:szCs w:val="20"/>
        </w:rPr>
      </w:pPr>
      <w:r w:rsidRPr="00CF671D">
        <w:rPr>
          <w:rFonts w:ascii="Arial" w:hAnsi="Arial" w:cs="Arial"/>
          <w:sz w:val="20"/>
          <w:szCs w:val="20"/>
        </w:rPr>
        <w:t xml:space="preserve">Новосибирской области </w:t>
      </w:r>
      <w:bookmarkStart w:id="0" w:name="_GoBack"/>
      <w:bookmarkEnd w:id="0"/>
      <w:r w:rsidRPr="00CF671D">
        <w:rPr>
          <w:rFonts w:ascii="Arial" w:hAnsi="Arial" w:cs="Arial"/>
          <w:sz w:val="20"/>
          <w:szCs w:val="20"/>
        </w:rPr>
        <w:t xml:space="preserve">                                            М.А. Рахманов</w:t>
      </w: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p w:rsidR="00CF671D" w:rsidRPr="00CF671D" w:rsidRDefault="00CF671D" w:rsidP="00CF671D">
      <w:pPr>
        <w:rPr>
          <w:rFonts w:ascii="Arial" w:hAnsi="Arial" w:cs="Arial"/>
          <w:sz w:val="20"/>
          <w:szCs w:val="20"/>
        </w:rPr>
      </w:pPr>
    </w:p>
    <w:sectPr w:rsidR="00CF671D" w:rsidRPr="00CF671D" w:rsidSect="00DF3673">
      <w:pgSz w:w="8419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BC4" w:rsidRDefault="00076BC4" w:rsidP="00FC447F">
      <w:r>
        <w:separator/>
      </w:r>
    </w:p>
  </w:endnote>
  <w:endnote w:type="continuationSeparator" w:id="0">
    <w:p w:rsidR="00076BC4" w:rsidRDefault="00076BC4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BC4" w:rsidRDefault="00076BC4" w:rsidP="00FC447F">
      <w:r>
        <w:separator/>
      </w:r>
    </w:p>
  </w:footnote>
  <w:footnote w:type="continuationSeparator" w:id="0">
    <w:p w:rsidR="00076BC4" w:rsidRDefault="00076BC4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7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8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076BC4"/>
    <w:rsid w:val="000A7938"/>
    <w:rsid w:val="00107D54"/>
    <w:rsid w:val="00131502"/>
    <w:rsid w:val="001E6E9C"/>
    <w:rsid w:val="00232A60"/>
    <w:rsid w:val="002415D3"/>
    <w:rsid w:val="00254BFD"/>
    <w:rsid w:val="0029107D"/>
    <w:rsid w:val="002A2824"/>
    <w:rsid w:val="002B0F76"/>
    <w:rsid w:val="002B446E"/>
    <w:rsid w:val="002C416F"/>
    <w:rsid w:val="00312F3A"/>
    <w:rsid w:val="00317307"/>
    <w:rsid w:val="00374948"/>
    <w:rsid w:val="00376897"/>
    <w:rsid w:val="003A1265"/>
    <w:rsid w:val="003D777E"/>
    <w:rsid w:val="00412401"/>
    <w:rsid w:val="00436679"/>
    <w:rsid w:val="0045534A"/>
    <w:rsid w:val="004A41D5"/>
    <w:rsid w:val="00586080"/>
    <w:rsid w:val="005921D8"/>
    <w:rsid w:val="005A3340"/>
    <w:rsid w:val="005C3018"/>
    <w:rsid w:val="00642AF8"/>
    <w:rsid w:val="00646224"/>
    <w:rsid w:val="00671670"/>
    <w:rsid w:val="00677557"/>
    <w:rsid w:val="00713424"/>
    <w:rsid w:val="00787CFD"/>
    <w:rsid w:val="00796200"/>
    <w:rsid w:val="007B2F41"/>
    <w:rsid w:val="007C45B4"/>
    <w:rsid w:val="007C58D1"/>
    <w:rsid w:val="007C7181"/>
    <w:rsid w:val="00812C4B"/>
    <w:rsid w:val="008B06C0"/>
    <w:rsid w:val="00934B84"/>
    <w:rsid w:val="009357A6"/>
    <w:rsid w:val="00960ABF"/>
    <w:rsid w:val="00962596"/>
    <w:rsid w:val="009C1F70"/>
    <w:rsid w:val="009D0FDE"/>
    <w:rsid w:val="009E7DB8"/>
    <w:rsid w:val="009F5440"/>
    <w:rsid w:val="00A11863"/>
    <w:rsid w:val="00A15301"/>
    <w:rsid w:val="00A30375"/>
    <w:rsid w:val="00A9688D"/>
    <w:rsid w:val="00AB21DB"/>
    <w:rsid w:val="00AB5749"/>
    <w:rsid w:val="00AC327E"/>
    <w:rsid w:val="00AC3FD8"/>
    <w:rsid w:val="00AF5C75"/>
    <w:rsid w:val="00B16A14"/>
    <w:rsid w:val="00B23A5F"/>
    <w:rsid w:val="00B6233C"/>
    <w:rsid w:val="00B649A6"/>
    <w:rsid w:val="00BB26CB"/>
    <w:rsid w:val="00BF320F"/>
    <w:rsid w:val="00C2268B"/>
    <w:rsid w:val="00C46647"/>
    <w:rsid w:val="00C522A5"/>
    <w:rsid w:val="00C54DDF"/>
    <w:rsid w:val="00C841FE"/>
    <w:rsid w:val="00CD6481"/>
    <w:rsid w:val="00CF671D"/>
    <w:rsid w:val="00D66D28"/>
    <w:rsid w:val="00D87B36"/>
    <w:rsid w:val="00DD18D8"/>
    <w:rsid w:val="00DE5CF1"/>
    <w:rsid w:val="00DF3673"/>
    <w:rsid w:val="00E87046"/>
    <w:rsid w:val="00F57A69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ravo-search.minjust.ru/bigs/showDocument.html?id=8F21B21C-A408-42C4-B9FE-A939B863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F2906-7744-4672-96CC-B22589748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9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2022-01-27T03:59:00Z</cp:lastPrinted>
  <dcterms:created xsi:type="dcterms:W3CDTF">2019-07-25T08:44:00Z</dcterms:created>
  <dcterms:modified xsi:type="dcterms:W3CDTF">2022-06-17T03:27:00Z</dcterms:modified>
</cp:coreProperties>
</file>